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1DA" w:rsidRDefault="006821DA" w:rsidP="006979AB">
      <w:pPr>
        <w:spacing w:before="240" w:after="0" w:line="240" w:lineRule="auto"/>
        <w:contextualSpacing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bookmarkStart w:id="0" w:name="_Toc357756100"/>
      <w:proofErr w:type="gramStart"/>
      <w:r w:rsidRPr="006821DA">
        <w:rPr>
          <w:rFonts w:ascii="Arial" w:eastAsia="Times New Roman" w:hAnsi="Arial" w:cs="Arial"/>
          <w:b/>
          <w:bCs/>
          <w:sz w:val="32"/>
          <w:szCs w:val="32"/>
        </w:rPr>
        <w:t>Additional file 3.</w:t>
      </w:r>
      <w:proofErr w:type="gramEnd"/>
      <w:r w:rsidRPr="006821DA">
        <w:rPr>
          <w:rFonts w:ascii="Arial" w:eastAsia="Times New Roman" w:hAnsi="Arial" w:cs="Arial"/>
          <w:b/>
          <w:bCs/>
          <w:sz w:val="32"/>
          <w:szCs w:val="32"/>
        </w:rPr>
        <w:t xml:space="preserve"> Table of the different typologies used in the studies included in this review.</w:t>
      </w:r>
      <w:bookmarkEnd w:id="0"/>
      <w:r w:rsidRPr="006821DA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</w:p>
    <w:p w:rsidR="006821DA" w:rsidRDefault="006821DA" w:rsidP="006821DA">
      <w:pPr>
        <w:spacing w:after="0" w:line="240" w:lineRule="auto"/>
        <w:contextualSpacing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</w:p>
    <w:p w:rsidR="006821DA" w:rsidRPr="006821DA" w:rsidRDefault="006821DA" w:rsidP="006821DA">
      <w:pPr>
        <w:spacing w:after="0" w:line="240" w:lineRule="auto"/>
        <w:contextualSpacing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1063"/>
        <w:gridCol w:w="2731"/>
        <w:gridCol w:w="1417"/>
        <w:gridCol w:w="1418"/>
        <w:gridCol w:w="1559"/>
        <w:gridCol w:w="1276"/>
        <w:gridCol w:w="1417"/>
        <w:gridCol w:w="1276"/>
        <w:gridCol w:w="1276"/>
        <w:gridCol w:w="992"/>
      </w:tblGrid>
      <w:tr w:rsidR="006821DA" w:rsidRPr="006821DA" w:rsidTr="005A507D"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Author</w:t>
            </w:r>
            <w:proofErr w:type="spellEnd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31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Measures</w:t>
            </w:r>
            <w:proofErr w:type="spellEnd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639" w:type="dxa"/>
            <w:gridSpan w:val="7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Welfare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state</w:t>
            </w:r>
            <w:proofErr w:type="spellEnd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regimes</w:t>
            </w:r>
            <w:proofErr w:type="spellEnd"/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#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used</w:t>
            </w:r>
            <w:proofErr w:type="spellEnd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6821DA" w:rsidRPr="006821DA" w:rsidTr="005A507D">
        <w:tc>
          <w:tcPr>
            <w:tcW w:w="1063" w:type="dxa"/>
            <w:shd w:val="clear" w:color="auto" w:fill="auto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Esping-Andersen (1990)</w:t>
            </w:r>
          </w:p>
        </w:tc>
        <w:tc>
          <w:tcPr>
            <w:tcW w:w="2731" w:type="dxa"/>
            <w:shd w:val="clear" w:color="auto" w:fill="auto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18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countries</w:t>
            </w:r>
            <w:proofErr w:type="spellEnd"/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Decommodification</w:t>
            </w:r>
            <w:proofErr w:type="spellEnd"/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Social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stratification</w:t>
            </w:r>
            <w:proofErr w:type="spellEnd"/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Private-public mix</w:t>
            </w:r>
          </w:p>
        </w:tc>
        <w:tc>
          <w:tcPr>
            <w:tcW w:w="1417" w:type="dxa"/>
            <w:shd w:val="clear" w:color="auto" w:fill="auto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Liberal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Canada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New Zealand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UK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</w:tc>
        <w:tc>
          <w:tcPr>
            <w:tcW w:w="1418" w:type="dxa"/>
            <w:shd w:val="clear" w:color="auto" w:fill="auto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Conservative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Finland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France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Japan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Social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democratic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Austria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1276" w:type="dxa"/>
            <w:shd w:val="clear" w:color="auto" w:fill="auto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Harding et al,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Sekine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al, Kangas,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Bambra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</w:tc>
      </w:tr>
      <w:tr w:rsidR="006821DA" w:rsidRPr="006821DA" w:rsidTr="005A507D"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Castles and Mitchell (1993)</w:t>
            </w:r>
          </w:p>
        </w:tc>
        <w:tc>
          <w:tcPr>
            <w:tcW w:w="2731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14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countries</w:t>
            </w:r>
            <w:proofErr w:type="spellEnd"/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Aggregate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welfare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expenditure</w:t>
            </w:r>
            <w:proofErr w:type="spellEnd"/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Benefit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equality</w:t>
            </w:r>
            <w:proofErr w:type="spellEnd"/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Liberal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Japan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Conservative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Non-right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hegemony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Radical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New Zealand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UK</w:t>
            </w:r>
          </w:p>
        </w:tc>
        <w:tc>
          <w:tcPr>
            <w:tcW w:w="3969" w:type="dxa"/>
            <w:gridSpan w:val="3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Sacker et al, Deeming and Hayes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6821DA" w:rsidRPr="006821DA" w:rsidTr="005A507D"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Ferrera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(1996)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1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15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countries</w:t>
            </w:r>
            <w:proofErr w:type="spellEnd"/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Coverage</w:t>
            </w:r>
            <w:proofErr w:type="spellEnd"/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Replacement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rates</w:t>
            </w:r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Poverty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rates</w:t>
            </w: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Anglo-Saxon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UK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Bismarckian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Austria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France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Luxembourg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  <w:proofErr w:type="spellEnd"/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Scandinavian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Finland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Southern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Greece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Dragano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</w:t>
            </w:r>
            <w:proofErr w:type="gram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al, 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Bambra</w:t>
            </w:r>
            <w:proofErr w:type="spellEnd"/>
            <w:proofErr w:type="gram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al,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Bambra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 </w:t>
            </w:r>
          </w:p>
        </w:tc>
      </w:tr>
      <w:tr w:rsidR="006821DA" w:rsidRPr="006821DA" w:rsidTr="005A507D"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Korpi and Palme (1998)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1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18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countries</w:t>
            </w:r>
            <w:proofErr w:type="spellEnd"/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Social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expenditure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as % GDP</w:t>
            </w:r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Luxembourg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study</w:t>
            </w:r>
            <w:proofErr w:type="spellEnd"/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characteristics</w:t>
            </w:r>
            <w:proofErr w:type="spellEnd"/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Basic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security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Canada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New Zealand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UK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Corporatist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Austria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France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Japan</w:t>
            </w:r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Encompassing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Finland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Targeted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Voluntary</w:t>
            </w:r>
            <w:proofErr w:type="spellEnd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state</w:t>
            </w:r>
            <w:proofErr w:type="spellEnd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subsidised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countries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were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fitted</w:t>
            </w:r>
            <w:proofErr w:type="spellEnd"/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(Sanders et al) </w:t>
            </w:r>
          </w:p>
        </w:tc>
      </w:tr>
      <w:tr w:rsidR="006821DA" w:rsidRPr="006821DA" w:rsidTr="005A507D">
        <w:trPr>
          <w:trHeight w:val="126"/>
        </w:trPr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Navarro, Schmitt, and Astudillo </w:t>
            </w:r>
            <w:r w:rsidRPr="006821DA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821D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 ExcludeAuth="1"&gt;&lt;Author&gt;Navarro&lt;/Author&gt;&lt;Year&gt;2004&lt;/Year&gt;&lt;RecNum&gt;6052&lt;/RecNum&gt;&lt;DisplayText&gt;(2004)&lt;/DisplayText&gt;&lt;record&gt;&lt;rec-number&gt;6052&lt;/rec-number&gt;&lt;foreign-keys&gt;&lt;key app="EN" db-id="r9dds9td6s9te7evv0z59ate0r5rxwwx2prr"&gt;6052&lt;/key&gt;&lt;/foreign-keys&gt;&lt;ref-type name="Journal Article"&gt;17&lt;/ref-type&gt;&lt;contributors&gt;&lt;authors&gt;&lt;author&gt;Navarro, V.&lt;/author&gt;&lt;author&gt;Schmitt, J.&lt;/author&gt;&lt;author&gt;Astudillo, J.&lt;/author&gt;&lt;/authors&gt;&lt;/contributors&gt;&lt;auth-address&gt;Navarro, V&amp;#xD;624 N Broadway,Room 448, Baltimore, MD 21205 USA&amp;#xD;624 N Broadway,Room 448, Baltimore, MD 21205 USA&amp;#xD;Johns Hopkins Univ, Baltimore, MD 21218 USA&amp;#xD;Pompeu Fabra Univ, Barcelona, Spain&amp;#xD;Econ Policy Inst, Washington, DC USA&lt;/auth-address&gt;&lt;titles&gt;&lt;title&gt;Is globalisation undermining the welfare state?&lt;/title&gt;&lt;secondary-title&gt;Cambridge Journal of Economics&lt;/secondary-title&gt;&lt;alt-title&gt;Cambridge J Econ&lt;/alt-title&gt;&lt;/titles&gt;&lt;periodical&gt;&lt;full-title&gt;Cambridge Journal of Economics&lt;/full-title&gt;&lt;abbr-1&gt;Cambridge J Econ&lt;/abbr-1&gt;&lt;/periodical&gt;&lt;alt-periodical&gt;&lt;full-title&gt;Cambridge Journal of Economics&lt;/full-title&gt;&lt;abbr-1&gt;Cambridge J Econ&lt;/abbr-1&gt;&lt;/alt-periodical&gt;&lt;pages&gt;133-152&lt;/pages&gt;&lt;volume&gt;28&lt;/volume&gt;&lt;number&gt;1&lt;/number&gt;&lt;keywords&gt;&lt;keyword&gt;economic globalisation&lt;/keyword&gt;&lt;keyword&gt;welfare states&lt;/keyword&gt;&lt;keyword&gt;labour markets&lt;/keyword&gt;&lt;keyword&gt;political economy&lt;/keyword&gt;&lt;/keywords&gt;&lt;dates&gt;&lt;year&gt;2004&lt;/year&gt;&lt;pub-dates&gt;&lt;date&gt;Jan&lt;/date&gt;&lt;/pub-dates&gt;&lt;/dates&gt;&lt;isbn&gt;0309-166X&lt;/isbn&gt;&lt;accession-num&gt;WOS:000188355600009&lt;/accession-num&gt;&lt;urls&gt;&lt;related-urls&gt;&lt;url&gt;&amp;lt;Go to ISI&amp;gt;://WOS:000188355600009&lt;/url&gt;&lt;/related-urls&gt;&lt;/urls&gt;&lt;electronic-resource-num&gt;Doi 10.1093/Cje/28.1.133&lt;/electronic-resource-num&gt;&lt;language&gt;English&lt;/language&gt;&lt;/record&gt;&lt;/Cite&gt;&lt;/EndNote&gt;</w:instrText>
            </w:r>
            <w:r w:rsidRPr="006821DA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hyperlink w:anchor="_ENREF_52" w:tooltip="Navarro, 2004 #6052" w:history="1">
              <w:r w:rsidRPr="006821DA">
                <w:rPr>
                  <w:rFonts w:ascii="Times New Roman" w:hAnsi="Times New Roman" w:cs="Times New Roman"/>
                  <w:sz w:val="16"/>
                  <w:szCs w:val="16"/>
                </w:rPr>
                <w:t>2004</w:t>
              </w:r>
            </w:hyperlink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6821D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731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13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countries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Based on Huber and Stephens (2001)</w:t>
            </w:r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Based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on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political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tradition</w:t>
            </w: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Liberal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England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Christian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democratic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France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</w:p>
          <w:p w:rsid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  <w:proofErr w:type="spellEnd"/>
          </w:p>
          <w:p w:rsidR="006979AB" w:rsidRPr="006821DA" w:rsidRDefault="006979AB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Social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democratic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Finland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Late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democracies</w:t>
            </w:r>
            <w:proofErr w:type="spellEnd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(Borell)</w:t>
            </w:r>
          </w:p>
        </w:tc>
      </w:tr>
      <w:tr w:rsidR="006821DA" w:rsidRPr="006821DA" w:rsidTr="005A507D">
        <w:trPr>
          <w:trHeight w:val="126"/>
        </w:trPr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Navarro (2006)</w:t>
            </w:r>
          </w:p>
        </w:tc>
        <w:tc>
          <w:tcPr>
            <w:tcW w:w="2731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17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countries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Based on Huber and Stephens  (2001)</w:t>
            </w:r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Based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on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political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tradition</w:t>
            </w: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Liberal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Canada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UK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Christian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democratic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France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Social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democratic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Austria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Finland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Former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dictatorships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Greece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  <w:proofErr w:type="spellEnd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(Navarro)</w:t>
            </w:r>
          </w:p>
        </w:tc>
      </w:tr>
      <w:tr w:rsidR="006821DA" w:rsidRPr="006821DA" w:rsidTr="005A507D">
        <w:trPr>
          <w:trHeight w:val="425"/>
        </w:trPr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Zambon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 (2006)</w:t>
            </w:r>
          </w:p>
        </w:tc>
        <w:tc>
          <w:tcPr>
            <w:tcW w:w="2731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31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countries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Based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on Esping-Andersen (1990)</w:t>
            </w: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Liberal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Australia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Canada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Israel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New Zealand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UK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Conservative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France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Japan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Social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Democratic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Austria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Finland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Mediterranean</w:t>
            </w:r>
            <w:proofErr w:type="spellEnd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/Southern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Greece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Eastern/post-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Communist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Croatia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Czech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Republic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Estonia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Hungary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Lithuania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Latvia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Russia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Slovenia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Ukraine</w:t>
            </w:r>
            <w:proofErr w:type="spellEnd"/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Zambon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al)</w:t>
            </w:r>
          </w:p>
        </w:tc>
      </w:tr>
      <w:tr w:rsidR="006821DA" w:rsidRPr="006821DA" w:rsidTr="005A507D"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Chung and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Muntaner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(2007)</w:t>
            </w:r>
          </w:p>
        </w:tc>
        <w:tc>
          <w:tcPr>
            <w:tcW w:w="2731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19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countries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Based on Huber and Stephens (2001) </w:t>
            </w:r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Based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on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political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tradition</w:t>
            </w: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Liberal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Canada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UK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Christian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democratic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Austria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France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Luxembourg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  <w:proofErr w:type="spellEnd"/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Social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democratic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Finland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Wage-earner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New Zealand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Japan </w:t>
            </w:r>
          </w:p>
          <w:p w:rsidR="006821DA" w:rsidRPr="006821DA" w:rsidRDefault="006821DA" w:rsidP="006821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(Chung and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Muntaner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821DA" w:rsidRPr="006821DA" w:rsidTr="005A507D"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Olsen and Dahl (2007)</w:t>
            </w:r>
          </w:p>
        </w:tc>
        <w:tc>
          <w:tcPr>
            <w:tcW w:w="2731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21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countries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(based on Navarro and Shi (2001 which is based on Huber and Stephens 1998)</w:t>
            </w:r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Based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on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political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tradition</w:t>
            </w: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Liberal/ Anglo-Saxon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Canada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Great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Britain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Christian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democratic</w:t>
            </w:r>
            <w:proofErr w:type="spellEnd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/Continental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France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  <w:proofErr w:type="spellEnd"/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Nordic/Social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democratic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Austria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Finland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Fascist/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Southern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Greece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2552" w:type="dxa"/>
            <w:gridSpan w:val="2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East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Czech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Republic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Hungary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Slovenia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(Olsen and Dahl)</w:t>
            </w:r>
          </w:p>
        </w:tc>
      </w:tr>
      <w:tr w:rsidR="006821DA" w:rsidRPr="006821DA" w:rsidTr="005A507D"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Rostila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(2007)</w:t>
            </w:r>
          </w:p>
        </w:tc>
        <w:tc>
          <w:tcPr>
            <w:tcW w:w="2731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 countries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Based on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Esping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-Andersen and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Ferrera</w:t>
            </w:r>
            <w:proofErr w:type="spellEnd"/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Liberal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UK</w:t>
            </w: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Conservative/ Corporatist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Austria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Belgium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France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Germany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Luxembourg</w:t>
            </w:r>
          </w:p>
          <w:p w:rsid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Social Democratic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Denmark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Finland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Norway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Sweden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Mediterranean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Greece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Italy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Portugal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Spain</w:t>
            </w:r>
          </w:p>
        </w:tc>
        <w:tc>
          <w:tcPr>
            <w:tcW w:w="2552" w:type="dxa"/>
            <w:gridSpan w:val="2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Post-socialist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Czech Republic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Hungary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Slovenia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Rostila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2007)</w:t>
            </w:r>
          </w:p>
        </w:tc>
      </w:tr>
      <w:tr w:rsidR="006821DA" w:rsidRPr="006821DA" w:rsidTr="005A507D"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Eikemo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 (2008)</w:t>
            </w:r>
          </w:p>
        </w:tc>
        <w:tc>
          <w:tcPr>
            <w:tcW w:w="2731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21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countries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Based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on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Ferrera</w:t>
            </w:r>
            <w:proofErr w:type="spellEnd"/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Anglo-Saxon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UK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Bismarckian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Austria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Belgium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France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Germany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Luxembourg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  <w:proofErr w:type="spellEnd"/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Scandinavian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Finland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Southern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Greece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Eastern European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Czech Republic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Hungary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Slovakia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Eikemo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al,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Bambra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Eikemo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Eikemo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al,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Eikemo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al, van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der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Wel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al, Richter et al)</w:t>
            </w:r>
          </w:p>
        </w:tc>
      </w:tr>
      <w:tr w:rsidR="006821DA" w:rsidRPr="006821DA" w:rsidTr="005A507D"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Espelt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 (2008)</w:t>
            </w:r>
          </w:p>
        </w:tc>
        <w:tc>
          <w:tcPr>
            <w:tcW w:w="2731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 countries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Based on Huber et al, further elaborated by Navarro et al </w:t>
            </w:r>
            <w:r w:rsidRPr="006821DA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instrText xml:space="preserve"> ADDIN EN.CITE &lt;EndNote&gt;&lt;Cite ExcludeAuth="1"&gt;&lt;Author&gt;Navarro&lt;/Author&gt;&lt;Year&gt;2004&lt;/Year&gt;&lt;RecNum&gt;6052&lt;/RecNum&gt;&lt;DisplayText&gt;(2004)&lt;/DisplayText&gt;&lt;record&gt;&lt;rec-number&gt;6052&lt;/rec-number&gt;&lt;foreign-keys&gt;&lt;key app="EN" db-id="r9dds9td6s9te7evv0z59ate0r5rxwwx2prr"&gt;6052&lt;/key&gt;&lt;/foreign-keys&gt;&lt;ref-type name="Journal Article"&gt;17&lt;/ref-type&gt;&lt;contributors&gt;&lt;authors&gt;&lt;author&gt;Navarro, V.&lt;/author&gt;&lt;author&gt;Schmitt, J.&lt;/author&gt;&lt;author&gt;Astudillo, J.&lt;/author&gt;&lt;/authors&gt;&lt;/contributors&gt;&lt;auth-address&gt;Navarro, V&amp;#xD;624 N Broadway,Room 448, Baltimore, MD 21205 USA&amp;#xD;624 N Broadway,Room 448, Baltimore, MD 21205 USA&amp;#xD;Johns Hopkins Univ, Baltimore, MD 21218 USA&amp;#xD;Pompeu Fabra Univ, Barcelona, Spain&amp;#xD;Econ Policy Inst, Washington, DC USA&lt;/auth-address&gt;&lt;titles&gt;&lt;title&gt;Is globalisation undermining the welfare state?&lt;/title&gt;&lt;secondary-title&gt;Cambridge Journal of Economics&lt;/secondary-title&gt;&lt;alt-title&gt;Cambridge J Econ&lt;/alt-title&gt;&lt;/titles&gt;&lt;periodical&gt;&lt;full-title&gt;Cambridge Journal of Economics&lt;/full-title&gt;&lt;abbr-1&gt;Cambridge J Econ&lt;/abbr-1&gt;&lt;/periodical&gt;&lt;alt-periodical&gt;&lt;full-title&gt;Cambridge Journal of Economics&lt;/full-title&gt;&lt;abbr-1&gt;Cambridge J Econ&lt;/abbr-1&gt;&lt;/alt-periodical&gt;&lt;pages&gt;133-152&lt;/pages&gt;&lt;volume&gt;28&lt;/volume&gt;&lt;number&gt;1&lt;/number&gt;&lt;keywords&gt;&lt;keyword&gt;economic globalisation&lt;/keyword&gt;&lt;keyword&gt;welfare states&lt;/keyword&gt;&lt;keyword&gt;labour markets&lt;/keyword&gt;&lt;keyword&gt;political economy&lt;/keyword&gt;&lt;/keywords&gt;&lt;dates&gt;&lt;year&gt;2004&lt;/year&gt;&lt;pub-dates&gt;&lt;date&gt;Jan&lt;/date&gt;&lt;/pub-dates&gt;&lt;/dates&gt;&lt;isbn&gt;0309-166X&lt;/isbn&gt;&lt;accession-num&gt;WOS:000188355600009&lt;/accession-num&gt;&lt;urls&gt;&lt;related-urls&gt;&lt;url&gt;&amp;lt;Go to ISI&amp;gt;://WOS:000188355600009&lt;/url&gt;&lt;/related-urls&gt;&lt;/urls&gt;&lt;electronic-resource-num&gt;Doi 10.1093/Cje/28.1.133&lt;/electronic-resource-num&gt;&lt;language&gt;English&lt;/language&gt;&lt;/record&gt;&lt;/Cite&gt;&lt;/EndNote&gt;</w:instrText>
            </w:r>
            <w:r w:rsidRPr="006821DA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821DA">
              <w:rPr>
                <w:rFonts w:ascii="Times New Roman" w:hAnsi="Times New Roman" w:cs="Times New Roman"/>
                <w:noProof/>
                <w:sz w:val="16"/>
                <w:szCs w:val="16"/>
                <w:lang w:val="en-GB"/>
              </w:rPr>
              <w:t>(</w:t>
            </w:r>
            <w:hyperlink w:anchor="_ENREF_52" w:tooltip="Navarro, 2004 #6052" w:history="1">
              <w:r w:rsidRPr="006821DA">
                <w:rPr>
                  <w:rFonts w:ascii="Times New Roman" w:hAnsi="Times New Roman" w:cs="Times New Roman"/>
                  <w:noProof/>
                  <w:sz w:val="16"/>
                  <w:szCs w:val="16"/>
                  <w:lang w:val="en-GB"/>
                </w:rPr>
                <w:t>2004</w:t>
              </w:r>
            </w:hyperlink>
            <w:r w:rsidRPr="006821DA">
              <w:rPr>
                <w:rFonts w:ascii="Times New Roman" w:hAnsi="Times New Roman" w:cs="Times New Roman"/>
                <w:noProof/>
                <w:sz w:val="16"/>
                <w:szCs w:val="16"/>
                <w:lang w:val="en-GB"/>
              </w:rPr>
              <w:t>)</w:t>
            </w:r>
            <w:r w:rsidRPr="006821D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et al and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Bambra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6821DA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instrText xml:space="preserve"> ADDIN EN.CITE &lt;EndNote&gt;&lt;Cite ExcludeAuth="1"&gt;&lt;Author&gt;Bambra&lt;/Author&gt;&lt;Year&gt;2007&lt;/Year&gt;&lt;RecNum&gt;1951&lt;/RecNum&gt;&lt;DisplayText&gt;(2007b)&lt;/DisplayText&gt;&lt;record&gt;&lt;rec-number&gt;1951&lt;/rec-number&gt;&lt;foreign-keys&gt;&lt;key app="EN" db-id="r9dds9td6s9te7evv0z59ate0r5rxwwx2prr"&gt;1951&lt;/key&gt;&lt;/foreign-keys&gt;&lt;ref-type name="Journal Article"&gt;17&lt;/ref-type&gt;&lt;contributors&gt;&lt;authors&gt;&lt;author&gt;Bambra, C.&lt;/author&gt;&lt;/authors&gt;&lt;/contributors&gt;&lt;auth-address&gt;Centre for Public Policy and Health, Wolfson Research Institute, Durham University, Queen&amp;apos;s Campus, Stockton-on-Tees TS17 6BH, UK. clare.bambra@durham.ac.uk&lt;/auth-address&gt;&lt;titles&gt;&lt;title&gt;Going beyond The three worlds of welfare capitalism: regime theory and public health research&lt;/title&gt;&lt;secondary-title&gt;J Epidemiol Community Health&lt;/secondary-title&gt;&lt;/titles&gt;&lt;periodical&gt;&lt;full-title&gt;J Epidemiol Community Health&lt;/full-title&gt;&lt;/periodical&gt;&lt;pages&gt;1098-102&lt;/pages&gt;&lt;volume&gt;61&lt;/volume&gt;&lt;number&gt;12&lt;/number&gt;&lt;edition&gt;2007/11/15&lt;/edition&gt;&lt;keywords&gt;&lt;keyword&gt;Capitalism&lt;/keyword&gt;&lt;keyword&gt;Health Policy&lt;/keyword&gt;&lt;keyword&gt;Humans&lt;/keyword&gt;&lt;keyword&gt;Political Systems&lt;/keyword&gt;&lt;keyword&gt;Public Health/ economics&lt;/keyword&gt;&lt;keyword</w:instrText>
            </w:r>
            <w:r w:rsidRPr="006821DA">
              <w:rPr>
                <w:rFonts w:ascii="Times New Roman" w:hAnsi="Times New Roman" w:cs="Times New Roman"/>
                <w:sz w:val="16"/>
                <w:szCs w:val="16"/>
              </w:rPr>
              <w:instrText>&gt;Research Design&lt;/keyword&gt;&lt;keyword&gt;Social Welfare/ economics&lt;/keyword&gt;&lt;keyword&gt;State Medicine/economics/ organization &amp;amp; administration&lt;/keyword&gt;&lt;keyword&gt;World Health&lt;/keyword&gt;&lt;/keywords&gt;&lt;dates&gt;&lt;year&gt;2007&lt;/year&gt;&lt;pub-dates&gt;&lt;date&gt;Dec&lt;/date&gt;&lt;/pub-dates&gt;&lt;/dates&gt;&lt;isbn&gt;0143-005X (Print)&amp;#xD;0143-005X (Linking)&lt;/isbn&gt;&lt;accession-num&gt;18000134&lt;/accession-num&gt;&lt;urls&gt;&lt;related-urls&gt;&lt;url&gt;http://jech.bmj.com/content/61/12/1098.full.pdf&lt;/url&gt;&lt;/related-urls&gt;&lt;/urls&gt;&lt;custom2&gt;2465657&lt;/custom2&gt;&lt;electronic-resource-num&gt;10.1136/jech.2007.064295&lt;/electronic-resource-num&gt;&lt;remote-database-provider&gt;NLM&lt;/remote-database-provider&gt;&lt;language&gt;eng&lt;/language&gt;&lt;/record&gt;&lt;/Cite&gt;&lt;/EndNote&gt;</w:instrText>
            </w:r>
            <w:r w:rsidRPr="006821DA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821DA">
              <w:rPr>
                <w:rFonts w:ascii="Times New Roman" w:hAnsi="Times New Roman" w:cs="Times New Roman"/>
                <w:noProof/>
                <w:sz w:val="16"/>
                <w:szCs w:val="16"/>
              </w:rPr>
              <w:t>(</w:t>
            </w:r>
            <w:hyperlink w:anchor="_ENREF_5" w:tooltip="Bambra, 2007 #1951" w:history="1">
              <w:r w:rsidRPr="006821DA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>2007b</w:t>
              </w:r>
            </w:hyperlink>
            <w:r w:rsidRPr="006821DA">
              <w:rPr>
                <w:rFonts w:ascii="Times New Roman" w:hAnsi="Times New Roman" w:cs="Times New Roman"/>
                <w:noProof/>
                <w:sz w:val="16"/>
                <w:szCs w:val="16"/>
              </w:rPr>
              <w:t>)</w:t>
            </w:r>
            <w:r w:rsidRPr="006821D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821DA" w:rsidRPr="006821DA" w:rsidRDefault="006821DA" w:rsidP="006821D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Based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on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political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tradition</w:t>
            </w: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Christian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democratic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France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Social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democratic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Austria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Late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democrats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Greece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2552" w:type="dxa"/>
            <w:gridSpan w:val="2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Espelt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2008)</w:t>
            </w:r>
          </w:p>
        </w:tc>
      </w:tr>
      <w:tr w:rsidR="006821DA" w:rsidRPr="006821DA" w:rsidTr="005A507D">
        <w:trPr>
          <w:trHeight w:val="1550"/>
        </w:trPr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Huijts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 (2010)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1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(typology corresponds to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Espelt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and 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Eikemo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according to authors, but I don’t see it)</w:t>
            </w: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Liberal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Israel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UK</w:t>
            </w: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Christian Conservative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Austria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Belgium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France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Germany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Iceland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Italy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Luxembourg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The Netherlands Switzerland</w:t>
            </w:r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Social Democratic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Denmark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Finland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Norway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Sweden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Former Mediterranean dictatorships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Cyprus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Greece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Portugal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Eastern Europe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Bulgaria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Czech Republic Hungary Poland Slovenia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Slovakia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Former Soviet republics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Estonia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Latvia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Russian Federation Ukraine</w:t>
            </w:r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Huijts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al) </w:t>
            </w:r>
          </w:p>
        </w:tc>
      </w:tr>
      <w:tr w:rsidR="006821DA" w:rsidRPr="006821DA" w:rsidTr="005A507D">
        <w:trPr>
          <w:trHeight w:val="1550"/>
        </w:trPr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Karim et 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(2010)</w:t>
            </w:r>
          </w:p>
        </w:tc>
        <w:tc>
          <w:tcPr>
            <w:tcW w:w="2731" w:type="dxa"/>
          </w:tcPr>
          <w:p w:rsidR="006821DA" w:rsidRPr="006821DA" w:rsidRDefault="006821DA" w:rsidP="006821DA">
            <w:pPr>
              <w:tabs>
                <w:tab w:val="right" w:pos="2515"/>
              </w:tabs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 countries</w:t>
            </w:r>
          </w:p>
          <w:p w:rsidR="006821DA" w:rsidRPr="006821DA" w:rsidRDefault="006821DA" w:rsidP="006821DA">
            <w:pPr>
              <w:tabs>
                <w:tab w:val="right" w:pos="2515"/>
              </w:tabs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gramStart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Based on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Ferrera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and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Eikemo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et al.</w:t>
            </w:r>
            <w:proofErr w:type="gramEnd"/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ab/>
            </w: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Anglo-Saxon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Australia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Canada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Ireland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New Zealand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UK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Bismarckian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Austria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Belgium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France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Germany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Luxembourg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  <w:proofErr w:type="spellEnd"/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Scandinavian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Finland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Southern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Greece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Eastern European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Czech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Republic Hungary Poland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Slovakia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East Asia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Hong Kong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Japan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Republic of Korea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Singapore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Taiwan</w:t>
            </w:r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(Karim et al,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Chuang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et al) </w:t>
            </w:r>
          </w:p>
        </w:tc>
      </w:tr>
      <w:tr w:rsidR="006821DA" w:rsidRPr="006821DA" w:rsidTr="005A507D">
        <w:trPr>
          <w:trHeight w:val="1550"/>
        </w:trPr>
        <w:tc>
          <w:tcPr>
            <w:tcW w:w="1063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Popham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(2013)</w:t>
            </w:r>
          </w:p>
        </w:tc>
        <w:tc>
          <w:tcPr>
            <w:tcW w:w="2731" w:type="dxa"/>
          </w:tcPr>
          <w:p w:rsidR="006821DA" w:rsidRPr="006821DA" w:rsidRDefault="006821DA" w:rsidP="006821D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37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countries</w:t>
            </w:r>
            <w:proofErr w:type="spellEnd"/>
          </w:p>
          <w:p w:rsidR="006821DA" w:rsidRPr="006821DA" w:rsidRDefault="006821DA" w:rsidP="006821D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Based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on 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Ferrera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 (1996)</w:t>
            </w: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Anglo-Saxon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Australia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England and Wales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Ireland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Israel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Northern Ireland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Scotland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US </w:t>
            </w:r>
          </w:p>
        </w:tc>
        <w:tc>
          <w:tcPr>
            <w:tcW w:w="1418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Bismarckian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Austria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Belgium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Germany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Luxembourg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The Netherlands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  <w:proofErr w:type="spellEnd"/>
          </w:p>
        </w:tc>
        <w:tc>
          <w:tcPr>
            <w:tcW w:w="1559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Nordic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 xml:space="preserve">Finland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Iceland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Southern </w:t>
            </w:r>
            <w:proofErr w:type="spellStart"/>
            <w:r w:rsidRPr="006821DA">
              <w:rPr>
                <w:rFonts w:ascii="Times New Roman" w:hAnsi="Times New Roman" w:cs="Times New Roman"/>
                <w:b/>
                <w:sz w:val="16"/>
                <w:szCs w:val="16"/>
              </w:rPr>
              <w:t>European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Eastern European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Bulgaria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Czech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Republic Hungary Poland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Slovakia</w:t>
            </w:r>
            <w:proofErr w:type="spellEnd"/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Slovenia</w:t>
            </w:r>
            <w:proofErr w:type="spellEnd"/>
          </w:p>
        </w:tc>
        <w:tc>
          <w:tcPr>
            <w:tcW w:w="1276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Ex-Soviet 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Belarus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Estonia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Latvia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Lithuania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Russia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Ukraine</w:t>
            </w:r>
            <w:r w:rsidRPr="006821D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Confucian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Japan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Taiwan</w:t>
            </w:r>
          </w:p>
        </w:tc>
        <w:tc>
          <w:tcPr>
            <w:tcW w:w="992" w:type="dxa"/>
          </w:tcPr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6821DA" w:rsidRPr="006821DA" w:rsidRDefault="006821DA" w:rsidP="006821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Popham</w:t>
            </w:r>
            <w:proofErr w:type="spellEnd"/>
            <w:r w:rsidRPr="006821D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7708A3" w:rsidRDefault="007708A3"/>
    <w:sectPr w:rsidR="007708A3" w:rsidSect="006821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27DC2"/>
    <w:multiLevelType w:val="hybridMultilevel"/>
    <w:tmpl w:val="D674AA18"/>
    <w:lvl w:ilvl="0" w:tplc="B89CB164">
      <w:start w:val="18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52"/>
    <w:rsid w:val="006821DA"/>
    <w:rsid w:val="006979AB"/>
    <w:rsid w:val="007708A3"/>
    <w:rsid w:val="009D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1DA"/>
    <w:pPr>
      <w:spacing w:after="0" w:line="240" w:lineRule="auto"/>
    </w:pPr>
    <w:rPr>
      <w:rFonts w:eastAsia="Times New Roman"/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1DA"/>
    <w:pPr>
      <w:spacing w:after="0" w:line="240" w:lineRule="auto"/>
    </w:pPr>
    <w:rPr>
      <w:rFonts w:eastAsia="Times New Roman"/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1673</Words>
  <Characters>9537</Characters>
  <Application>Microsoft Office Word</Application>
  <DocSecurity>0</DocSecurity>
  <Lines>79</Lines>
  <Paragraphs>22</Paragraphs>
  <ScaleCrop>false</ScaleCrop>
  <Company/>
  <LinksUpToDate>false</LinksUpToDate>
  <CharactersWithSpaces>11188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Bergqvist</dc:creator>
  <cp:keywords/>
  <dc:description/>
  <cp:lastModifiedBy>Kersti Bergqvist</cp:lastModifiedBy>
  <cp:revision>3</cp:revision>
  <dcterms:created xsi:type="dcterms:W3CDTF">2013-06-17T12:30:00Z</dcterms:created>
  <dcterms:modified xsi:type="dcterms:W3CDTF">2013-06-17T12:32:00Z</dcterms:modified>
</cp:coreProperties>
</file>