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BC" w:rsidRPr="00246536" w:rsidRDefault="004746BC" w:rsidP="004746BC">
      <w:pPr>
        <w:rPr>
          <w:rFonts w:ascii="Arial" w:hAnsi="Arial" w:cs="Arial"/>
          <w:szCs w:val="24"/>
          <w:lang w:val="en-US"/>
        </w:rPr>
      </w:pPr>
      <w:r w:rsidRPr="00246536">
        <w:rPr>
          <w:rFonts w:ascii="Arial" w:hAnsi="Arial" w:cs="Arial"/>
          <w:b/>
          <w:szCs w:val="24"/>
          <w:lang w:val="en-US"/>
        </w:rPr>
        <w:t xml:space="preserve">Additional file 1: </w:t>
      </w:r>
      <w:r w:rsidRPr="00246536">
        <w:rPr>
          <w:rFonts w:ascii="Arial" w:hAnsi="Arial" w:cs="Arial"/>
          <w:szCs w:val="24"/>
          <w:lang w:val="en-US"/>
        </w:rPr>
        <w:t xml:space="preserve"> Summary table of strategies and specific considerations for implementing sit-stand desks to reduce sitting in the workplace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694"/>
        <w:gridCol w:w="4252"/>
        <w:gridCol w:w="7120"/>
      </w:tblGrid>
      <w:tr w:rsidR="004746BC" w:rsidRPr="00246536" w:rsidTr="008D6162">
        <w:tc>
          <w:tcPr>
            <w:tcW w:w="2694" w:type="dxa"/>
          </w:tcPr>
          <w:p w:rsidR="004746BC" w:rsidRPr="00246536" w:rsidRDefault="004746BC" w:rsidP="008D6162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246536">
              <w:rPr>
                <w:rFonts w:ascii="Arial" w:hAnsi="Arial" w:cs="Arial"/>
                <w:b/>
                <w:szCs w:val="24"/>
                <w:lang w:val="en-US"/>
              </w:rPr>
              <w:t>Aim</w:t>
            </w:r>
          </w:p>
        </w:tc>
        <w:tc>
          <w:tcPr>
            <w:tcW w:w="4252" w:type="dxa"/>
          </w:tcPr>
          <w:p w:rsidR="004746BC" w:rsidRPr="00246536" w:rsidRDefault="004746BC" w:rsidP="008D6162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246536">
              <w:rPr>
                <w:rFonts w:ascii="Arial" w:hAnsi="Arial" w:cs="Arial"/>
                <w:b/>
                <w:szCs w:val="24"/>
                <w:lang w:val="en-US"/>
              </w:rPr>
              <w:t>Strategy</w:t>
            </w:r>
          </w:p>
        </w:tc>
        <w:tc>
          <w:tcPr>
            <w:tcW w:w="7120" w:type="dxa"/>
          </w:tcPr>
          <w:p w:rsidR="004746BC" w:rsidRPr="00246536" w:rsidRDefault="004746BC" w:rsidP="008D6162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246536">
              <w:rPr>
                <w:rFonts w:ascii="Arial" w:hAnsi="Arial" w:cs="Arial"/>
                <w:b/>
                <w:szCs w:val="24"/>
                <w:lang w:val="en-US"/>
              </w:rPr>
              <w:t>Detail</w:t>
            </w:r>
          </w:p>
        </w:tc>
      </w:tr>
      <w:tr w:rsidR="004746BC" w:rsidRPr="00246536" w:rsidTr="008D6162">
        <w:tc>
          <w:tcPr>
            <w:tcW w:w="2694" w:type="dxa"/>
          </w:tcPr>
          <w:p w:rsidR="004746BC" w:rsidRPr="00246536" w:rsidRDefault="004746BC" w:rsidP="008D6162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246536">
              <w:rPr>
                <w:rFonts w:ascii="Arial" w:hAnsi="Arial" w:cs="Arial"/>
                <w:b/>
                <w:szCs w:val="24"/>
                <w:lang w:val="en-US"/>
              </w:rPr>
              <w:t>Promoting initiation</w:t>
            </w:r>
          </w:p>
        </w:tc>
        <w:tc>
          <w:tcPr>
            <w:tcW w:w="4252" w:type="dxa"/>
          </w:tcPr>
          <w:p w:rsidR="004746BC" w:rsidRPr="00246536" w:rsidRDefault="004746BC" w:rsidP="008D6162">
            <w:p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 xml:space="preserve">Acquaint staff with potential health benefits of standing </w:t>
            </w:r>
          </w:p>
          <w:p w:rsidR="004746BC" w:rsidRPr="00246536" w:rsidRDefault="004746BC" w:rsidP="008D6162">
            <w:pPr>
              <w:rPr>
                <w:rFonts w:ascii="Arial" w:hAnsi="Arial" w:cs="Arial"/>
                <w:szCs w:val="24"/>
                <w:lang w:val="en-US"/>
              </w:rPr>
            </w:pPr>
          </w:p>
          <w:p w:rsidR="004746BC" w:rsidRPr="00246536" w:rsidRDefault="004746BC" w:rsidP="008D6162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7120" w:type="dxa"/>
          </w:tcPr>
          <w:p w:rsidR="004746BC" w:rsidRPr="00246536" w:rsidRDefault="004746BC" w:rsidP="004746B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 xml:space="preserve">Musculoskeletal benefits </w:t>
            </w:r>
          </w:p>
          <w:p w:rsidR="004746BC" w:rsidRPr="00246536" w:rsidRDefault="004746BC" w:rsidP="004746B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Prevention of chronic disease</w:t>
            </w:r>
          </w:p>
          <w:p w:rsidR="004746BC" w:rsidRPr="00246536" w:rsidRDefault="004746BC" w:rsidP="004746B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Prevention of weight gain</w:t>
            </w:r>
          </w:p>
          <w:p w:rsidR="004746BC" w:rsidRPr="00246536" w:rsidRDefault="004746BC" w:rsidP="004746B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Increased energy (evidence from subjective assessments only)</w:t>
            </w:r>
          </w:p>
          <w:p w:rsidR="004746BC" w:rsidRPr="00246536" w:rsidRDefault="004746BC" w:rsidP="004746B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The importance of transitions between sitting and standing</w:t>
            </w:r>
          </w:p>
        </w:tc>
      </w:tr>
      <w:tr w:rsidR="004746BC" w:rsidRPr="00246536" w:rsidTr="008D6162">
        <w:tc>
          <w:tcPr>
            <w:tcW w:w="2694" w:type="dxa"/>
          </w:tcPr>
          <w:p w:rsidR="004746BC" w:rsidRPr="00246536" w:rsidRDefault="004746BC" w:rsidP="008D6162">
            <w:pPr>
              <w:rPr>
                <w:rFonts w:ascii="Arial" w:hAnsi="Arial" w:cs="Arial"/>
                <w:b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4746BC" w:rsidRPr="00246536" w:rsidRDefault="004746BC" w:rsidP="008D6162">
            <w:p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Encourage experimentation adjusting the desk</w:t>
            </w:r>
          </w:p>
        </w:tc>
        <w:tc>
          <w:tcPr>
            <w:tcW w:w="7120" w:type="dxa"/>
          </w:tcPr>
          <w:p w:rsidR="004746BC" w:rsidRPr="00246536" w:rsidRDefault="004746BC" w:rsidP="00474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If implemented with other changes to office furniture, make desks salient</w:t>
            </w:r>
          </w:p>
          <w:p w:rsidR="004746BC" w:rsidRPr="00246536" w:rsidRDefault="004746BC" w:rsidP="004746B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Use instructions on desk operation and office set-up as formal prompt for use</w:t>
            </w:r>
          </w:p>
        </w:tc>
      </w:tr>
      <w:tr w:rsidR="004746BC" w:rsidRPr="00246536" w:rsidTr="008D6162">
        <w:tc>
          <w:tcPr>
            <w:tcW w:w="2694" w:type="dxa"/>
          </w:tcPr>
          <w:p w:rsidR="004746BC" w:rsidRPr="00246536" w:rsidRDefault="004746BC" w:rsidP="008D6162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246536">
              <w:rPr>
                <w:rFonts w:ascii="Arial" w:hAnsi="Arial" w:cs="Arial"/>
                <w:b/>
                <w:szCs w:val="24"/>
                <w:lang w:val="en-US"/>
              </w:rPr>
              <w:t>Facilitating sit-stand transitions</w:t>
            </w:r>
          </w:p>
        </w:tc>
        <w:tc>
          <w:tcPr>
            <w:tcW w:w="4252" w:type="dxa"/>
          </w:tcPr>
          <w:p w:rsidR="004746BC" w:rsidRPr="00246536" w:rsidRDefault="004746BC" w:rsidP="008D6162">
            <w:p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 xml:space="preserve">Provide </w:t>
            </w:r>
            <w:proofErr w:type="spellStart"/>
            <w:r w:rsidRPr="00246536">
              <w:rPr>
                <w:rFonts w:ascii="Arial" w:hAnsi="Arial" w:cs="Arial"/>
                <w:szCs w:val="24"/>
                <w:lang w:val="en-US"/>
              </w:rPr>
              <w:t>worksurface</w:t>
            </w:r>
            <w:proofErr w:type="spellEnd"/>
            <w:r w:rsidRPr="00246536">
              <w:rPr>
                <w:rFonts w:ascii="Arial" w:hAnsi="Arial" w:cs="Arial"/>
                <w:szCs w:val="24"/>
                <w:lang w:val="en-US"/>
              </w:rPr>
              <w:t xml:space="preserve"> that is easily adjusted </w:t>
            </w:r>
          </w:p>
        </w:tc>
        <w:tc>
          <w:tcPr>
            <w:tcW w:w="7120" w:type="dxa"/>
          </w:tcPr>
          <w:p w:rsidR="004746BC" w:rsidRPr="00246536" w:rsidRDefault="004746BC" w:rsidP="004746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Purchase electrically operated height adjusted desks or simple to operate desk-attachments</w:t>
            </w:r>
          </w:p>
        </w:tc>
      </w:tr>
      <w:tr w:rsidR="004746BC" w:rsidRPr="00246536" w:rsidTr="008D6162">
        <w:tc>
          <w:tcPr>
            <w:tcW w:w="2694" w:type="dxa"/>
          </w:tcPr>
          <w:p w:rsidR="004746BC" w:rsidRPr="00246536" w:rsidRDefault="004746BC" w:rsidP="008D6162">
            <w:pPr>
              <w:rPr>
                <w:rFonts w:ascii="Arial" w:hAnsi="Arial" w:cs="Arial"/>
                <w:b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4746BC" w:rsidRPr="00246536" w:rsidRDefault="004746BC" w:rsidP="008D6162">
            <w:p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Assess and adjust surrounding furniture</w:t>
            </w:r>
          </w:p>
        </w:tc>
        <w:tc>
          <w:tcPr>
            <w:tcW w:w="7120" w:type="dxa"/>
          </w:tcPr>
          <w:p w:rsidR="004746BC" w:rsidRPr="00246536" w:rsidRDefault="004746BC" w:rsidP="004746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Ensure pin boards do not hinder adjustment of desk</w:t>
            </w:r>
          </w:p>
          <w:p w:rsidR="004746BC" w:rsidRPr="00246536" w:rsidRDefault="004746BC" w:rsidP="004746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Ensure sufficiently length of computer and telephone cables</w:t>
            </w:r>
          </w:p>
          <w:p w:rsidR="004746BC" w:rsidRPr="00246536" w:rsidRDefault="004746BC" w:rsidP="004746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Bundle cabling for computer</w:t>
            </w:r>
          </w:p>
          <w:p w:rsidR="004746BC" w:rsidRPr="00246536" w:rsidRDefault="004746BC" w:rsidP="004746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Consider adapting height of workstation partitions in shared office space</w:t>
            </w:r>
          </w:p>
          <w:p w:rsidR="004746BC" w:rsidRPr="00246536" w:rsidRDefault="004746BC" w:rsidP="004746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Ensure sufficient, easily accessible storage space around the desk</w:t>
            </w:r>
          </w:p>
        </w:tc>
      </w:tr>
      <w:tr w:rsidR="004746BC" w:rsidRPr="00246536" w:rsidTr="008D6162">
        <w:tc>
          <w:tcPr>
            <w:tcW w:w="2694" w:type="dxa"/>
          </w:tcPr>
          <w:p w:rsidR="004746BC" w:rsidRPr="00246536" w:rsidRDefault="004746BC" w:rsidP="008D6162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246536">
              <w:rPr>
                <w:rFonts w:ascii="Arial" w:hAnsi="Arial" w:cs="Arial"/>
                <w:b/>
                <w:szCs w:val="24"/>
                <w:lang w:val="en-US"/>
              </w:rPr>
              <w:t>Encouraging ergonomically safe use</w:t>
            </w:r>
          </w:p>
        </w:tc>
        <w:tc>
          <w:tcPr>
            <w:tcW w:w="4252" w:type="dxa"/>
          </w:tcPr>
          <w:p w:rsidR="004746BC" w:rsidRPr="00246536" w:rsidRDefault="004746BC" w:rsidP="008D6162">
            <w:p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Provide adequate assistance/instruction on set-up and use</w:t>
            </w:r>
          </w:p>
        </w:tc>
        <w:tc>
          <w:tcPr>
            <w:tcW w:w="7120" w:type="dxa"/>
          </w:tcPr>
          <w:p w:rsidR="004746BC" w:rsidRPr="00246536" w:rsidRDefault="004746BC" w:rsidP="004746B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Instructions should cover:</w:t>
            </w:r>
          </w:p>
          <w:p w:rsidR="004746BC" w:rsidRPr="00246536" w:rsidRDefault="004746BC" w:rsidP="004746B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Correct posture whilst sitting and standing</w:t>
            </w:r>
          </w:p>
          <w:p w:rsidR="004746BC" w:rsidRPr="00246536" w:rsidRDefault="004746BC" w:rsidP="004746B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Height of desk for safe use of computer keyboard and screen whilst standing</w:t>
            </w:r>
          </w:p>
          <w:p w:rsidR="004746BC" w:rsidRPr="00246536" w:rsidRDefault="004746BC" w:rsidP="004746B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Appropriate footwear</w:t>
            </w:r>
          </w:p>
        </w:tc>
      </w:tr>
      <w:tr w:rsidR="004746BC" w:rsidRPr="00246536" w:rsidTr="008D6162">
        <w:tc>
          <w:tcPr>
            <w:tcW w:w="2694" w:type="dxa"/>
          </w:tcPr>
          <w:p w:rsidR="004746BC" w:rsidRPr="00246536" w:rsidRDefault="004746BC" w:rsidP="008D6162">
            <w:pPr>
              <w:rPr>
                <w:rFonts w:ascii="Arial" w:hAnsi="Arial" w:cs="Arial"/>
                <w:b/>
                <w:szCs w:val="24"/>
                <w:lang w:val="en-US"/>
              </w:rPr>
            </w:pPr>
            <w:r w:rsidRPr="00246536">
              <w:rPr>
                <w:rFonts w:ascii="Arial" w:hAnsi="Arial" w:cs="Arial"/>
                <w:b/>
                <w:szCs w:val="24"/>
                <w:lang w:val="en-US"/>
              </w:rPr>
              <w:t>Sustaining use</w:t>
            </w:r>
          </w:p>
        </w:tc>
        <w:tc>
          <w:tcPr>
            <w:tcW w:w="4252" w:type="dxa"/>
          </w:tcPr>
          <w:p w:rsidR="004746BC" w:rsidRPr="00246536" w:rsidRDefault="004746BC" w:rsidP="008D6162">
            <w:p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Provide continuing support to users and non-users</w:t>
            </w:r>
          </w:p>
        </w:tc>
        <w:tc>
          <w:tcPr>
            <w:tcW w:w="7120" w:type="dxa"/>
          </w:tcPr>
          <w:p w:rsidR="004746BC" w:rsidRPr="00246536" w:rsidRDefault="004746BC" w:rsidP="004746B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Allow for feedback on difficulties with use of height adjustment and address in a timely manner</w:t>
            </w:r>
          </w:p>
          <w:p w:rsidR="004746BC" w:rsidRPr="00246536" w:rsidRDefault="004746BC" w:rsidP="004746B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Cs w:val="24"/>
                <w:lang w:val="en-US"/>
              </w:rPr>
            </w:pPr>
            <w:r w:rsidRPr="00246536">
              <w:rPr>
                <w:rFonts w:ascii="Arial" w:hAnsi="Arial" w:cs="Arial"/>
                <w:szCs w:val="24"/>
                <w:lang w:val="en-US"/>
              </w:rPr>
              <w:t>Electronic reminders to transition between sitting and standing</w:t>
            </w:r>
          </w:p>
        </w:tc>
      </w:tr>
    </w:tbl>
    <w:p w:rsidR="004746BC" w:rsidRPr="00246536" w:rsidRDefault="004746BC" w:rsidP="004746BC">
      <w:pPr>
        <w:rPr>
          <w:rFonts w:ascii="Arial" w:hAnsi="Arial" w:cs="Arial"/>
          <w:szCs w:val="24"/>
          <w:lang w:val="en-US"/>
        </w:rPr>
      </w:pPr>
    </w:p>
    <w:p w:rsidR="004746BC" w:rsidRPr="00246536" w:rsidRDefault="004746BC" w:rsidP="004746BC">
      <w:pPr>
        <w:rPr>
          <w:rFonts w:ascii="Arial" w:hAnsi="Arial" w:cs="Arial"/>
        </w:rPr>
      </w:pPr>
    </w:p>
    <w:p w:rsidR="002E5D7F" w:rsidRPr="004746BC" w:rsidRDefault="002E5D7F" w:rsidP="004746BC">
      <w:pPr>
        <w:rPr>
          <w:szCs w:val="24"/>
        </w:rPr>
      </w:pPr>
    </w:p>
    <w:sectPr w:rsidR="002E5D7F" w:rsidRPr="004746BC" w:rsidSect="002E5D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321C1"/>
    <w:multiLevelType w:val="hybridMultilevel"/>
    <w:tmpl w:val="5A62C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F7350"/>
    <w:multiLevelType w:val="hybridMultilevel"/>
    <w:tmpl w:val="3C202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C0F99"/>
    <w:multiLevelType w:val="hybridMultilevel"/>
    <w:tmpl w:val="25741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FC7B18"/>
    <w:multiLevelType w:val="hybridMultilevel"/>
    <w:tmpl w:val="9D043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JournalArticles.enl&lt;/item&gt;&lt;/Libraries&gt;&lt;/ENLibraries&gt;"/>
  </w:docVars>
  <w:rsids>
    <w:rsidRoot w:val="00D83C4B"/>
    <w:rsid w:val="001E211B"/>
    <w:rsid w:val="00226972"/>
    <w:rsid w:val="002E5D7F"/>
    <w:rsid w:val="003640AD"/>
    <w:rsid w:val="004037CB"/>
    <w:rsid w:val="004746BC"/>
    <w:rsid w:val="00541B05"/>
    <w:rsid w:val="005B6E46"/>
    <w:rsid w:val="006447D7"/>
    <w:rsid w:val="00814481"/>
    <w:rsid w:val="00966CBA"/>
    <w:rsid w:val="009B0797"/>
    <w:rsid w:val="00AC5757"/>
    <w:rsid w:val="00C90CAB"/>
    <w:rsid w:val="00D83C4B"/>
    <w:rsid w:val="00DD3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C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3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E5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Grunseit</dc:creator>
  <cp:keywords/>
  <dc:description/>
  <cp:lastModifiedBy>agrunseit</cp:lastModifiedBy>
  <cp:revision>8</cp:revision>
  <dcterms:created xsi:type="dcterms:W3CDTF">2013-03-19T22:21:00Z</dcterms:created>
  <dcterms:modified xsi:type="dcterms:W3CDTF">2013-03-26T22:52:00Z</dcterms:modified>
</cp:coreProperties>
</file>