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367" w:rsidRPr="005D4443" w:rsidRDefault="00107367" w:rsidP="00525A7C">
      <w:pPr>
        <w:spacing w:after="0" w:line="240" w:lineRule="auto"/>
        <w:ind w:left="720" w:firstLine="720"/>
        <w:jc w:val="center"/>
        <w:rPr>
          <w:b/>
          <w:bCs/>
          <w:sz w:val="40"/>
          <w:szCs w:val="40"/>
          <w:lang w:val="en-GB"/>
        </w:rPr>
      </w:pPr>
    </w:p>
    <w:tbl>
      <w:tblPr>
        <w:tblW w:w="14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1"/>
        <w:gridCol w:w="844"/>
        <w:gridCol w:w="617"/>
        <w:gridCol w:w="896"/>
        <w:gridCol w:w="768"/>
        <w:gridCol w:w="2268"/>
        <w:gridCol w:w="992"/>
        <w:gridCol w:w="992"/>
        <w:gridCol w:w="709"/>
        <w:gridCol w:w="827"/>
        <w:gridCol w:w="1299"/>
        <w:gridCol w:w="1013"/>
        <w:gridCol w:w="691"/>
        <w:gridCol w:w="685"/>
        <w:gridCol w:w="837"/>
        <w:gridCol w:w="24"/>
        <w:gridCol w:w="180"/>
      </w:tblGrid>
      <w:tr w:rsidR="00C6763A" w:rsidRPr="005D4443" w:rsidTr="00C6763A">
        <w:trPr>
          <w:gridAfter w:val="2"/>
          <w:wAfter w:w="204" w:type="dxa"/>
          <w:tblHeader/>
          <w:jc w:val="center"/>
        </w:trPr>
        <w:tc>
          <w:tcPr>
            <w:tcW w:w="14249" w:type="dxa"/>
            <w:gridSpan w:val="15"/>
            <w:vAlign w:val="center"/>
          </w:tcPr>
          <w:p w:rsidR="00C6763A" w:rsidRPr="005D4443" w:rsidRDefault="00B60FA2" w:rsidP="00145A51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lang w:val="en-GB"/>
              </w:rPr>
              <w:t xml:space="preserve">Additional file 1: chacteristics of included studies – nutritional education only </w:t>
            </w:r>
          </w:p>
        </w:tc>
      </w:tr>
      <w:tr w:rsidR="00107367" w:rsidRPr="005D4443" w:rsidTr="00C6763A">
        <w:trPr>
          <w:gridAfter w:val="2"/>
          <w:wAfter w:w="204" w:type="dxa"/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Region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Type of study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Age group/ sample size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Intervention- what was the educational message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Who delivered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Where was the education given</w:t>
            </w:r>
          </w:p>
        </w:tc>
        <w:tc>
          <w:tcPr>
            <w:tcW w:w="82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intervention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demographics</w:t>
            </w: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nutritional status</w:t>
            </w: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Seasonal variation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follow up</w:t>
            </w:r>
          </w:p>
        </w:tc>
        <w:tc>
          <w:tcPr>
            <w:tcW w:w="837" w:type="dxa"/>
            <w:vAlign w:val="center"/>
          </w:tcPr>
          <w:p w:rsidR="00107367" w:rsidRPr="005D4443" w:rsidRDefault="00107367" w:rsidP="00145A51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 xml:space="preserve">Results </w:t>
            </w:r>
          </w:p>
        </w:tc>
      </w:tr>
      <w:tr w:rsidR="00107367" w:rsidRPr="005D4443" w:rsidTr="00C6763A">
        <w:trPr>
          <w:gridAfter w:val="2"/>
          <w:wAfter w:w="204" w:type="dxa"/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626EE2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Shi 2009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&lt;EndNote&gt;&lt;Cite&gt;&lt;Author&gt;Shi&lt;/Author&gt;&lt;Year&gt;2009&lt;/Year&gt;&lt;RecNum&gt;33&lt;/RecNum&gt;&lt;record&gt;&lt;rec-number&gt;33&lt;/rec-number&gt;&lt;foreign-keys&gt;&lt;key app="EN" db-id="zwevfvs589rasceavt4pwfwxs5ea5ppzeeae"&gt;33&lt;/key&gt;&lt;/foreign-keys&gt;&lt;ref-type name="Journal Article"&gt;17&lt;/ref-type&gt;&lt;contributors&gt;&lt;authors&gt;&lt;author&gt;Shi, L.&lt;/author&gt;&lt;author&gt;Zhang, J.&lt;/author&gt;&lt;author&gt;Wang, Y.&lt;/author&gt;&lt;author&gt;Caulfield, L. E.&lt;/author&gt;&lt;author&gt;Guyer, B.&lt;/author&gt;&lt;/authors&gt;&lt;/contributors&gt;&lt;titles&gt;&lt;title&gt;Effectiveness of an educational intervention on complementary feeding practices and growth in rural China: a cluster randomised controlled trial&lt;/title&gt;&lt;secondary-title&gt;Public Health Nutr&lt;/secondary-title&gt;&lt;/titles&gt;&lt;periodical&gt;&lt;full-title&gt;Public Health Nutr&lt;/full-title&gt;&lt;/periodical&gt;&lt;pages&gt;556-565&lt;/pages&gt;&lt;volume&gt;13&lt;/volume&gt;&lt;number&gt;04&lt;/number&gt;&lt;dates&gt;&lt;year&gt;2009&lt;/year&gt;&lt;/dates&gt;&lt;isbn&gt;1475-2727&lt;/isbn&gt;&lt;urls&gt;&lt;/urls&gt;&lt;/record&gt;&lt;/Cite&gt;&lt;/EndNote&gt;</w:instrText>
            </w:r>
            <w:r w:rsidR="009156D7" w:rsidRPr="005D4443">
              <w:rPr>
                <w:sz w:val="16"/>
                <w:szCs w:val="16"/>
                <w:lang w:val="en-GB"/>
              </w:rPr>
              <w:fldChar w:fldCharType="separate"/>
            </w:r>
            <w:r w:rsidR="00626EE2" w:rsidRPr="00626EE2">
              <w:rPr>
                <w:sz w:val="16"/>
                <w:szCs w:val="16"/>
                <w:vertAlign w:val="superscript"/>
                <w:lang w:val="en-GB"/>
              </w:rPr>
              <w:t>18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China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Rural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cRCT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2-4 mo/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294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305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Educational messages and enhanced home-prepared recipes were disseminated to caregivers through group trainings and home visits.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Messages: (i) group training sessions on food selection, preparation and hygiene, childhood nutrition and growth, and responsive feeding style; demonstrated of preparing enhanced weaning food recipes which were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formulated using locally available, affordable, acceptable and nutrient-dense foods such as egg, tomato, beans, meat, chicken and liver; (iii) booklets which contained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infant feeding guidance and methods of preparing the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recommended recipes; and (iv) home visits every three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months to identify possible feeding problems and provide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Individual counselling.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received a standard package of child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health care from the township hospitals which included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breast-feeding counselling, but did not contain other than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standard counselling on complementary feeding.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Health-care providers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Health facility &amp; home visits</w:t>
            </w:r>
          </w:p>
        </w:tc>
        <w:tc>
          <w:tcPr>
            <w:tcW w:w="82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12 months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Infants in the intervention group did not differ significantly from controls  However, more mothers at intervention sites than controls engaged in agriculture work (57.1% vs. 49.8%) and more fathers at intervention sites than controls were migrant labourers who worked temporarily in cities (67.3% v. 55.7%).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At baseline,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there were no significant differences in the mean weights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and lengths between the intervention and control groups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(Weight: 6?51 v. 6?66 kg, P50?09; length: 60?75 v.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61?10 cm, P50?17).</w:t>
            </w: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8-10 mo</w:t>
            </w:r>
          </w:p>
        </w:tc>
        <w:tc>
          <w:tcPr>
            <w:tcW w:w="837" w:type="dxa"/>
            <w:vAlign w:val="center"/>
          </w:tcPr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Adjusted difference: weight (kg) gain Mean (95% CI) 0.22 (0.003, 0.45)</w:t>
            </w: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Length gain (cm) 0.66 (0.03, 1.29)</w:t>
            </w: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</w:tr>
      <w:tr w:rsidR="00107367" w:rsidRPr="005D4443" w:rsidTr="00C6763A">
        <w:trPr>
          <w:gridAfter w:val="2"/>
          <w:wAfter w:w="204" w:type="dxa"/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lastRenderedPageBreak/>
              <w:t>Author</w:t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Region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Type of study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Age group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Intervention- what was the educational message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Who delivered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Where was the education given</w:t>
            </w:r>
          </w:p>
        </w:tc>
        <w:tc>
          <w:tcPr>
            <w:tcW w:w="82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intervention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demographics</w:t>
            </w: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nutritional status</w:t>
            </w: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Seasonal variation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follow up</w:t>
            </w:r>
          </w:p>
        </w:tc>
        <w:tc>
          <w:tcPr>
            <w:tcW w:w="837" w:type="dxa"/>
            <w:vAlign w:val="center"/>
          </w:tcPr>
          <w:p w:rsidR="00107367" w:rsidRPr="005D4443" w:rsidRDefault="00107367" w:rsidP="00145A51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Results</w:t>
            </w:r>
          </w:p>
        </w:tc>
      </w:tr>
      <w:tr w:rsidR="00107367" w:rsidRPr="005D4443" w:rsidTr="00C6763A">
        <w:trPr>
          <w:gridAfter w:val="1"/>
          <w:wAfter w:w="180" w:type="dxa"/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626EE2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Zaman 2008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&lt;EndNote&gt;&lt;Cite&gt;&lt;Author&gt;Zaman&lt;/Author&gt;&lt;Year&gt;2008&lt;/Year&gt;&lt;RecNum&gt;36&lt;/RecNum&gt;&lt;record&gt;&lt;rec-number&gt;36&lt;/rec-number&gt;&lt;foreign-keys&gt;&lt;key app="EN" db-id="zwevfvs589rasceavt4pwfwxs5ea5ppzeeae"&gt;36&lt;/key&gt;&lt;/foreign-keys&gt;&lt;ref-type name="Journal Article"&gt;17&lt;/ref-type&gt;&lt;contributors&gt;&lt;authors&gt;&lt;author&gt;Zaman, S.&lt;/author&gt;&lt;author&gt;Ashraf, R. N.&lt;/author&gt;&lt;author&gt;Martines, J.&lt;/author&gt;&lt;/authors&gt;&lt;/contributors&gt;&lt;titles&gt;&lt;title&gt;Training in complementary feeding counselling of healthcare workers and its influence on maternal behaviours and child growth: a cluster-randomized controlled trial in Lahore, Pakistan&lt;/title&gt;&lt;secondary-title&gt;J Health Popul Nutr&lt;/secondary-title&gt;&lt;/titles&gt;&lt;periodical&gt;&lt;full-title&gt;J Health Popul Nutr&lt;/full-title&gt;&lt;/periodical&gt;&lt;pages&gt;210&lt;/pages&gt;&lt;volume&gt;26&lt;/volume&gt;&lt;number&gt;2&lt;/number&gt;&lt;dates&gt;&lt;year&gt;2008&lt;/year&gt;&lt;/dates&gt;&lt;urls&gt;&lt;/urls&gt;&lt;/record&gt;&lt;/Cite&gt;&lt;/EndNote&gt;</w:instrText>
            </w:r>
            <w:r w:rsidR="009156D7" w:rsidRPr="005D4443">
              <w:rPr>
                <w:sz w:val="16"/>
                <w:szCs w:val="16"/>
                <w:lang w:val="en-GB"/>
              </w:rPr>
              <w:fldChar w:fldCharType="separate"/>
            </w:r>
            <w:r w:rsidR="00626EE2" w:rsidRPr="00626EE2">
              <w:rPr>
                <w:sz w:val="16"/>
                <w:szCs w:val="16"/>
                <w:vertAlign w:val="superscript"/>
                <w:lang w:val="en-GB"/>
              </w:rPr>
              <w:t>20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Pakistan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RCT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Efficacy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6-24 mo/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151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169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Educational: training health workers in nutrition counseling using The Integrated Management of Childhood Illness IMCI Module-Counsel the mother.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No intervention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IMCI module module—‘Counsel the Mother was used. A local adaptation of Pakistan’s IMCI ‘feeding counselling card’ was developed in the local language.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Community centre</w:t>
            </w:r>
          </w:p>
        </w:tc>
        <w:tc>
          <w:tcPr>
            <w:tcW w:w="827" w:type="dxa"/>
            <w:vAlign w:val="center"/>
          </w:tcPr>
          <w:p w:rsidR="00107367" w:rsidRPr="005D4443" w:rsidRDefault="000C0A7C" w:rsidP="00DB09AF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No precise information given. </w:t>
            </w:r>
            <w:r w:rsidR="005F60F1" w:rsidRPr="005D4443">
              <w:rPr>
                <w:sz w:val="16"/>
                <w:szCs w:val="16"/>
                <w:lang w:val="en-GB"/>
              </w:rPr>
              <w:t xml:space="preserve">Lady health visitors were trained to </w:t>
            </w:r>
            <w:r w:rsidRPr="005D4443">
              <w:rPr>
                <w:sz w:val="16"/>
                <w:szCs w:val="16"/>
                <w:lang w:val="en-GB"/>
              </w:rPr>
              <w:t xml:space="preserve">deliver education to mothers when they visited health centers. </w:t>
            </w:r>
            <w:r w:rsidR="00DB09AF" w:rsidRPr="005D4443">
              <w:rPr>
                <w:sz w:val="16"/>
                <w:szCs w:val="16"/>
                <w:lang w:val="en-GB"/>
              </w:rPr>
              <w:t>These children were followed up till 180 days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The socioeconomic and demographic characteristics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of the two groups were similar</w:t>
            </w: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DB09AF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180 days</w:t>
            </w:r>
          </w:p>
        </w:tc>
        <w:tc>
          <w:tcPr>
            <w:tcW w:w="861" w:type="dxa"/>
            <w:gridSpan w:val="2"/>
            <w:vAlign w:val="center"/>
          </w:tcPr>
          <w:p w:rsidR="00107367" w:rsidRPr="005D4443" w:rsidRDefault="00107367" w:rsidP="00B03C6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Intervention grp: WAZ 12+ mths: -0.35 +-0.947</w:t>
            </w:r>
          </w:p>
          <w:p w:rsidR="00107367" w:rsidRPr="005D4443" w:rsidRDefault="00107367" w:rsidP="00B03C6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HAZ: -0.35+- 0.947</w:t>
            </w:r>
          </w:p>
          <w:p w:rsidR="00107367" w:rsidRPr="005D4443" w:rsidRDefault="00107367" w:rsidP="00B03C6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 </w:t>
            </w:r>
          </w:p>
          <w:p w:rsidR="00107367" w:rsidRPr="005D4443" w:rsidRDefault="00107367" w:rsidP="00B03C6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Control: WAZ  0.814+- 1.02</w:t>
            </w:r>
          </w:p>
          <w:p w:rsidR="00107367" w:rsidRPr="005D4443" w:rsidRDefault="00107367" w:rsidP="00B03C6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 -0.814+- 1.02</w:t>
            </w: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</w:tr>
      <w:tr w:rsidR="00107367" w:rsidRPr="005D4443" w:rsidTr="00C6763A">
        <w:trPr>
          <w:gridAfter w:val="1"/>
          <w:wAfter w:w="180" w:type="dxa"/>
          <w:trHeight w:val="7910"/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626EE2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lastRenderedPageBreak/>
              <w:t>Penny 2005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&lt;EndNote&gt;&lt;Cite&gt;&lt;Author&gt;Penny&lt;/Author&gt;&lt;Year&gt;2005&lt;/Year&gt;&lt;RecNum&gt;37&lt;/RecNum&gt;&lt;record&gt;&lt;rec-number&gt;37&lt;/rec-number&gt;&lt;foreign-keys&gt;&lt;key app="EN" db-id="zwevfvs589rasceavt4pwfwxs5ea5ppzeeae"&gt;37&lt;/key&gt;&lt;/foreign-keys&gt;&lt;ref-type name="Journal Article"&gt;17&lt;/ref-type&gt;&lt;contributors&gt;&lt;authors&gt;&lt;author&gt;Penny, M. E.&lt;/author&gt;&lt;author&gt;Creed-Kanashiro, H. M.&lt;/author&gt;&lt;author&gt;Robert, R. C.&lt;/author&gt;&lt;author&gt;Narro, M. R.&lt;/author&gt;&lt;author&gt;Caulfield, L. E.&lt;/author&gt;&lt;author&gt;Black, R. E.&lt;/author&gt;&lt;/authors&gt;&lt;/contributors&gt;&lt;titles&gt;&lt;title&gt;Effectiveness of an educational intervention delivered through the health services to improve nutrition in young children: a cluster-randomised controlled trial&lt;/title&gt;&lt;secondary-title&gt;Lancet&lt;/secondary-title&gt;&lt;/titles&gt;&lt;periodical&gt;&lt;full-title&gt;Lancet&lt;/full-title&gt;&lt;/periodical&gt;&lt;pages&gt;1863-1872&lt;/pages&gt;&lt;volume&gt;365&lt;/volume&gt;&lt;number&gt;9474&lt;/number&gt;&lt;dates&gt;&lt;year&gt;2005&lt;/year&gt;&lt;/dates&gt;&lt;isbn&gt;0140-6736&lt;/isbn&gt;&lt;urls&gt;&lt;/urls&gt;&lt;/record&gt;&lt;/Cite&gt;&lt;/EndNote&gt;</w:instrText>
            </w:r>
            <w:r w:rsidR="009156D7" w:rsidRPr="005D4443">
              <w:rPr>
                <w:sz w:val="16"/>
                <w:szCs w:val="16"/>
                <w:lang w:val="en-GB"/>
              </w:rPr>
              <w:fldChar w:fldCharType="separate"/>
            </w:r>
            <w:r w:rsidR="00626EE2" w:rsidRPr="00626EE2">
              <w:rPr>
                <w:sz w:val="16"/>
                <w:szCs w:val="16"/>
                <w:vertAlign w:val="superscript"/>
                <w:lang w:val="en-GB"/>
              </w:rPr>
              <w:t>21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Peru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Peri-urban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cRCT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Newborn/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187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190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Health staff received education in counseling and anthropometry; high-performing facilities were accredited. 3 key messages: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a. Use thick purees instead of soups and at each meal give puree first b. Add a special food to your baby’s serving (e.g. chicken liver, egg or fish) c. Teach your child to eat with love, patience and good humour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No education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Health facility staff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Health facility</w:t>
            </w:r>
          </w:p>
        </w:tc>
        <w:tc>
          <w:tcPr>
            <w:tcW w:w="827" w:type="dxa"/>
            <w:vAlign w:val="center"/>
          </w:tcPr>
          <w:p w:rsidR="00107367" w:rsidRPr="005D4443" w:rsidRDefault="00B54EC2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Nutrition eduction was given to care givers duing health facility visit and these children were followed till 18 months 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Baseline characteristics in terms of SES were similar between the two groups; except that the intervention group has slightly better maternal education and hygiene score.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There were only slightly differences in birth weight between the intervention and control groups at baseline (mean 3.41 vs. 3.35 kg) and no differences in length (cm).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18 mo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gridSpan w:val="2"/>
            <w:vAlign w:val="center"/>
          </w:tcPr>
          <w:p w:rsidR="00107367" w:rsidRPr="005D4443" w:rsidRDefault="00107367" w:rsidP="00B03C6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Intervention grp:  WAZ: -0.33+-0.90</w:t>
            </w:r>
          </w:p>
          <w:p w:rsidR="00107367" w:rsidRPr="005D4443" w:rsidRDefault="00107367" w:rsidP="00B03C6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HAZ: -0.81+-0.80</w:t>
            </w:r>
          </w:p>
          <w:p w:rsidR="00107367" w:rsidRPr="005D4443" w:rsidRDefault="00107367" w:rsidP="00B03C6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 </w:t>
            </w:r>
          </w:p>
          <w:p w:rsidR="00107367" w:rsidRPr="005D4443" w:rsidRDefault="00107367" w:rsidP="00B03C6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Control:  WAZ: -0.62+-0.83</w:t>
            </w:r>
          </w:p>
          <w:p w:rsidR="00107367" w:rsidRPr="005D4443" w:rsidRDefault="00107367" w:rsidP="00B03C6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  : -1.19+-0.83</w:t>
            </w: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</w:tr>
      <w:tr w:rsidR="00107367" w:rsidRPr="005D4443" w:rsidTr="00C6763A">
        <w:trPr>
          <w:gridAfter w:val="1"/>
          <w:wAfter w:w="180" w:type="dxa"/>
          <w:trHeight w:val="1466"/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lastRenderedPageBreak/>
              <w:t>Author</w:t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Region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Type of study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Age group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Intervention- what was the educational message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Who delivered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Where was the education given</w:t>
            </w:r>
          </w:p>
        </w:tc>
        <w:tc>
          <w:tcPr>
            <w:tcW w:w="82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intervention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demographics</w:t>
            </w: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nutritional status</w:t>
            </w: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Seasonal variation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follow up</w:t>
            </w:r>
          </w:p>
        </w:tc>
        <w:tc>
          <w:tcPr>
            <w:tcW w:w="861" w:type="dxa"/>
            <w:gridSpan w:val="2"/>
            <w:vAlign w:val="center"/>
          </w:tcPr>
          <w:p w:rsidR="00107367" w:rsidRPr="005D4443" w:rsidRDefault="00107367" w:rsidP="00145A51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 xml:space="preserve">Results </w:t>
            </w:r>
          </w:p>
        </w:tc>
      </w:tr>
      <w:tr w:rsidR="00107367" w:rsidRPr="005D4443" w:rsidTr="00C6763A">
        <w:trPr>
          <w:gridAfter w:val="1"/>
          <w:wAfter w:w="180" w:type="dxa"/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626EE2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Vitolo 2005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&lt;EndNote&gt;&lt;Cite&gt;&lt;Author&gt;Vitolo&lt;/Author&gt;&lt;Year&gt;2005&lt;/Year&gt;&lt;RecNum&gt;123&lt;/RecNum&gt;&lt;record&gt;&lt;rec-number&gt;123&lt;/rec-number&gt;&lt;foreign-keys&gt;&lt;key app="EN" db-id="sxdz9eezpzfaw9e02255ffrp25pewpwpvpp5"&gt;123&lt;/key&gt;&lt;/foreign-keys&gt;&lt;ref-type name="Journal Article"&gt;17&lt;/ref-type&gt;&lt;contributors&gt;&lt;authors&gt;&lt;author&gt;Vitolo, M. R.&lt;/author&gt;&lt;author&gt;Bortolini, G. A.&lt;/author&gt;&lt;author&gt;Feldens, C. A.&lt;/author&gt;&lt;author&gt;de Lourdes Drachler, M.&lt;/author&gt;&lt;/authors&gt;&lt;/contributors&gt;&lt;titles&gt;&lt;title&gt;Impactos da implementaÃ§Ã£o dos dez passos da alimentaÃ§Ã£o saudÃ¡vel para crianÃ§as: ensaio de campo randomizado Impacts of the 10 Steps to Healthy Feeding in Infants: a randomized field trial&lt;/title&gt;&lt;secondary-title&gt;Cad. SaÃºde PÃºblica&lt;/secondary-title&gt;&lt;/titles&gt;&lt;periodical&gt;&lt;full-title&gt;Cad. SaÃºde PÃºblica&lt;/full-title&gt;&lt;/periodical&gt;&lt;pages&gt;1448-1457&lt;/pages&gt;&lt;volume&gt;21&lt;/volume&gt;&lt;number&gt;5&lt;/number&gt;&lt;dates&gt;&lt;year&gt;2005&lt;/year&gt;&lt;/dates&gt;&lt;urls&gt;&lt;/urls&gt;&lt;/record&gt;&lt;/Cite&gt;&lt;/EndNote&gt;</w:instrText>
            </w:r>
            <w:r w:rsidR="009156D7" w:rsidRPr="005D4443">
              <w:rPr>
                <w:sz w:val="16"/>
                <w:szCs w:val="16"/>
                <w:lang w:val="en-GB"/>
              </w:rPr>
              <w:fldChar w:fldCharType="separate"/>
            </w:r>
            <w:r w:rsidR="00626EE2" w:rsidRPr="00626EE2">
              <w:rPr>
                <w:sz w:val="16"/>
                <w:szCs w:val="16"/>
                <w:vertAlign w:val="superscript"/>
                <w:lang w:val="en-GB"/>
              </w:rPr>
              <w:t>22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Brazil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Unclear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cRCT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Efficacy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768" w:type="dxa"/>
            <w:vAlign w:val="center"/>
          </w:tcPr>
          <w:p w:rsidR="00107367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0-12 mo</w:t>
            </w:r>
          </w:p>
          <w:p w:rsidR="00EB3D17" w:rsidRPr="005D4443" w:rsidRDefault="00EB3D1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N=397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Mothers received educational guidelines for infant and child feeding from birth to 1 year post-partum through home visits. Based on ‘Ten Steps to Healthy Feeding’: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a. Feed only breastmilk for up to 6 months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b. Gradually introduce other foods after 6 months while maintaining breastfeeding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c. Give CF 3¥ per day after 6 months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d. Ensure that no schedules impair the offering of CF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e. Offer ‘thick’ foods using spoons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f. Offer child different foods during the day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g. Stimulate daily consumption of fruits/vegetables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h. Avoid sugar and other junk foods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i. Pay attention to hygiene and proper handling of food </w:t>
            </w:r>
          </w:p>
          <w:p w:rsidR="00107367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j. Stimulate sick/convalescent to eat</w:t>
            </w:r>
          </w:p>
          <w:p w:rsidR="00C6763A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C6763A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C6763A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C6763A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C6763A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C6763A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C6763A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C6763A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C6763A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C6763A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C6763A" w:rsidRPr="005D4443" w:rsidRDefault="00C6763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No intervention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Community-based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nutrition educators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Homes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827" w:type="dxa"/>
            <w:vAlign w:val="center"/>
          </w:tcPr>
          <w:p w:rsidR="00D86F28" w:rsidRPr="005D4443" w:rsidRDefault="00D86F28" w:rsidP="00D86F28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10 home visits,</w:t>
            </w:r>
          </w:p>
          <w:p w:rsidR="00D86F28" w:rsidRPr="005D4443" w:rsidRDefault="00D86F28" w:rsidP="00D86F28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performed in the first 10 days after</w:t>
            </w:r>
          </w:p>
          <w:p w:rsidR="00D86F28" w:rsidRPr="005D4443" w:rsidRDefault="00D86F28" w:rsidP="00D86F28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parturition and then monthly to 6 month</w:t>
            </w:r>
          </w:p>
          <w:p w:rsidR="00107367" w:rsidRPr="005D4443" w:rsidRDefault="00D86F28" w:rsidP="00D86F28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at 8, 10 and 12 months.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685" w:type="dxa"/>
            <w:vAlign w:val="center"/>
          </w:tcPr>
          <w:p w:rsidR="00107367" w:rsidRPr="005D4443" w:rsidRDefault="00D86F28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12 months </w:t>
            </w:r>
          </w:p>
        </w:tc>
        <w:tc>
          <w:tcPr>
            <w:tcW w:w="861" w:type="dxa"/>
            <w:gridSpan w:val="2"/>
            <w:vAlign w:val="center"/>
          </w:tcPr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Intervention grp: % Anemia: 66.2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 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Control: % Anemia: 61.8</w:t>
            </w: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</w:tr>
      <w:tr w:rsidR="00107367" w:rsidRPr="005D4443" w:rsidTr="00C6763A">
        <w:trPr>
          <w:gridAfter w:val="1"/>
          <w:wAfter w:w="180" w:type="dxa"/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lastRenderedPageBreak/>
              <w:t>Author</w:t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Region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Type of study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Age group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Intervention- what was the educational message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Who delivered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Where was the education given</w:t>
            </w:r>
          </w:p>
        </w:tc>
        <w:tc>
          <w:tcPr>
            <w:tcW w:w="82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intervention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demographics</w:t>
            </w: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nutritional status</w:t>
            </w: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Seasonal variation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follow up</w:t>
            </w:r>
          </w:p>
        </w:tc>
        <w:tc>
          <w:tcPr>
            <w:tcW w:w="861" w:type="dxa"/>
            <w:gridSpan w:val="2"/>
            <w:vAlign w:val="center"/>
          </w:tcPr>
          <w:p w:rsidR="00107367" w:rsidRPr="005D4443" w:rsidRDefault="00107367" w:rsidP="00145A51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 xml:space="preserve">Results </w:t>
            </w:r>
          </w:p>
        </w:tc>
      </w:tr>
      <w:tr w:rsidR="00107367" w:rsidRPr="005D4443" w:rsidTr="00C6763A">
        <w:trPr>
          <w:gridAfter w:val="1"/>
          <w:wAfter w:w="180" w:type="dxa"/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626EE2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Bhandari 2004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&lt;EndNote&gt;&lt;Cite&gt;&lt;Author&gt;Bhandari&lt;/Author&gt;&lt;Year&gt;2004&lt;/Year&gt;&lt;RecNum&gt;6&lt;/RecNum&gt;&lt;record&gt;&lt;rec-number&gt;6&lt;/rec-number&gt;&lt;foreign-keys&gt;&lt;key app="EN" db-id="zwevfvs589rasceavt4pwfwxs5ea5ppzeeae"&gt;6&lt;/key&gt;&lt;/foreign-keys&gt;&lt;ref-type name="Journal Article"&gt;17&lt;/ref-type&gt;&lt;contributors&gt;&lt;authors&gt;&lt;author&gt;Bhandari, N.&lt;/author&gt;&lt;author&gt;Mazumder, S.&lt;/author&gt;&lt;author&gt;Bahl, R.&lt;/author&gt;&lt;author&gt;Martines, J.&lt;/author&gt;&lt;author&gt;Black, R. E.&lt;/author&gt;&lt;author&gt;Bhan, M. K.&lt;/author&gt;&lt;/authors&gt;&lt;/contributors&gt;&lt;titles&gt;&lt;title&gt;An educational intervention to promote appropriate complementary feeding practices and physical growth in infants and young children in rural Haryana, India&lt;/title&gt;&lt;secondary-title&gt;J Nutr&lt;/secondary-title&gt;&lt;/titles&gt;&lt;periodical&gt;&lt;full-title&gt;J Nutr&lt;/full-title&gt;&lt;/periodical&gt;&lt;pages&gt;2342-2348&lt;/pages&gt;&lt;volume&gt;134&lt;/volume&gt;&lt;number&gt;9&lt;/number&gt;&lt;dates&gt;&lt;year&gt;2004&lt;/year&gt;&lt;/dates&gt;&lt;isbn&gt;0022-3166&lt;/isbn&gt;&lt;urls&gt;&lt;/urls&gt;&lt;/record&gt;&lt;/Cite&gt;&lt;/EndNote&gt;</w:instrText>
            </w:r>
            <w:r w:rsidR="009156D7" w:rsidRPr="005D4443">
              <w:rPr>
                <w:sz w:val="16"/>
                <w:szCs w:val="16"/>
                <w:lang w:val="en-GB"/>
              </w:rPr>
              <w:fldChar w:fldCharType="separate"/>
            </w:r>
            <w:r w:rsidR="00626EE2" w:rsidRPr="00626EE2">
              <w:rPr>
                <w:sz w:val="16"/>
                <w:szCs w:val="16"/>
                <w:vertAlign w:val="superscript"/>
                <w:lang w:val="en-GB"/>
              </w:rPr>
              <w:t>24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India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Rural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cRCT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Efficacy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Newborns (10 d or younger)/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552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473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Mothers received education on food preparation, food diversity and use of amylase rich flour.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• Health and nutrition workers in Intervention communities were trained (for 3 d) in age appropriate complementary feeding (immediate before after birth, exclusive before 4-6 mo, initiate complementary feeding 4-6 mo, education on types of food to feed, frequency of feeding, amount, child encouragement, hand washing, feeding during illness)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• Health and nutrition workers in Control Communities did not receive any specific training or information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No intervention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health/nutrition workers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Health facility</w:t>
            </w:r>
          </w:p>
        </w:tc>
        <w:tc>
          <w:tcPr>
            <w:tcW w:w="82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12 months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The baseline characteristics of the children enrolled in the cohort in the intervention and control communities were similar,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except for the proportion of mothers working outside home, which was higher in the intervention communities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Both groups had similar birth weights at baseline.</w:t>
            </w: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685" w:type="dxa"/>
            <w:vAlign w:val="center"/>
          </w:tcPr>
          <w:p w:rsidR="00107367" w:rsidRPr="005D4443" w:rsidRDefault="0063400A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18 months </w:t>
            </w:r>
          </w:p>
        </w:tc>
        <w:tc>
          <w:tcPr>
            <w:tcW w:w="861" w:type="dxa"/>
            <w:gridSpan w:val="2"/>
            <w:vAlign w:val="center"/>
          </w:tcPr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Intervention group: weight gain (kg): </w:t>
            </w:r>
            <w:r w:rsidRPr="005D4443">
              <w:rPr>
                <w:rFonts w:ascii="TimesTen-Roman" w:eastAsia="MS Mincho" w:hAnsi="TimesTen-Roman"/>
                <w:sz w:val="14"/>
                <w:szCs w:val="14"/>
                <w:lang w:val="en-GB" w:eastAsia="ja-JP"/>
              </w:rPr>
              <w:t> 1.16+-0.65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length gain (cm): 6.01+-2.01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% underweight: 54.2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% stunted: 50.1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 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Control: weight gain (kg): 1.15+-0.67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Length gain (cm): 5.91+-1.83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%  underweight: 52.9</w:t>
            </w:r>
          </w:p>
          <w:p w:rsidR="00107367" w:rsidRPr="00C6763A" w:rsidRDefault="00107367" w:rsidP="00145A51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% stunted: 51.2</w:t>
            </w:r>
          </w:p>
        </w:tc>
      </w:tr>
      <w:tr w:rsidR="00107367" w:rsidRPr="005D4443" w:rsidTr="00C6763A">
        <w:trPr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lastRenderedPageBreak/>
              <w:t>Author</w:t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Region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Type of study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Age group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Intervention- what was the educational message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Who delivered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Where was the education given</w:t>
            </w:r>
          </w:p>
        </w:tc>
        <w:tc>
          <w:tcPr>
            <w:tcW w:w="82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intervention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demographics</w:t>
            </w: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nutritional status</w:t>
            </w: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Seasonal variation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follow up</w:t>
            </w:r>
          </w:p>
        </w:tc>
        <w:tc>
          <w:tcPr>
            <w:tcW w:w="1041" w:type="dxa"/>
            <w:gridSpan w:val="3"/>
            <w:vAlign w:val="center"/>
          </w:tcPr>
          <w:p w:rsidR="00107367" w:rsidRPr="005D4443" w:rsidRDefault="00107367" w:rsidP="00145A51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 xml:space="preserve">Results </w:t>
            </w:r>
          </w:p>
        </w:tc>
      </w:tr>
      <w:tr w:rsidR="00107367" w:rsidRPr="005D4443" w:rsidTr="00C6763A">
        <w:trPr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626EE2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Santos 2001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&lt;EndNote&gt;&lt;Cite&gt;&lt;Author&gt;Santos&lt;/Author&gt;&lt;Year&gt;2001&lt;/Year&gt;&lt;RecNum&gt;29&lt;/RecNum&gt;&lt;record&gt;&lt;rec-number&gt;29&lt;/rec-number&gt;&lt;foreign-keys&gt;&lt;key app="EN" db-id="zwevfvs589rasceavt4pwfwxs5ea5ppzeeae"&gt;29&lt;/key&gt;&lt;/foreign-keys&gt;&lt;ref-type name="Journal Article"&gt;17&lt;/ref-type&gt;&lt;contributors&gt;&lt;authors&gt;&lt;author&gt;Santos, I.&lt;/author&gt;&lt;author&gt;Victora, C. G.&lt;/author&gt;&lt;author&gt;Martines, J.&lt;/author&gt;&lt;author&gt;GonÃ§alves, H.&lt;/author&gt;&lt;author&gt;Gigante, D. P.&lt;/author&gt;&lt;author&gt;Valle, N. J.&lt;/author&gt;&lt;author&gt;Pelto, G.&lt;/author&gt;&lt;/authors&gt;&lt;/contributors&gt;&lt;titles&gt;&lt;title&gt;Nutrition counseling increases weight gain among Brazilian children&lt;/title&gt;&lt;secondary-title&gt;J Nutr&lt;/secondary-title&gt;&lt;/titles&gt;&lt;periodical&gt;&lt;full-title&gt;J Nutr&lt;/full-title&gt;&lt;/periodical&gt;&lt;pages&gt;2866-2873&lt;/pages&gt;&lt;volume&gt;131&lt;/volume&gt;&lt;number&gt;11&lt;/number&gt;&lt;dates&gt;&lt;year&gt;2001&lt;/year&gt;&lt;/dates&gt;&lt;isbn&gt;0022-3166&lt;/isbn&gt;&lt;urls&gt;&lt;/urls&gt;&lt;/record&gt;&lt;/Cite&gt;&lt;/EndNote&gt;</w:instrText>
            </w:r>
            <w:r w:rsidR="009156D7" w:rsidRPr="005D4443">
              <w:rPr>
                <w:sz w:val="16"/>
                <w:szCs w:val="16"/>
                <w:lang w:val="en-GB"/>
              </w:rPr>
              <w:fldChar w:fldCharType="separate"/>
            </w:r>
            <w:r w:rsidR="00626EE2" w:rsidRPr="00626EE2">
              <w:rPr>
                <w:sz w:val="16"/>
                <w:szCs w:val="16"/>
                <w:vertAlign w:val="superscript"/>
                <w:lang w:val="en-GB"/>
              </w:rPr>
              <w:t>26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Brazil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cRCT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Efficacy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&lt; 18 mo/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209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195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Health-care providers were trained to deliver educational messages on food preparation and infant feeding to mothers. Key messages: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a. Increase frequency of breastfeeds/ complementary feeds 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b. Give animal protein and micronutrient-rich foods (egg, chicken liver, shredded chicken and beef)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c. Add oil to food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d. Increase energy and nutrient density by giving mashed beans instead of the broth and by giving thick papa instead of soup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No intervention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Health facility staff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Health facility</w:t>
            </w:r>
          </w:p>
        </w:tc>
        <w:tc>
          <w:tcPr>
            <w:tcW w:w="827" w:type="dxa"/>
            <w:vAlign w:val="center"/>
          </w:tcPr>
          <w:p w:rsidR="00107367" w:rsidRPr="005D4443" w:rsidRDefault="00DB09AF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Educaion interventions was delivered for outpatient clinics and children were followed for 180 days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The average age of the children in the intervention and control groups was similar. Despite paired randomization, children from the intervention group had lower family income, social class and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maternal schooling</w:t>
            </w: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The nutritional status of the children was very similar between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Groups, except for the mean weight-for-age Z-score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that was significantly higher in the control group, when all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children were considered together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180 d</w:t>
            </w:r>
          </w:p>
        </w:tc>
        <w:tc>
          <w:tcPr>
            <w:tcW w:w="1041" w:type="dxa"/>
            <w:gridSpan w:val="3"/>
            <w:vAlign w:val="center"/>
          </w:tcPr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Intervention grp: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WAZ: -0.18+-0.78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HAZ: -0.37+-0.97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 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Control: WAZ: -0.25+-0.78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HAZ: -0.41+-0.81</w:t>
            </w: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</w:tr>
      <w:tr w:rsidR="00107367" w:rsidRPr="005D4443" w:rsidTr="00C6763A">
        <w:trPr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lastRenderedPageBreak/>
              <w:t>Author</w:t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Region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Type of study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Age group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Intervention- what was the educational message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Who delivered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Where was the education given</w:t>
            </w:r>
          </w:p>
        </w:tc>
        <w:tc>
          <w:tcPr>
            <w:tcW w:w="82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intervention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demographics</w:t>
            </w: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Baseline nutritional status</w:t>
            </w: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Seasonal variation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>Duration of follow up</w:t>
            </w:r>
          </w:p>
        </w:tc>
        <w:tc>
          <w:tcPr>
            <w:tcW w:w="1041" w:type="dxa"/>
            <w:gridSpan w:val="3"/>
            <w:vAlign w:val="center"/>
          </w:tcPr>
          <w:p w:rsidR="00107367" w:rsidRPr="005D4443" w:rsidRDefault="00107367" w:rsidP="00145A51">
            <w:pPr>
              <w:spacing w:after="0" w:line="240" w:lineRule="auto"/>
              <w:rPr>
                <w:rFonts w:cs="Calibri"/>
                <w:b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Calibri"/>
                <w:b/>
                <w:color w:val="000000"/>
                <w:sz w:val="16"/>
                <w:szCs w:val="16"/>
                <w:lang w:val="en-GB"/>
              </w:rPr>
              <w:t xml:space="preserve">Results </w:t>
            </w:r>
          </w:p>
        </w:tc>
      </w:tr>
      <w:tr w:rsidR="00107367" w:rsidRPr="005D4443" w:rsidTr="00C6763A">
        <w:trPr>
          <w:gridAfter w:val="1"/>
          <w:wAfter w:w="180" w:type="dxa"/>
          <w:tblHeader/>
          <w:jc w:val="center"/>
        </w:trPr>
        <w:tc>
          <w:tcPr>
            <w:tcW w:w="811" w:type="dxa"/>
            <w:vAlign w:val="center"/>
          </w:tcPr>
          <w:p w:rsidR="00107367" w:rsidRPr="005D4443" w:rsidRDefault="00107367" w:rsidP="00626EE2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Roy 2007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&lt;EndNote&gt;&lt;Cite&gt;&lt;Author&gt;Roy&lt;/Author&gt;&lt;Year&gt;2007&lt;/Year&gt;&lt;RecNum&gt;28&lt;/RecNum&gt;&lt;record&gt;&lt;rec-number&gt;28&lt;/rec-number&gt;&lt;foreign-keys&gt;&lt;key app="EN" db-id="zwevfvs589rasceavt4pwfwxs5ea5ppzeeae"&gt;28&lt;/key&gt;&lt;/foreign-keys&gt;&lt;ref-type name="Journal Article"&gt;17&lt;/ref-type&gt;&lt;contributors&gt;&lt;authors&gt;&lt;author&gt;Roy, S. K.&lt;/author&gt;&lt;author&gt;Jolly, S. P.&lt;/author&gt;&lt;author&gt;Shafique, S.&lt;/author&gt;&lt;author&gt;Fuchs, G. J.&lt;/author&gt;&lt;author&gt;Mahmud, Z.&lt;/author&gt;&lt;author&gt;Chakraborty, B.&lt;/author&gt;&lt;author&gt;Roy, S.&lt;/author&gt;&lt;/authors&gt;&lt;/contributors&gt;&lt;titles&gt;&lt;title&gt;Prevention of malnutrition among young children in rural Bangladesh by a food-health-care educational intervention: a randomized, controlled trial&lt;/title&gt;&lt;secondary-title&gt;Food Nutr Bull&lt;/secondary-title&gt;&lt;/titles&gt;&lt;periodical&gt;&lt;full-title&gt;Food Nutr Bull&lt;/full-title&gt;&lt;/periodical&gt;&lt;pages&gt;375-383&lt;/pages&gt;&lt;volume&gt;28&lt;/volume&gt;&lt;number&gt;4&lt;/number&gt;&lt;dates&gt;&lt;year&gt;2007&lt;/year&gt;&lt;/dates&gt;&lt;isbn&gt;0379-5721&lt;/isbn&gt;&lt;urls&gt;&lt;/urls&gt;&lt;/record&gt;&lt;/Cite&gt;&lt;/EndNote&gt;</w:instrText>
            </w:r>
            <w:r w:rsidR="009156D7" w:rsidRPr="005D4443">
              <w:rPr>
                <w:sz w:val="16"/>
                <w:szCs w:val="16"/>
                <w:lang w:val="en-GB"/>
              </w:rPr>
              <w:fldChar w:fldCharType="separate"/>
            </w:r>
            <w:r w:rsidR="00626EE2" w:rsidRPr="00626EE2">
              <w:rPr>
                <w:sz w:val="16"/>
                <w:szCs w:val="16"/>
                <w:vertAlign w:val="superscript"/>
                <w:lang w:val="en-GB"/>
              </w:rPr>
              <w:t>30</w:t>
            </w:r>
            <w:r w:rsidR="009156D7"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4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Bangladesh</w:t>
            </w:r>
          </w:p>
        </w:tc>
        <w:tc>
          <w:tcPr>
            <w:tcW w:w="617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Rural</w:t>
            </w:r>
          </w:p>
        </w:tc>
        <w:tc>
          <w:tcPr>
            <w:tcW w:w="896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cRCT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insecure</w:t>
            </w:r>
          </w:p>
        </w:tc>
        <w:tc>
          <w:tcPr>
            <w:tcW w:w="7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children aged 6 to 9 months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who were well nourished or mildly malnourished/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306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305</w:t>
            </w:r>
          </w:p>
        </w:tc>
        <w:tc>
          <w:tcPr>
            <w:tcW w:w="2268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Weekly nutrition education based on the nutrition triangle concept of UNICEF for 6 months The messages were prioritized for food security, psychosocial stimulation, and care and health-seeking behavior and were built on the preliminary exploration and focus group. The messages delivered were simple, standardized, and age-appropriate.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regular BINP services</w:t>
            </w:r>
          </w:p>
        </w:tc>
        <w:tc>
          <w:tcPr>
            <w:tcW w:w="992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Community health workers/counselors</w:t>
            </w:r>
          </w:p>
        </w:tc>
        <w:tc>
          <w:tcPr>
            <w:tcW w:w="70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Community center</w:t>
            </w:r>
          </w:p>
        </w:tc>
        <w:tc>
          <w:tcPr>
            <w:tcW w:w="827" w:type="dxa"/>
            <w:vAlign w:val="center"/>
          </w:tcPr>
          <w:p w:rsidR="00107367" w:rsidRPr="005D4443" w:rsidRDefault="00876195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Weekly education for </w:t>
            </w:r>
            <w:r w:rsidR="00107367" w:rsidRPr="005D4443">
              <w:rPr>
                <w:sz w:val="16"/>
                <w:szCs w:val="16"/>
                <w:lang w:val="en-GB"/>
              </w:rPr>
              <w:t>6 months</w:t>
            </w:r>
          </w:p>
        </w:tc>
        <w:tc>
          <w:tcPr>
            <w:tcW w:w="1299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Similar SES of the two groups at baseline.</w:t>
            </w:r>
          </w:p>
        </w:tc>
        <w:tc>
          <w:tcPr>
            <w:tcW w:w="1013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At baseline, the mean weight-for-age as a percentage</w:t>
            </w:r>
          </w:p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of the NCHS median was comparable in the intervention and control groups (83.9% vs. 83.6%, respectively; </w:t>
            </w:r>
            <w:r w:rsidRPr="005D4443">
              <w:rPr>
                <w:i/>
                <w:iCs/>
                <w:sz w:val="16"/>
                <w:szCs w:val="16"/>
                <w:lang w:val="en-GB"/>
              </w:rPr>
              <w:t xml:space="preserve">p </w:t>
            </w:r>
            <w:r w:rsidRPr="005D4443">
              <w:rPr>
                <w:sz w:val="16"/>
                <w:szCs w:val="16"/>
                <w:lang w:val="en-GB"/>
              </w:rPr>
              <w:t>= NS)</w:t>
            </w:r>
          </w:p>
        </w:tc>
        <w:tc>
          <w:tcPr>
            <w:tcW w:w="691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685" w:type="dxa"/>
            <w:vAlign w:val="center"/>
          </w:tcPr>
          <w:p w:rsidR="00107367" w:rsidRPr="005D4443" w:rsidRDefault="00107367" w:rsidP="00CE0CF3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6 mo</w:t>
            </w:r>
          </w:p>
        </w:tc>
        <w:tc>
          <w:tcPr>
            <w:tcW w:w="861" w:type="dxa"/>
            <w:gridSpan w:val="2"/>
            <w:vAlign w:val="center"/>
          </w:tcPr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Intervention </w:t>
            </w:r>
            <w:r w:rsidR="002148FB">
              <w:rPr>
                <w:rFonts w:eastAsia="MS Mincho"/>
                <w:sz w:val="16"/>
                <w:szCs w:val="16"/>
                <w:lang w:val="en-GB" w:eastAsia="ja-JP"/>
              </w:rPr>
              <w:t>g</w:t>
            </w: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rp:  WAZ: − 1.43 ± 0.73; WLZ: − 0.64 ± 0.87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HAZ:   − 1.90 ± 0.93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 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Control:  WAZ: − 1.90 ± 0.79; WLZ: − 1.14 ± 0.93</w:t>
            </w:r>
          </w:p>
          <w:p w:rsidR="00107367" w:rsidRPr="005D4443" w:rsidRDefault="00107367" w:rsidP="00FC5D05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HAZ:  − 2.15 ±  0.99</w:t>
            </w:r>
          </w:p>
          <w:p w:rsidR="00107367" w:rsidRPr="005D4443" w:rsidRDefault="00107367" w:rsidP="00145A51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</w:tr>
    </w:tbl>
    <w:p w:rsidR="00107367" w:rsidRPr="005D4443" w:rsidRDefault="00107367" w:rsidP="0021218A">
      <w:pPr>
        <w:spacing w:after="0"/>
        <w:rPr>
          <w:b/>
          <w:lang w:val="en-GB"/>
        </w:rPr>
      </w:pPr>
    </w:p>
    <w:p w:rsidR="00107367" w:rsidRPr="005D4443" w:rsidRDefault="00107367" w:rsidP="009607CA">
      <w:pPr>
        <w:spacing w:after="0" w:line="240" w:lineRule="auto"/>
        <w:jc w:val="both"/>
        <w:rPr>
          <w:b/>
          <w:bCs/>
          <w:i/>
          <w:iCs/>
          <w:lang w:val="en-GB"/>
        </w:rPr>
        <w:sectPr w:rsidR="00107367" w:rsidRPr="005D4443" w:rsidSect="00051441">
          <w:footerReference w:type="default" r:id="rId8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B60FA2" w:rsidRPr="00B60FA2" w:rsidRDefault="00B60FA2" w:rsidP="00B60FA2">
      <w:pPr>
        <w:spacing w:after="0" w:line="240" w:lineRule="auto"/>
        <w:jc w:val="right"/>
        <w:rPr>
          <w:noProof/>
          <w:sz w:val="24"/>
          <w:szCs w:val="24"/>
        </w:rPr>
      </w:pPr>
      <w:bookmarkStart w:id="0" w:name="_GoBack"/>
      <w:bookmarkEnd w:id="0"/>
    </w:p>
    <w:p w:rsidR="00C6763A" w:rsidRPr="00C6763A" w:rsidRDefault="00C6763A" w:rsidP="00B60FA2">
      <w:pPr>
        <w:spacing w:after="0" w:line="240" w:lineRule="auto"/>
        <w:rPr>
          <w:b/>
          <w:lang w:val="en-GB"/>
        </w:rPr>
      </w:pPr>
    </w:p>
    <w:sectPr w:rsidR="00C6763A" w:rsidRPr="00C6763A" w:rsidSect="00B60F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44A" w:rsidRDefault="0045344A" w:rsidP="002C1B61">
      <w:pPr>
        <w:spacing w:after="0" w:line="240" w:lineRule="auto"/>
      </w:pPr>
      <w:r>
        <w:separator/>
      </w:r>
    </w:p>
  </w:endnote>
  <w:endnote w:type="continuationSeparator" w:id="0">
    <w:p w:rsidR="0045344A" w:rsidRDefault="0045344A" w:rsidP="002C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Ten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8DC" w:rsidRDefault="002228DC">
    <w:pPr>
      <w:pStyle w:val="Footer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056C66">
      <w:rPr>
        <w:b/>
        <w:noProof/>
      </w:rPr>
      <w:t>7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056C66">
      <w:rPr>
        <w:b/>
        <w:noProof/>
      </w:rPr>
      <w:t>8</w:t>
    </w:r>
    <w:r>
      <w:rPr>
        <w:b/>
      </w:rPr>
      <w:fldChar w:fldCharType="end"/>
    </w:r>
  </w:p>
  <w:p w:rsidR="002228DC" w:rsidRDefault="002228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44A" w:rsidRDefault="0045344A" w:rsidP="002C1B61">
      <w:pPr>
        <w:spacing w:after="0" w:line="240" w:lineRule="auto"/>
      </w:pPr>
      <w:r>
        <w:separator/>
      </w:r>
    </w:p>
  </w:footnote>
  <w:footnote w:type="continuationSeparator" w:id="0">
    <w:p w:rsidR="0045344A" w:rsidRDefault="0045344A" w:rsidP="002C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578EC"/>
    <w:multiLevelType w:val="hybridMultilevel"/>
    <w:tmpl w:val="8BF6C94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477519"/>
    <w:multiLevelType w:val="hybridMultilevel"/>
    <w:tmpl w:val="2C2860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F5908CF"/>
    <w:multiLevelType w:val="hybridMultilevel"/>
    <w:tmpl w:val="4BB48B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CB4C3A"/>
    <w:multiLevelType w:val="hybridMultilevel"/>
    <w:tmpl w:val="3140EB58"/>
    <w:lvl w:ilvl="0" w:tplc="49F0FD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D66F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A054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90A75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AEF1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8CE4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C89CF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28B1B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C466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8F934A1"/>
    <w:multiLevelType w:val="multilevel"/>
    <w:tmpl w:val="827EACB0"/>
    <w:lvl w:ilvl="0">
      <w:start w:val="1"/>
      <w:numFmt w:val="decimal"/>
      <w:lvlText w:val="%1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1E596B77"/>
    <w:multiLevelType w:val="hybridMultilevel"/>
    <w:tmpl w:val="1AD0F5B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EC9445C"/>
    <w:multiLevelType w:val="hybridMultilevel"/>
    <w:tmpl w:val="FE36F9E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CDEED460">
      <w:numFmt w:val="bullet"/>
      <w:lvlText w:val="•"/>
      <w:lvlJc w:val="left"/>
      <w:pPr>
        <w:ind w:left="2880" w:hanging="720"/>
      </w:pPr>
      <w:rPr>
        <w:rFonts w:ascii="Calibri" w:eastAsia="Calibr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16545FD"/>
    <w:multiLevelType w:val="hybridMultilevel"/>
    <w:tmpl w:val="31B8AF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1736908"/>
    <w:multiLevelType w:val="hybridMultilevel"/>
    <w:tmpl w:val="63E6CA2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24C77DC"/>
    <w:multiLevelType w:val="hybridMultilevel"/>
    <w:tmpl w:val="1AA81752"/>
    <w:lvl w:ilvl="0" w:tplc="243EC1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88A8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303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BAD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007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329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2CA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EBF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4C5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C7F4116"/>
    <w:multiLevelType w:val="hybridMultilevel"/>
    <w:tmpl w:val="68480C44"/>
    <w:lvl w:ilvl="0" w:tplc="F4DE71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BA7FD4">
      <w:start w:val="44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7680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94FB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0C60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4A3C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AE0F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665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E296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D2101CD"/>
    <w:multiLevelType w:val="hybridMultilevel"/>
    <w:tmpl w:val="0A3CE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4154C3"/>
    <w:multiLevelType w:val="hybridMultilevel"/>
    <w:tmpl w:val="12662B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DDF7136"/>
    <w:multiLevelType w:val="hybridMultilevel"/>
    <w:tmpl w:val="D39230BA"/>
    <w:lvl w:ilvl="0" w:tplc="BD90F4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9E64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204A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4A69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7A1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5C99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D22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2600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121A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EB224DD"/>
    <w:multiLevelType w:val="multilevel"/>
    <w:tmpl w:val="E424CE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cs="Times New Roman" w:hint="default"/>
        <w:b/>
        <w:bCs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3206434A"/>
    <w:multiLevelType w:val="hybridMultilevel"/>
    <w:tmpl w:val="E7683FD2"/>
    <w:lvl w:ilvl="0" w:tplc="864230F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>
    <w:nsid w:val="3359086E"/>
    <w:multiLevelType w:val="hybridMultilevel"/>
    <w:tmpl w:val="E220A0A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A1B532E"/>
    <w:multiLevelType w:val="hybridMultilevel"/>
    <w:tmpl w:val="A560FD6E"/>
    <w:lvl w:ilvl="0" w:tplc="3086FD4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58066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BE01D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28493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12228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B2FA9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C68E7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F2FA7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F43F9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3CA376E8"/>
    <w:multiLevelType w:val="hybridMultilevel"/>
    <w:tmpl w:val="69F2074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CBB135C"/>
    <w:multiLevelType w:val="hybridMultilevel"/>
    <w:tmpl w:val="CF80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6E5BFE"/>
    <w:multiLevelType w:val="hybridMultilevel"/>
    <w:tmpl w:val="F028ED2E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623717B"/>
    <w:multiLevelType w:val="hybridMultilevel"/>
    <w:tmpl w:val="AFB8D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641606D"/>
    <w:multiLevelType w:val="hybridMultilevel"/>
    <w:tmpl w:val="375889D4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A387D23"/>
    <w:multiLevelType w:val="hybridMultilevel"/>
    <w:tmpl w:val="309AFB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03126BC"/>
    <w:multiLevelType w:val="multilevel"/>
    <w:tmpl w:val="2D00A2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25">
    <w:nsid w:val="51FA27C3"/>
    <w:multiLevelType w:val="hybridMultilevel"/>
    <w:tmpl w:val="6074D250"/>
    <w:lvl w:ilvl="0" w:tplc="E7DA3C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3C0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5AD0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4A9D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FC2E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2A6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869D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985F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3048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57331383"/>
    <w:multiLevelType w:val="hybridMultilevel"/>
    <w:tmpl w:val="DD9AE84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9E0269B"/>
    <w:multiLevelType w:val="hybridMultilevel"/>
    <w:tmpl w:val="8A6024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B69072D"/>
    <w:multiLevelType w:val="hybridMultilevel"/>
    <w:tmpl w:val="EC4494D6"/>
    <w:lvl w:ilvl="0" w:tplc="5130F5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986E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E4C8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6E8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20FB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22F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ACC8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A9A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2065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5CAD190A"/>
    <w:multiLevelType w:val="hybridMultilevel"/>
    <w:tmpl w:val="83DE43DE"/>
    <w:lvl w:ilvl="0" w:tplc="864230F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0">
    <w:nsid w:val="5EDE3476"/>
    <w:multiLevelType w:val="hybridMultilevel"/>
    <w:tmpl w:val="7DDA76FE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F946E40"/>
    <w:multiLevelType w:val="hybridMultilevel"/>
    <w:tmpl w:val="AFBC47CA"/>
    <w:lvl w:ilvl="0" w:tplc="A1BAEF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7AEB0A">
      <w:start w:val="96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A83F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489E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6A3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C0B0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88E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882D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525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6010C99"/>
    <w:multiLevelType w:val="hybridMultilevel"/>
    <w:tmpl w:val="783887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8D0351D"/>
    <w:multiLevelType w:val="multilevel"/>
    <w:tmpl w:val="BA4475C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  <w:sz w:val="22"/>
      </w:rPr>
    </w:lvl>
    <w:lvl w:ilvl="1">
      <w:start w:val="1"/>
      <w:numFmt w:val="decimal"/>
      <w:lvlText w:val="%1.%2"/>
      <w:lvlJc w:val="left"/>
      <w:pPr>
        <w:ind w:left="795" w:hanging="435"/>
      </w:pPr>
      <w:rPr>
        <w:rFonts w:hint="default"/>
        <w:b/>
        <w:sz w:val="22"/>
      </w:rPr>
    </w:lvl>
    <w:lvl w:ilvl="2">
      <w:start w:val="3"/>
      <w:numFmt w:val="decimal"/>
      <w:lvlText w:val="%1.%2.%3"/>
      <w:lvlJc w:val="left"/>
      <w:pPr>
        <w:ind w:left="435" w:hanging="435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  <w:b/>
        <w:sz w:val="22"/>
      </w:rPr>
    </w:lvl>
  </w:abstractNum>
  <w:abstractNum w:abstractNumId="34">
    <w:nsid w:val="6DEF30A4"/>
    <w:multiLevelType w:val="hybridMultilevel"/>
    <w:tmpl w:val="5B486FFC"/>
    <w:lvl w:ilvl="0" w:tplc="94843A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6A7506">
      <w:start w:val="39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8604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625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32CB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F29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2415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883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45B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74E719AF"/>
    <w:multiLevelType w:val="hybridMultilevel"/>
    <w:tmpl w:val="731434B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5191076"/>
    <w:multiLevelType w:val="hybridMultilevel"/>
    <w:tmpl w:val="015C66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67C576C"/>
    <w:multiLevelType w:val="hybridMultilevel"/>
    <w:tmpl w:val="F8C687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A986B09"/>
    <w:multiLevelType w:val="hybridMultilevel"/>
    <w:tmpl w:val="0ECAA9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B5F4234"/>
    <w:multiLevelType w:val="hybridMultilevel"/>
    <w:tmpl w:val="5EDA3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D382983"/>
    <w:multiLevelType w:val="hybridMultilevel"/>
    <w:tmpl w:val="957C460E"/>
    <w:lvl w:ilvl="0" w:tplc="0396D3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BAEB5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F2748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A001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560A9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145C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E634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B2E94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425D9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>
    <w:nsid w:val="7EE86BE7"/>
    <w:multiLevelType w:val="hybridMultilevel"/>
    <w:tmpl w:val="8C786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0D764B"/>
    <w:multiLevelType w:val="hybridMultilevel"/>
    <w:tmpl w:val="FB6AC33E"/>
    <w:lvl w:ilvl="0" w:tplc="0C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4"/>
  </w:num>
  <w:num w:numId="2">
    <w:abstractNumId w:val="13"/>
  </w:num>
  <w:num w:numId="3">
    <w:abstractNumId w:val="10"/>
  </w:num>
  <w:num w:numId="4">
    <w:abstractNumId w:val="17"/>
  </w:num>
  <w:num w:numId="5">
    <w:abstractNumId w:val="31"/>
  </w:num>
  <w:num w:numId="6">
    <w:abstractNumId w:val="34"/>
  </w:num>
  <w:num w:numId="7">
    <w:abstractNumId w:val="25"/>
  </w:num>
  <w:num w:numId="8">
    <w:abstractNumId w:val="40"/>
  </w:num>
  <w:num w:numId="9">
    <w:abstractNumId w:val="3"/>
  </w:num>
  <w:num w:numId="10">
    <w:abstractNumId w:val="9"/>
  </w:num>
  <w:num w:numId="11">
    <w:abstractNumId w:val="6"/>
  </w:num>
  <w:num w:numId="12">
    <w:abstractNumId w:val="36"/>
  </w:num>
  <w:num w:numId="13">
    <w:abstractNumId w:val="16"/>
  </w:num>
  <w:num w:numId="14">
    <w:abstractNumId w:val="23"/>
  </w:num>
  <w:num w:numId="15">
    <w:abstractNumId w:val="42"/>
  </w:num>
  <w:num w:numId="16">
    <w:abstractNumId w:val="1"/>
  </w:num>
  <w:num w:numId="17">
    <w:abstractNumId w:val="0"/>
  </w:num>
  <w:num w:numId="18">
    <w:abstractNumId w:val="37"/>
  </w:num>
  <w:num w:numId="19">
    <w:abstractNumId w:val="7"/>
  </w:num>
  <w:num w:numId="20">
    <w:abstractNumId w:val="8"/>
  </w:num>
  <w:num w:numId="21">
    <w:abstractNumId w:val="2"/>
  </w:num>
  <w:num w:numId="22">
    <w:abstractNumId w:val="30"/>
  </w:num>
  <w:num w:numId="23">
    <w:abstractNumId w:val="35"/>
  </w:num>
  <w:num w:numId="24">
    <w:abstractNumId w:val="5"/>
  </w:num>
  <w:num w:numId="25">
    <w:abstractNumId w:val="20"/>
  </w:num>
  <w:num w:numId="26">
    <w:abstractNumId w:val="22"/>
  </w:num>
  <w:num w:numId="27">
    <w:abstractNumId w:val="11"/>
  </w:num>
  <w:num w:numId="28">
    <w:abstractNumId w:val="14"/>
  </w:num>
  <w:num w:numId="29">
    <w:abstractNumId w:val="18"/>
  </w:num>
  <w:num w:numId="30">
    <w:abstractNumId w:val="26"/>
  </w:num>
  <w:num w:numId="31">
    <w:abstractNumId w:val="15"/>
  </w:num>
  <w:num w:numId="32">
    <w:abstractNumId w:val="29"/>
  </w:num>
  <w:num w:numId="33">
    <w:abstractNumId w:val="27"/>
  </w:num>
  <w:num w:numId="34">
    <w:abstractNumId w:val="39"/>
  </w:num>
  <w:num w:numId="35">
    <w:abstractNumId w:val="32"/>
  </w:num>
  <w:num w:numId="36">
    <w:abstractNumId w:val="41"/>
  </w:num>
  <w:num w:numId="37">
    <w:abstractNumId w:val="12"/>
  </w:num>
  <w:num w:numId="38">
    <w:abstractNumId w:val="38"/>
  </w:num>
  <w:num w:numId="39">
    <w:abstractNumId w:val="21"/>
  </w:num>
  <w:num w:numId="40">
    <w:abstractNumId w:val="4"/>
  </w:num>
  <w:num w:numId="41">
    <w:abstractNumId w:val="33"/>
  </w:num>
  <w:num w:numId="42">
    <w:abstractNumId w:val="28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2.enl&lt;/item&gt;&lt;item&gt;3.enl&lt;/item&gt;&lt;/Libraries&gt;&lt;/ENLibraries&gt;"/>
  </w:docVars>
  <w:rsids>
    <w:rsidRoot w:val="005666A9"/>
    <w:rsid w:val="0000062D"/>
    <w:rsid w:val="00000BF1"/>
    <w:rsid w:val="00002728"/>
    <w:rsid w:val="000041DE"/>
    <w:rsid w:val="00005747"/>
    <w:rsid w:val="0000592B"/>
    <w:rsid w:val="00010A90"/>
    <w:rsid w:val="000113E0"/>
    <w:rsid w:val="00011A24"/>
    <w:rsid w:val="000123CF"/>
    <w:rsid w:val="00012521"/>
    <w:rsid w:val="00016A30"/>
    <w:rsid w:val="00017212"/>
    <w:rsid w:val="00017676"/>
    <w:rsid w:val="00020601"/>
    <w:rsid w:val="00023DF5"/>
    <w:rsid w:val="0002544C"/>
    <w:rsid w:val="000315B1"/>
    <w:rsid w:val="0003516E"/>
    <w:rsid w:val="00036A58"/>
    <w:rsid w:val="00037102"/>
    <w:rsid w:val="00037B2A"/>
    <w:rsid w:val="00040735"/>
    <w:rsid w:val="00040E71"/>
    <w:rsid w:val="0004493E"/>
    <w:rsid w:val="000453FB"/>
    <w:rsid w:val="000456D4"/>
    <w:rsid w:val="00045BE4"/>
    <w:rsid w:val="00047766"/>
    <w:rsid w:val="00047AD3"/>
    <w:rsid w:val="00050120"/>
    <w:rsid w:val="00051441"/>
    <w:rsid w:val="000517DF"/>
    <w:rsid w:val="00054F3D"/>
    <w:rsid w:val="00056947"/>
    <w:rsid w:val="00056C66"/>
    <w:rsid w:val="000574C7"/>
    <w:rsid w:val="00062BEE"/>
    <w:rsid w:val="000664AE"/>
    <w:rsid w:val="00071315"/>
    <w:rsid w:val="00072012"/>
    <w:rsid w:val="00072402"/>
    <w:rsid w:val="00072875"/>
    <w:rsid w:val="00073BEB"/>
    <w:rsid w:val="00073E6A"/>
    <w:rsid w:val="00074D26"/>
    <w:rsid w:val="00075D28"/>
    <w:rsid w:val="000762FD"/>
    <w:rsid w:val="00077694"/>
    <w:rsid w:val="00077CA8"/>
    <w:rsid w:val="00077E7F"/>
    <w:rsid w:val="00077EAF"/>
    <w:rsid w:val="00080CC5"/>
    <w:rsid w:val="00081BF7"/>
    <w:rsid w:val="00086514"/>
    <w:rsid w:val="00086C7C"/>
    <w:rsid w:val="000904B7"/>
    <w:rsid w:val="00090B8C"/>
    <w:rsid w:val="00092CA2"/>
    <w:rsid w:val="0009457B"/>
    <w:rsid w:val="000955B7"/>
    <w:rsid w:val="00095AB9"/>
    <w:rsid w:val="00095EBA"/>
    <w:rsid w:val="00096EBC"/>
    <w:rsid w:val="0009766C"/>
    <w:rsid w:val="000A1A2A"/>
    <w:rsid w:val="000A2A4D"/>
    <w:rsid w:val="000A42AA"/>
    <w:rsid w:val="000A4DBB"/>
    <w:rsid w:val="000A54A6"/>
    <w:rsid w:val="000B2B76"/>
    <w:rsid w:val="000B3EF2"/>
    <w:rsid w:val="000B4149"/>
    <w:rsid w:val="000B4E01"/>
    <w:rsid w:val="000B6027"/>
    <w:rsid w:val="000C0A7C"/>
    <w:rsid w:val="000C47D0"/>
    <w:rsid w:val="000C57CA"/>
    <w:rsid w:val="000C7C46"/>
    <w:rsid w:val="000D1968"/>
    <w:rsid w:val="000D30A4"/>
    <w:rsid w:val="000E0613"/>
    <w:rsid w:val="000E1841"/>
    <w:rsid w:val="000E2F03"/>
    <w:rsid w:val="000E5EA7"/>
    <w:rsid w:val="000F05C1"/>
    <w:rsid w:val="000F05C3"/>
    <w:rsid w:val="000F2E6D"/>
    <w:rsid w:val="000F308E"/>
    <w:rsid w:val="000F375B"/>
    <w:rsid w:val="000F3A15"/>
    <w:rsid w:val="000F4C3B"/>
    <w:rsid w:val="000F7106"/>
    <w:rsid w:val="000F7D70"/>
    <w:rsid w:val="00101046"/>
    <w:rsid w:val="001024E9"/>
    <w:rsid w:val="0010291E"/>
    <w:rsid w:val="00103331"/>
    <w:rsid w:val="001057C0"/>
    <w:rsid w:val="00107367"/>
    <w:rsid w:val="001108EC"/>
    <w:rsid w:val="0011284C"/>
    <w:rsid w:val="00112B61"/>
    <w:rsid w:val="00113FC1"/>
    <w:rsid w:val="00117658"/>
    <w:rsid w:val="0011797E"/>
    <w:rsid w:val="001225EB"/>
    <w:rsid w:val="00122DB6"/>
    <w:rsid w:val="0012432E"/>
    <w:rsid w:val="00124D00"/>
    <w:rsid w:val="001269F6"/>
    <w:rsid w:val="00130B5F"/>
    <w:rsid w:val="001320D9"/>
    <w:rsid w:val="001322E3"/>
    <w:rsid w:val="00132FFE"/>
    <w:rsid w:val="00144007"/>
    <w:rsid w:val="00144D2F"/>
    <w:rsid w:val="0014517A"/>
    <w:rsid w:val="00145A51"/>
    <w:rsid w:val="00147181"/>
    <w:rsid w:val="00150389"/>
    <w:rsid w:val="00151395"/>
    <w:rsid w:val="0015221D"/>
    <w:rsid w:val="0015371D"/>
    <w:rsid w:val="001539EA"/>
    <w:rsid w:val="001552F3"/>
    <w:rsid w:val="00156B58"/>
    <w:rsid w:val="00156E04"/>
    <w:rsid w:val="001570EC"/>
    <w:rsid w:val="00162E06"/>
    <w:rsid w:val="0016526C"/>
    <w:rsid w:val="001662D7"/>
    <w:rsid w:val="00167305"/>
    <w:rsid w:val="0016751B"/>
    <w:rsid w:val="00170CD2"/>
    <w:rsid w:val="0017171B"/>
    <w:rsid w:val="00171DA3"/>
    <w:rsid w:val="00174F84"/>
    <w:rsid w:val="001771A4"/>
    <w:rsid w:val="001835DC"/>
    <w:rsid w:val="00183730"/>
    <w:rsid w:val="00183994"/>
    <w:rsid w:val="001862E3"/>
    <w:rsid w:val="00186C30"/>
    <w:rsid w:val="001872AA"/>
    <w:rsid w:val="001908B2"/>
    <w:rsid w:val="001908BF"/>
    <w:rsid w:val="00193D22"/>
    <w:rsid w:val="0019404E"/>
    <w:rsid w:val="00195139"/>
    <w:rsid w:val="001A0E19"/>
    <w:rsid w:val="001A2E98"/>
    <w:rsid w:val="001A4A63"/>
    <w:rsid w:val="001A5143"/>
    <w:rsid w:val="001A520C"/>
    <w:rsid w:val="001A5CA2"/>
    <w:rsid w:val="001A642E"/>
    <w:rsid w:val="001A794A"/>
    <w:rsid w:val="001B0523"/>
    <w:rsid w:val="001B0C6D"/>
    <w:rsid w:val="001B330D"/>
    <w:rsid w:val="001B4699"/>
    <w:rsid w:val="001B4F1D"/>
    <w:rsid w:val="001B6A0B"/>
    <w:rsid w:val="001B73E3"/>
    <w:rsid w:val="001C158C"/>
    <w:rsid w:val="001C361F"/>
    <w:rsid w:val="001C392C"/>
    <w:rsid w:val="001C461E"/>
    <w:rsid w:val="001C5E23"/>
    <w:rsid w:val="001D3FE0"/>
    <w:rsid w:val="001D594E"/>
    <w:rsid w:val="001D5969"/>
    <w:rsid w:val="001D698E"/>
    <w:rsid w:val="001E2059"/>
    <w:rsid w:val="001E2DFC"/>
    <w:rsid w:val="001E3852"/>
    <w:rsid w:val="001E3ED6"/>
    <w:rsid w:val="001E43F5"/>
    <w:rsid w:val="001F119C"/>
    <w:rsid w:val="001F2B4D"/>
    <w:rsid w:val="001F2D5A"/>
    <w:rsid w:val="001F7CB5"/>
    <w:rsid w:val="00200819"/>
    <w:rsid w:val="0020325A"/>
    <w:rsid w:val="00205DE1"/>
    <w:rsid w:val="00210F40"/>
    <w:rsid w:val="00211DBE"/>
    <w:rsid w:val="0021218A"/>
    <w:rsid w:val="0021237C"/>
    <w:rsid w:val="002148FB"/>
    <w:rsid w:val="0021491E"/>
    <w:rsid w:val="002204DE"/>
    <w:rsid w:val="00220801"/>
    <w:rsid w:val="002228DC"/>
    <w:rsid w:val="00223E5D"/>
    <w:rsid w:val="002257A4"/>
    <w:rsid w:val="00225F0B"/>
    <w:rsid w:val="002268F3"/>
    <w:rsid w:val="002307B5"/>
    <w:rsid w:val="002316FF"/>
    <w:rsid w:val="00231F1E"/>
    <w:rsid w:val="00232716"/>
    <w:rsid w:val="002349C7"/>
    <w:rsid w:val="00234A1C"/>
    <w:rsid w:val="002360CB"/>
    <w:rsid w:val="00237245"/>
    <w:rsid w:val="00241730"/>
    <w:rsid w:val="00241A96"/>
    <w:rsid w:val="0024256C"/>
    <w:rsid w:val="002432A1"/>
    <w:rsid w:val="002435A9"/>
    <w:rsid w:val="0025148D"/>
    <w:rsid w:val="0025405B"/>
    <w:rsid w:val="00255A57"/>
    <w:rsid w:val="002570BA"/>
    <w:rsid w:val="00267EF6"/>
    <w:rsid w:val="00276BF4"/>
    <w:rsid w:val="00276C71"/>
    <w:rsid w:val="002777A3"/>
    <w:rsid w:val="002778E8"/>
    <w:rsid w:val="00277974"/>
    <w:rsid w:val="00277F25"/>
    <w:rsid w:val="00283780"/>
    <w:rsid w:val="00290011"/>
    <w:rsid w:val="00290F07"/>
    <w:rsid w:val="0029360E"/>
    <w:rsid w:val="00295C3E"/>
    <w:rsid w:val="00295E10"/>
    <w:rsid w:val="00296F0C"/>
    <w:rsid w:val="002977A1"/>
    <w:rsid w:val="002A24EE"/>
    <w:rsid w:val="002A4E7A"/>
    <w:rsid w:val="002A548A"/>
    <w:rsid w:val="002A548B"/>
    <w:rsid w:val="002B0295"/>
    <w:rsid w:val="002B2439"/>
    <w:rsid w:val="002B389C"/>
    <w:rsid w:val="002B41E7"/>
    <w:rsid w:val="002C0CA5"/>
    <w:rsid w:val="002C1B61"/>
    <w:rsid w:val="002C260D"/>
    <w:rsid w:val="002C59D7"/>
    <w:rsid w:val="002D228C"/>
    <w:rsid w:val="002E3DD4"/>
    <w:rsid w:val="002E4AB2"/>
    <w:rsid w:val="002E5158"/>
    <w:rsid w:val="002E6195"/>
    <w:rsid w:val="002F5009"/>
    <w:rsid w:val="002F5179"/>
    <w:rsid w:val="002F539A"/>
    <w:rsid w:val="002F6456"/>
    <w:rsid w:val="00304E1A"/>
    <w:rsid w:val="003066C5"/>
    <w:rsid w:val="0030781A"/>
    <w:rsid w:val="0031158F"/>
    <w:rsid w:val="003142E1"/>
    <w:rsid w:val="003164B4"/>
    <w:rsid w:val="00317384"/>
    <w:rsid w:val="003226FF"/>
    <w:rsid w:val="003264D4"/>
    <w:rsid w:val="00327DF0"/>
    <w:rsid w:val="003303F2"/>
    <w:rsid w:val="00330BED"/>
    <w:rsid w:val="00330C33"/>
    <w:rsid w:val="00333D55"/>
    <w:rsid w:val="00334B05"/>
    <w:rsid w:val="003354D6"/>
    <w:rsid w:val="00337852"/>
    <w:rsid w:val="003400E6"/>
    <w:rsid w:val="00343AC6"/>
    <w:rsid w:val="00343D4C"/>
    <w:rsid w:val="0034445A"/>
    <w:rsid w:val="00344AA4"/>
    <w:rsid w:val="0034621A"/>
    <w:rsid w:val="00346280"/>
    <w:rsid w:val="00347D8B"/>
    <w:rsid w:val="00350427"/>
    <w:rsid w:val="00351D8A"/>
    <w:rsid w:val="0035262F"/>
    <w:rsid w:val="00352CB9"/>
    <w:rsid w:val="00352DEA"/>
    <w:rsid w:val="003533A1"/>
    <w:rsid w:val="00353FC2"/>
    <w:rsid w:val="00356BC1"/>
    <w:rsid w:val="00356FE0"/>
    <w:rsid w:val="00357E55"/>
    <w:rsid w:val="00360287"/>
    <w:rsid w:val="00360FA4"/>
    <w:rsid w:val="003668DD"/>
    <w:rsid w:val="003714E5"/>
    <w:rsid w:val="00373320"/>
    <w:rsid w:val="003734EB"/>
    <w:rsid w:val="0037354B"/>
    <w:rsid w:val="003756BC"/>
    <w:rsid w:val="00376599"/>
    <w:rsid w:val="0037684D"/>
    <w:rsid w:val="00380740"/>
    <w:rsid w:val="003808E7"/>
    <w:rsid w:val="00382582"/>
    <w:rsid w:val="00382D2B"/>
    <w:rsid w:val="003864EA"/>
    <w:rsid w:val="00386E83"/>
    <w:rsid w:val="00386F19"/>
    <w:rsid w:val="0039114E"/>
    <w:rsid w:val="0039148E"/>
    <w:rsid w:val="003922FC"/>
    <w:rsid w:val="00396220"/>
    <w:rsid w:val="00396374"/>
    <w:rsid w:val="00396E67"/>
    <w:rsid w:val="00397A8F"/>
    <w:rsid w:val="003A073A"/>
    <w:rsid w:val="003A2DE7"/>
    <w:rsid w:val="003A3FC0"/>
    <w:rsid w:val="003A540E"/>
    <w:rsid w:val="003A6DAE"/>
    <w:rsid w:val="003A761C"/>
    <w:rsid w:val="003B5F7E"/>
    <w:rsid w:val="003B665A"/>
    <w:rsid w:val="003B6F42"/>
    <w:rsid w:val="003C072B"/>
    <w:rsid w:val="003C2268"/>
    <w:rsid w:val="003C4D70"/>
    <w:rsid w:val="003D0D9A"/>
    <w:rsid w:val="003D2E9F"/>
    <w:rsid w:val="003D5ABC"/>
    <w:rsid w:val="003E1AC0"/>
    <w:rsid w:val="003E395F"/>
    <w:rsid w:val="003E5D18"/>
    <w:rsid w:val="003E5EC5"/>
    <w:rsid w:val="003E6B53"/>
    <w:rsid w:val="003E72CB"/>
    <w:rsid w:val="003E7AFD"/>
    <w:rsid w:val="003E7DC9"/>
    <w:rsid w:val="003F0D2B"/>
    <w:rsid w:val="003F181D"/>
    <w:rsid w:val="003F19F4"/>
    <w:rsid w:val="003F3B57"/>
    <w:rsid w:val="003F4828"/>
    <w:rsid w:val="003F5C75"/>
    <w:rsid w:val="003F5C7E"/>
    <w:rsid w:val="003F612C"/>
    <w:rsid w:val="003F7C25"/>
    <w:rsid w:val="00400B21"/>
    <w:rsid w:val="00401291"/>
    <w:rsid w:val="00403F8F"/>
    <w:rsid w:val="0040606F"/>
    <w:rsid w:val="0040610E"/>
    <w:rsid w:val="00411F26"/>
    <w:rsid w:val="00413E91"/>
    <w:rsid w:val="00414462"/>
    <w:rsid w:val="00414FB4"/>
    <w:rsid w:val="00416864"/>
    <w:rsid w:val="00417DD6"/>
    <w:rsid w:val="004207ED"/>
    <w:rsid w:val="004227D4"/>
    <w:rsid w:val="004229DC"/>
    <w:rsid w:val="0042327A"/>
    <w:rsid w:val="00425B94"/>
    <w:rsid w:val="00425BFC"/>
    <w:rsid w:val="00431FD5"/>
    <w:rsid w:val="0043208A"/>
    <w:rsid w:val="0043278B"/>
    <w:rsid w:val="00432F9A"/>
    <w:rsid w:val="004361CB"/>
    <w:rsid w:val="00436F87"/>
    <w:rsid w:val="00440459"/>
    <w:rsid w:val="00442AD9"/>
    <w:rsid w:val="00442EA8"/>
    <w:rsid w:val="0044442D"/>
    <w:rsid w:val="00446271"/>
    <w:rsid w:val="00447FB4"/>
    <w:rsid w:val="00452F99"/>
    <w:rsid w:val="0045344A"/>
    <w:rsid w:val="0045450E"/>
    <w:rsid w:val="00456213"/>
    <w:rsid w:val="00456463"/>
    <w:rsid w:val="00456B84"/>
    <w:rsid w:val="004603B7"/>
    <w:rsid w:val="00464F29"/>
    <w:rsid w:val="00472D36"/>
    <w:rsid w:val="00473958"/>
    <w:rsid w:val="00474B77"/>
    <w:rsid w:val="004768DB"/>
    <w:rsid w:val="00476C40"/>
    <w:rsid w:val="004779A7"/>
    <w:rsid w:val="0048107A"/>
    <w:rsid w:val="00482212"/>
    <w:rsid w:val="00482620"/>
    <w:rsid w:val="004835EA"/>
    <w:rsid w:val="00486542"/>
    <w:rsid w:val="004905DE"/>
    <w:rsid w:val="00490E4F"/>
    <w:rsid w:val="00491EF9"/>
    <w:rsid w:val="0049323C"/>
    <w:rsid w:val="00495974"/>
    <w:rsid w:val="004A04DB"/>
    <w:rsid w:val="004A0820"/>
    <w:rsid w:val="004A1EA8"/>
    <w:rsid w:val="004A2847"/>
    <w:rsid w:val="004A30BC"/>
    <w:rsid w:val="004A4304"/>
    <w:rsid w:val="004A4629"/>
    <w:rsid w:val="004A4806"/>
    <w:rsid w:val="004A4B1C"/>
    <w:rsid w:val="004A5FCA"/>
    <w:rsid w:val="004B1650"/>
    <w:rsid w:val="004B2212"/>
    <w:rsid w:val="004B5BE4"/>
    <w:rsid w:val="004B6E5F"/>
    <w:rsid w:val="004C3B19"/>
    <w:rsid w:val="004C3C65"/>
    <w:rsid w:val="004C4A0D"/>
    <w:rsid w:val="004C4C5E"/>
    <w:rsid w:val="004D1B0B"/>
    <w:rsid w:val="004D4595"/>
    <w:rsid w:val="004D5268"/>
    <w:rsid w:val="004D6C3F"/>
    <w:rsid w:val="004E00C6"/>
    <w:rsid w:val="004E08C3"/>
    <w:rsid w:val="004E3EC6"/>
    <w:rsid w:val="004E4C76"/>
    <w:rsid w:val="004E4EF8"/>
    <w:rsid w:val="004E6228"/>
    <w:rsid w:val="004F0FAC"/>
    <w:rsid w:val="004F132F"/>
    <w:rsid w:val="004F177A"/>
    <w:rsid w:val="004F328B"/>
    <w:rsid w:val="004F3D93"/>
    <w:rsid w:val="004F3E07"/>
    <w:rsid w:val="004F4D3B"/>
    <w:rsid w:val="00502F9C"/>
    <w:rsid w:val="005053D9"/>
    <w:rsid w:val="005063E7"/>
    <w:rsid w:val="00511F33"/>
    <w:rsid w:val="00512990"/>
    <w:rsid w:val="005138AD"/>
    <w:rsid w:val="0051608C"/>
    <w:rsid w:val="005205F0"/>
    <w:rsid w:val="00521207"/>
    <w:rsid w:val="00521450"/>
    <w:rsid w:val="00521FEC"/>
    <w:rsid w:val="005257D5"/>
    <w:rsid w:val="00525A7C"/>
    <w:rsid w:val="00527175"/>
    <w:rsid w:val="0052746C"/>
    <w:rsid w:val="005309C3"/>
    <w:rsid w:val="00532423"/>
    <w:rsid w:val="00532A0D"/>
    <w:rsid w:val="00533FCE"/>
    <w:rsid w:val="005361BA"/>
    <w:rsid w:val="00536569"/>
    <w:rsid w:val="0054149B"/>
    <w:rsid w:val="00541C3D"/>
    <w:rsid w:val="00542308"/>
    <w:rsid w:val="00542B6E"/>
    <w:rsid w:val="00542DE4"/>
    <w:rsid w:val="00544494"/>
    <w:rsid w:val="00545CD6"/>
    <w:rsid w:val="005478DE"/>
    <w:rsid w:val="00547F20"/>
    <w:rsid w:val="00552BEF"/>
    <w:rsid w:val="00552FE7"/>
    <w:rsid w:val="0055499C"/>
    <w:rsid w:val="00555797"/>
    <w:rsid w:val="00555EDB"/>
    <w:rsid w:val="00560B3F"/>
    <w:rsid w:val="0056206B"/>
    <w:rsid w:val="005634BB"/>
    <w:rsid w:val="005666A9"/>
    <w:rsid w:val="005674AF"/>
    <w:rsid w:val="00567FF7"/>
    <w:rsid w:val="005718DF"/>
    <w:rsid w:val="005734B6"/>
    <w:rsid w:val="00573FF7"/>
    <w:rsid w:val="00574AE0"/>
    <w:rsid w:val="00576231"/>
    <w:rsid w:val="00577DCD"/>
    <w:rsid w:val="00580569"/>
    <w:rsid w:val="00581019"/>
    <w:rsid w:val="00581241"/>
    <w:rsid w:val="00582CDD"/>
    <w:rsid w:val="00583DCD"/>
    <w:rsid w:val="00583F5C"/>
    <w:rsid w:val="00584767"/>
    <w:rsid w:val="005871F4"/>
    <w:rsid w:val="00587721"/>
    <w:rsid w:val="0059117B"/>
    <w:rsid w:val="0059346B"/>
    <w:rsid w:val="005A036B"/>
    <w:rsid w:val="005A3263"/>
    <w:rsid w:val="005B1335"/>
    <w:rsid w:val="005B334E"/>
    <w:rsid w:val="005B38DB"/>
    <w:rsid w:val="005B4602"/>
    <w:rsid w:val="005B7050"/>
    <w:rsid w:val="005C1A0E"/>
    <w:rsid w:val="005C30F4"/>
    <w:rsid w:val="005D03C4"/>
    <w:rsid w:val="005D1CEB"/>
    <w:rsid w:val="005D23F2"/>
    <w:rsid w:val="005D4443"/>
    <w:rsid w:val="005D48D7"/>
    <w:rsid w:val="005D64CE"/>
    <w:rsid w:val="005D6909"/>
    <w:rsid w:val="005D7062"/>
    <w:rsid w:val="005E4494"/>
    <w:rsid w:val="005E6241"/>
    <w:rsid w:val="005E69F7"/>
    <w:rsid w:val="005E6E49"/>
    <w:rsid w:val="005F105E"/>
    <w:rsid w:val="005F60F1"/>
    <w:rsid w:val="005F72BA"/>
    <w:rsid w:val="00600610"/>
    <w:rsid w:val="00601A72"/>
    <w:rsid w:val="00601E9B"/>
    <w:rsid w:val="00603573"/>
    <w:rsid w:val="00603DD5"/>
    <w:rsid w:val="006045AF"/>
    <w:rsid w:val="00604716"/>
    <w:rsid w:val="006051F2"/>
    <w:rsid w:val="0060523D"/>
    <w:rsid w:val="00606196"/>
    <w:rsid w:val="00606E42"/>
    <w:rsid w:val="00607E08"/>
    <w:rsid w:val="0061065A"/>
    <w:rsid w:val="00613B7A"/>
    <w:rsid w:val="00615612"/>
    <w:rsid w:val="006166EF"/>
    <w:rsid w:val="00622106"/>
    <w:rsid w:val="00624024"/>
    <w:rsid w:val="0062513D"/>
    <w:rsid w:val="0062699A"/>
    <w:rsid w:val="00626EE2"/>
    <w:rsid w:val="00631C9E"/>
    <w:rsid w:val="00632190"/>
    <w:rsid w:val="00632D4D"/>
    <w:rsid w:val="00633B8D"/>
    <w:rsid w:val="0063400A"/>
    <w:rsid w:val="006363D7"/>
    <w:rsid w:val="00637B59"/>
    <w:rsid w:val="006416B5"/>
    <w:rsid w:val="00644865"/>
    <w:rsid w:val="00645A5B"/>
    <w:rsid w:val="00645AEB"/>
    <w:rsid w:val="00646BC2"/>
    <w:rsid w:val="006474E5"/>
    <w:rsid w:val="00647938"/>
    <w:rsid w:val="00652969"/>
    <w:rsid w:val="00654219"/>
    <w:rsid w:val="00654890"/>
    <w:rsid w:val="006550A3"/>
    <w:rsid w:val="006568E1"/>
    <w:rsid w:val="00656EF9"/>
    <w:rsid w:val="00657CA1"/>
    <w:rsid w:val="00657EB8"/>
    <w:rsid w:val="00665AC3"/>
    <w:rsid w:val="00670B87"/>
    <w:rsid w:val="00672B85"/>
    <w:rsid w:val="00672D5C"/>
    <w:rsid w:val="006737A5"/>
    <w:rsid w:val="006737F5"/>
    <w:rsid w:val="00675022"/>
    <w:rsid w:val="0068130E"/>
    <w:rsid w:val="00681DD6"/>
    <w:rsid w:val="00682F6F"/>
    <w:rsid w:val="00683287"/>
    <w:rsid w:val="00685260"/>
    <w:rsid w:val="006853D2"/>
    <w:rsid w:val="006917E0"/>
    <w:rsid w:val="006921BF"/>
    <w:rsid w:val="00693DDE"/>
    <w:rsid w:val="00695ED6"/>
    <w:rsid w:val="006964A6"/>
    <w:rsid w:val="00697054"/>
    <w:rsid w:val="006A0A0E"/>
    <w:rsid w:val="006A4AC6"/>
    <w:rsid w:val="006A5608"/>
    <w:rsid w:val="006B0B87"/>
    <w:rsid w:val="006B1F6A"/>
    <w:rsid w:val="006B4E01"/>
    <w:rsid w:val="006B63E0"/>
    <w:rsid w:val="006B74F2"/>
    <w:rsid w:val="006B76D9"/>
    <w:rsid w:val="006B7C83"/>
    <w:rsid w:val="006C0C33"/>
    <w:rsid w:val="006C119A"/>
    <w:rsid w:val="006C28C7"/>
    <w:rsid w:val="006C43A9"/>
    <w:rsid w:val="006C49F5"/>
    <w:rsid w:val="006C7C99"/>
    <w:rsid w:val="006D0EAB"/>
    <w:rsid w:val="006D6C75"/>
    <w:rsid w:val="006D7CB9"/>
    <w:rsid w:val="006E0369"/>
    <w:rsid w:val="006E03A5"/>
    <w:rsid w:val="006E787D"/>
    <w:rsid w:val="006F1F10"/>
    <w:rsid w:val="006F3045"/>
    <w:rsid w:val="0070192E"/>
    <w:rsid w:val="00705C1C"/>
    <w:rsid w:val="00705D75"/>
    <w:rsid w:val="00706833"/>
    <w:rsid w:val="00707379"/>
    <w:rsid w:val="007119E8"/>
    <w:rsid w:val="00711D33"/>
    <w:rsid w:val="00712559"/>
    <w:rsid w:val="0071298C"/>
    <w:rsid w:val="00712C99"/>
    <w:rsid w:val="00713166"/>
    <w:rsid w:val="007167E6"/>
    <w:rsid w:val="00720116"/>
    <w:rsid w:val="00723130"/>
    <w:rsid w:val="00725020"/>
    <w:rsid w:val="007264BC"/>
    <w:rsid w:val="00731CE6"/>
    <w:rsid w:val="00731EB5"/>
    <w:rsid w:val="007326A3"/>
    <w:rsid w:val="00733E2F"/>
    <w:rsid w:val="00735D6F"/>
    <w:rsid w:val="00736A59"/>
    <w:rsid w:val="0074105E"/>
    <w:rsid w:val="00743952"/>
    <w:rsid w:val="00744CCE"/>
    <w:rsid w:val="007450CD"/>
    <w:rsid w:val="00746E9B"/>
    <w:rsid w:val="00747F2C"/>
    <w:rsid w:val="007503F6"/>
    <w:rsid w:val="0075148A"/>
    <w:rsid w:val="007521C8"/>
    <w:rsid w:val="00753EBB"/>
    <w:rsid w:val="007555F1"/>
    <w:rsid w:val="00756541"/>
    <w:rsid w:val="00756B4D"/>
    <w:rsid w:val="0076178A"/>
    <w:rsid w:val="007622C9"/>
    <w:rsid w:val="00767DD9"/>
    <w:rsid w:val="00770E80"/>
    <w:rsid w:val="007719A7"/>
    <w:rsid w:val="00771DA5"/>
    <w:rsid w:val="007732E3"/>
    <w:rsid w:val="00775B19"/>
    <w:rsid w:val="00775CF4"/>
    <w:rsid w:val="0078107A"/>
    <w:rsid w:val="007825C5"/>
    <w:rsid w:val="007837C5"/>
    <w:rsid w:val="00784A90"/>
    <w:rsid w:val="00786B0F"/>
    <w:rsid w:val="00787AB0"/>
    <w:rsid w:val="0079137B"/>
    <w:rsid w:val="00793D8B"/>
    <w:rsid w:val="00793E0D"/>
    <w:rsid w:val="007A2EB7"/>
    <w:rsid w:val="007A39A1"/>
    <w:rsid w:val="007A663F"/>
    <w:rsid w:val="007B0889"/>
    <w:rsid w:val="007B22D8"/>
    <w:rsid w:val="007B3F33"/>
    <w:rsid w:val="007B4993"/>
    <w:rsid w:val="007B6C89"/>
    <w:rsid w:val="007B6F2F"/>
    <w:rsid w:val="007C2911"/>
    <w:rsid w:val="007C3ED6"/>
    <w:rsid w:val="007C3EFD"/>
    <w:rsid w:val="007C4B2C"/>
    <w:rsid w:val="007C4E23"/>
    <w:rsid w:val="007C58C4"/>
    <w:rsid w:val="007C669B"/>
    <w:rsid w:val="007C6913"/>
    <w:rsid w:val="007C6EAD"/>
    <w:rsid w:val="007E34F5"/>
    <w:rsid w:val="007E4248"/>
    <w:rsid w:val="007E5416"/>
    <w:rsid w:val="007F0B72"/>
    <w:rsid w:val="007F1A47"/>
    <w:rsid w:val="007F2307"/>
    <w:rsid w:val="007F2CC5"/>
    <w:rsid w:val="007F3F2A"/>
    <w:rsid w:val="007F6748"/>
    <w:rsid w:val="007F674E"/>
    <w:rsid w:val="008001B9"/>
    <w:rsid w:val="008030FC"/>
    <w:rsid w:val="00806B6A"/>
    <w:rsid w:val="0080703B"/>
    <w:rsid w:val="00810408"/>
    <w:rsid w:val="00810446"/>
    <w:rsid w:val="008117C4"/>
    <w:rsid w:val="00813563"/>
    <w:rsid w:val="00813AA3"/>
    <w:rsid w:val="00813B41"/>
    <w:rsid w:val="008144FD"/>
    <w:rsid w:val="0081565E"/>
    <w:rsid w:val="00815A80"/>
    <w:rsid w:val="00816CF2"/>
    <w:rsid w:val="00816F2F"/>
    <w:rsid w:val="008173B6"/>
    <w:rsid w:val="00820A25"/>
    <w:rsid w:val="00823E60"/>
    <w:rsid w:val="008245E6"/>
    <w:rsid w:val="00824A25"/>
    <w:rsid w:val="00826DE0"/>
    <w:rsid w:val="00832FD0"/>
    <w:rsid w:val="00834A01"/>
    <w:rsid w:val="00835B35"/>
    <w:rsid w:val="008405F1"/>
    <w:rsid w:val="0084315A"/>
    <w:rsid w:val="00843B4D"/>
    <w:rsid w:val="00845E95"/>
    <w:rsid w:val="00851B49"/>
    <w:rsid w:val="00853877"/>
    <w:rsid w:val="008562B2"/>
    <w:rsid w:val="00856993"/>
    <w:rsid w:val="008603D3"/>
    <w:rsid w:val="008608EF"/>
    <w:rsid w:val="00861DAA"/>
    <w:rsid w:val="008637F6"/>
    <w:rsid w:val="008642A6"/>
    <w:rsid w:val="00866EED"/>
    <w:rsid w:val="00867288"/>
    <w:rsid w:val="00873D90"/>
    <w:rsid w:val="00874115"/>
    <w:rsid w:val="00875A2B"/>
    <w:rsid w:val="00875DF7"/>
    <w:rsid w:val="00876195"/>
    <w:rsid w:val="00877E81"/>
    <w:rsid w:val="00880438"/>
    <w:rsid w:val="008804E1"/>
    <w:rsid w:val="00883836"/>
    <w:rsid w:val="008855C5"/>
    <w:rsid w:val="00885A2A"/>
    <w:rsid w:val="00891E1B"/>
    <w:rsid w:val="00894260"/>
    <w:rsid w:val="008A2447"/>
    <w:rsid w:val="008A34CB"/>
    <w:rsid w:val="008A37EF"/>
    <w:rsid w:val="008A3E4D"/>
    <w:rsid w:val="008A47E1"/>
    <w:rsid w:val="008A5D04"/>
    <w:rsid w:val="008B00D6"/>
    <w:rsid w:val="008B09C1"/>
    <w:rsid w:val="008B3C8D"/>
    <w:rsid w:val="008B77A8"/>
    <w:rsid w:val="008C0A3F"/>
    <w:rsid w:val="008C4414"/>
    <w:rsid w:val="008C4753"/>
    <w:rsid w:val="008C5DC7"/>
    <w:rsid w:val="008C6B49"/>
    <w:rsid w:val="008D0F0A"/>
    <w:rsid w:val="008D1200"/>
    <w:rsid w:val="008D3258"/>
    <w:rsid w:val="008D4D84"/>
    <w:rsid w:val="008D648D"/>
    <w:rsid w:val="008E0989"/>
    <w:rsid w:val="008E0CD6"/>
    <w:rsid w:val="008E1D0C"/>
    <w:rsid w:val="008E1FAA"/>
    <w:rsid w:val="008E2C05"/>
    <w:rsid w:val="008E4990"/>
    <w:rsid w:val="008E4AFC"/>
    <w:rsid w:val="008E58B8"/>
    <w:rsid w:val="008E5C11"/>
    <w:rsid w:val="008E671E"/>
    <w:rsid w:val="008E6E69"/>
    <w:rsid w:val="008E7A5C"/>
    <w:rsid w:val="008F1CC6"/>
    <w:rsid w:val="008F1DED"/>
    <w:rsid w:val="008F4060"/>
    <w:rsid w:val="008F5A87"/>
    <w:rsid w:val="00900BBD"/>
    <w:rsid w:val="009022AB"/>
    <w:rsid w:val="00904966"/>
    <w:rsid w:val="00906FEC"/>
    <w:rsid w:val="00912C08"/>
    <w:rsid w:val="009156D7"/>
    <w:rsid w:val="00915BCC"/>
    <w:rsid w:val="009160CB"/>
    <w:rsid w:val="00916363"/>
    <w:rsid w:val="009177C6"/>
    <w:rsid w:val="00920112"/>
    <w:rsid w:val="00921EE2"/>
    <w:rsid w:val="00925984"/>
    <w:rsid w:val="00930624"/>
    <w:rsid w:val="00930FEC"/>
    <w:rsid w:val="00931DE1"/>
    <w:rsid w:val="00931FAD"/>
    <w:rsid w:val="00931FD4"/>
    <w:rsid w:val="00932A00"/>
    <w:rsid w:val="00932FA8"/>
    <w:rsid w:val="00934201"/>
    <w:rsid w:val="009366B0"/>
    <w:rsid w:val="0094397F"/>
    <w:rsid w:val="00951468"/>
    <w:rsid w:val="0095234F"/>
    <w:rsid w:val="00952FC5"/>
    <w:rsid w:val="009530A9"/>
    <w:rsid w:val="00954737"/>
    <w:rsid w:val="0095570B"/>
    <w:rsid w:val="009607CA"/>
    <w:rsid w:val="00962AE4"/>
    <w:rsid w:val="00963C0B"/>
    <w:rsid w:val="00963C1C"/>
    <w:rsid w:val="00964076"/>
    <w:rsid w:val="00964771"/>
    <w:rsid w:val="00965A44"/>
    <w:rsid w:val="00970377"/>
    <w:rsid w:val="009707A4"/>
    <w:rsid w:val="00970B92"/>
    <w:rsid w:val="00970EBD"/>
    <w:rsid w:val="009715CB"/>
    <w:rsid w:val="009740A7"/>
    <w:rsid w:val="0097457B"/>
    <w:rsid w:val="00981C86"/>
    <w:rsid w:val="00981DBB"/>
    <w:rsid w:val="00982B38"/>
    <w:rsid w:val="009833C2"/>
    <w:rsid w:val="00985EAF"/>
    <w:rsid w:val="00986028"/>
    <w:rsid w:val="00986679"/>
    <w:rsid w:val="00987B3A"/>
    <w:rsid w:val="00990313"/>
    <w:rsid w:val="00990590"/>
    <w:rsid w:val="00991860"/>
    <w:rsid w:val="009941A3"/>
    <w:rsid w:val="0099788D"/>
    <w:rsid w:val="009A1311"/>
    <w:rsid w:val="009B1B82"/>
    <w:rsid w:val="009B2E69"/>
    <w:rsid w:val="009B42DF"/>
    <w:rsid w:val="009B4F50"/>
    <w:rsid w:val="009B59F4"/>
    <w:rsid w:val="009B62AE"/>
    <w:rsid w:val="009B714F"/>
    <w:rsid w:val="009B7C80"/>
    <w:rsid w:val="009B7CE7"/>
    <w:rsid w:val="009C02E7"/>
    <w:rsid w:val="009C03F1"/>
    <w:rsid w:val="009C0F3A"/>
    <w:rsid w:val="009C102F"/>
    <w:rsid w:val="009C3454"/>
    <w:rsid w:val="009C47B0"/>
    <w:rsid w:val="009D05F1"/>
    <w:rsid w:val="009D2468"/>
    <w:rsid w:val="009D630E"/>
    <w:rsid w:val="009E19D5"/>
    <w:rsid w:val="009E2108"/>
    <w:rsid w:val="009E3C15"/>
    <w:rsid w:val="009E5CC1"/>
    <w:rsid w:val="009E6A25"/>
    <w:rsid w:val="009E6B55"/>
    <w:rsid w:val="009F012B"/>
    <w:rsid w:val="009F17C8"/>
    <w:rsid w:val="009F3D3F"/>
    <w:rsid w:val="009F4CFD"/>
    <w:rsid w:val="009F4EDC"/>
    <w:rsid w:val="00A00C33"/>
    <w:rsid w:val="00A020B2"/>
    <w:rsid w:val="00A03E73"/>
    <w:rsid w:val="00A03F7A"/>
    <w:rsid w:val="00A06607"/>
    <w:rsid w:val="00A06BB8"/>
    <w:rsid w:val="00A07009"/>
    <w:rsid w:val="00A10F8A"/>
    <w:rsid w:val="00A11E9C"/>
    <w:rsid w:val="00A16119"/>
    <w:rsid w:val="00A164F2"/>
    <w:rsid w:val="00A16D71"/>
    <w:rsid w:val="00A22B88"/>
    <w:rsid w:val="00A22DEC"/>
    <w:rsid w:val="00A235E5"/>
    <w:rsid w:val="00A26FD3"/>
    <w:rsid w:val="00A278AC"/>
    <w:rsid w:val="00A31F87"/>
    <w:rsid w:val="00A32725"/>
    <w:rsid w:val="00A3567A"/>
    <w:rsid w:val="00A35E0E"/>
    <w:rsid w:val="00A40D15"/>
    <w:rsid w:val="00A41260"/>
    <w:rsid w:val="00A414F7"/>
    <w:rsid w:val="00A41FCA"/>
    <w:rsid w:val="00A44477"/>
    <w:rsid w:val="00A4518A"/>
    <w:rsid w:val="00A460E7"/>
    <w:rsid w:val="00A4655D"/>
    <w:rsid w:val="00A470D3"/>
    <w:rsid w:val="00A543B7"/>
    <w:rsid w:val="00A556CD"/>
    <w:rsid w:val="00A558A1"/>
    <w:rsid w:val="00A561C0"/>
    <w:rsid w:val="00A56D58"/>
    <w:rsid w:val="00A6369A"/>
    <w:rsid w:val="00A653E1"/>
    <w:rsid w:val="00A676F9"/>
    <w:rsid w:val="00A67D48"/>
    <w:rsid w:val="00A70089"/>
    <w:rsid w:val="00A712B2"/>
    <w:rsid w:val="00A722AC"/>
    <w:rsid w:val="00A73F99"/>
    <w:rsid w:val="00A7755C"/>
    <w:rsid w:val="00A825F3"/>
    <w:rsid w:val="00A843A0"/>
    <w:rsid w:val="00A84DF7"/>
    <w:rsid w:val="00A85046"/>
    <w:rsid w:val="00A85D5D"/>
    <w:rsid w:val="00A86DB0"/>
    <w:rsid w:val="00A876E8"/>
    <w:rsid w:val="00A90DE2"/>
    <w:rsid w:val="00A91028"/>
    <w:rsid w:val="00A935E5"/>
    <w:rsid w:val="00A940E3"/>
    <w:rsid w:val="00A957EE"/>
    <w:rsid w:val="00A9617D"/>
    <w:rsid w:val="00A971DC"/>
    <w:rsid w:val="00A97290"/>
    <w:rsid w:val="00AA09AE"/>
    <w:rsid w:val="00AA18C1"/>
    <w:rsid w:val="00AA21E8"/>
    <w:rsid w:val="00AA2D6C"/>
    <w:rsid w:val="00AA558E"/>
    <w:rsid w:val="00AA5705"/>
    <w:rsid w:val="00AA6170"/>
    <w:rsid w:val="00AA721D"/>
    <w:rsid w:val="00AA7566"/>
    <w:rsid w:val="00AB2B70"/>
    <w:rsid w:val="00AB33C9"/>
    <w:rsid w:val="00AB4692"/>
    <w:rsid w:val="00AB4EA2"/>
    <w:rsid w:val="00AC4F1A"/>
    <w:rsid w:val="00AC593A"/>
    <w:rsid w:val="00AC5975"/>
    <w:rsid w:val="00AC7F75"/>
    <w:rsid w:val="00AD02D4"/>
    <w:rsid w:val="00AD2245"/>
    <w:rsid w:val="00AD4510"/>
    <w:rsid w:val="00AD4702"/>
    <w:rsid w:val="00AD564A"/>
    <w:rsid w:val="00AD5F2B"/>
    <w:rsid w:val="00AE0DE7"/>
    <w:rsid w:val="00AE2B23"/>
    <w:rsid w:val="00AE4410"/>
    <w:rsid w:val="00AF0F7D"/>
    <w:rsid w:val="00AF4C24"/>
    <w:rsid w:val="00AF5DCD"/>
    <w:rsid w:val="00B00CA2"/>
    <w:rsid w:val="00B00DAD"/>
    <w:rsid w:val="00B00F82"/>
    <w:rsid w:val="00B036CB"/>
    <w:rsid w:val="00B03C68"/>
    <w:rsid w:val="00B043A3"/>
    <w:rsid w:val="00B1062B"/>
    <w:rsid w:val="00B124F4"/>
    <w:rsid w:val="00B14B33"/>
    <w:rsid w:val="00B209B9"/>
    <w:rsid w:val="00B21E25"/>
    <w:rsid w:val="00B247B9"/>
    <w:rsid w:val="00B267DE"/>
    <w:rsid w:val="00B2752B"/>
    <w:rsid w:val="00B31AFC"/>
    <w:rsid w:val="00B3274A"/>
    <w:rsid w:val="00B35E1B"/>
    <w:rsid w:val="00B360EA"/>
    <w:rsid w:val="00B3622C"/>
    <w:rsid w:val="00B40794"/>
    <w:rsid w:val="00B413CA"/>
    <w:rsid w:val="00B43756"/>
    <w:rsid w:val="00B4419B"/>
    <w:rsid w:val="00B452F5"/>
    <w:rsid w:val="00B50D2E"/>
    <w:rsid w:val="00B54EC2"/>
    <w:rsid w:val="00B55700"/>
    <w:rsid w:val="00B55DDC"/>
    <w:rsid w:val="00B567BC"/>
    <w:rsid w:val="00B57EB2"/>
    <w:rsid w:val="00B60253"/>
    <w:rsid w:val="00B60FA2"/>
    <w:rsid w:val="00B61CA2"/>
    <w:rsid w:val="00B61EF2"/>
    <w:rsid w:val="00B648B0"/>
    <w:rsid w:val="00B64FAD"/>
    <w:rsid w:val="00B71C83"/>
    <w:rsid w:val="00B72EF2"/>
    <w:rsid w:val="00B74B22"/>
    <w:rsid w:val="00B74F6B"/>
    <w:rsid w:val="00B8104B"/>
    <w:rsid w:val="00B82763"/>
    <w:rsid w:val="00B839C1"/>
    <w:rsid w:val="00B95BBF"/>
    <w:rsid w:val="00B95CCE"/>
    <w:rsid w:val="00B967D1"/>
    <w:rsid w:val="00B96B6B"/>
    <w:rsid w:val="00B978DD"/>
    <w:rsid w:val="00BA34CF"/>
    <w:rsid w:val="00BA34FD"/>
    <w:rsid w:val="00BA4C26"/>
    <w:rsid w:val="00BA5349"/>
    <w:rsid w:val="00BB1459"/>
    <w:rsid w:val="00BB157D"/>
    <w:rsid w:val="00BB2214"/>
    <w:rsid w:val="00BB504F"/>
    <w:rsid w:val="00BB7423"/>
    <w:rsid w:val="00BC01F2"/>
    <w:rsid w:val="00BC07FA"/>
    <w:rsid w:val="00BC1C7A"/>
    <w:rsid w:val="00BC34EC"/>
    <w:rsid w:val="00BC4040"/>
    <w:rsid w:val="00BC514C"/>
    <w:rsid w:val="00BC663E"/>
    <w:rsid w:val="00BD0477"/>
    <w:rsid w:val="00BD1401"/>
    <w:rsid w:val="00BD19FE"/>
    <w:rsid w:val="00BD2BAA"/>
    <w:rsid w:val="00BD3587"/>
    <w:rsid w:val="00BD4893"/>
    <w:rsid w:val="00BD718C"/>
    <w:rsid w:val="00BD72B6"/>
    <w:rsid w:val="00BD73D5"/>
    <w:rsid w:val="00BE0810"/>
    <w:rsid w:val="00BE0D03"/>
    <w:rsid w:val="00BE3109"/>
    <w:rsid w:val="00BE678A"/>
    <w:rsid w:val="00BE7615"/>
    <w:rsid w:val="00BE78DE"/>
    <w:rsid w:val="00BE7B36"/>
    <w:rsid w:val="00BF06A5"/>
    <w:rsid w:val="00BF082E"/>
    <w:rsid w:val="00BF0D38"/>
    <w:rsid w:val="00BF1633"/>
    <w:rsid w:val="00BF32C4"/>
    <w:rsid w:val="00BF3EF7"/>
    <w:rsid w:val="00BF54E6"/>
    <w:rsid w:val="00C0277B"/>
    <w:rsid w:val="00C0334A"/>
    <w:rsid w:val="00C05931"/>
    <w:rsid w:val="00C05EA8"/>
    <w:rsid w:val="00C10CD8"/>
    <w:rsid w:val="00C151D0"/>
    <w:rsid w:val="00C17480"/>
    <w:rsid w:val="00C25B8D"/>
    <w:rsid w:val="00C264BA"/>
    <w:rsid w:val="00C30DAA"/>
    <w:rsid w:val="00C3266D"/>
    <w:rsid w:val="00C3327F"/>
    <w:rsid w:val="00C336A2"/>
    <w:rsid w:val="00C36B42"/>
    <w:rsid w:val="00C406CA"/>
    <w:rsid w:val="00C40898"/>
    <w:rsid w:val="00C430A0"/>
    <w:rsid w:val="00C44ECB"/>
    <w:rsid w:val="00C45227"/>
    <w:rsid w:val="00C519D0"/>
    <w:rsid w:val="00C537E8"/>
    <w:rsid w:val="00C5483A"/>
    <w:rsid w:val="00C562ED"/>
    <w:rsid w:val="00C57F6F"/>
    <w:rsid w:val="00C6762A"/>
    <w:rsid w:val="00C6763A"/>
    <w:rsid w:val="00C70C13"/>
    <w:rsid w:val="00C726F2"/>
    <w:rsid w:val="00C72A2B"/>
    <w:rsid w:val="00C7374B"/>
    <w:rsid w:val="00C73E40"/>
    <w:rsid w:val="00C8258C"/>
    <w:rsid w:val="00C83EC6"/>
    <w:rsid w:val="00C842DF"/>
    <w:rsid w:val="00C84794"/>
    <w:rsid w:val="00C84A94"/>
    <w:rsid w:val="00C86E06"/>
    <w:rsid w:val="00C87B68"/>
    <w:rsid w:val="00C87CBD"/>
    <w:rsid w:val="00C9341E"/>
    <w:rsid w:val="00CA0CC2"/>
    <w:rsid w:val="00CA3AF8"/>
    <w:rsid w:val="00CA4C71"/>
    <w:rsid w:val="00CA799F"/>
    <w:rsid w:val="00CB0FA9"/>
    <w:rsid w:val="00CB11C7"/>
    <w:rsid w:val="00CB20AA"/>
    <w:rsid w:val="00CB40F4"/>
    <w:rsid w:val="00CB4A37"/>
    <w:rsid w:val="00CB5573"/>
    <w:rsid w:val="00CB5DDC"/>
    <w:rsid w:val="00CB760A"/>
    <w:rsid w:val="00CC0406"/>
    <w:rsid w:val="00CC1EFF"/>
    <w:rsid w:val="00CC2828"/>
    <w:rsid w:val="00CC4996"/>
    <w:rsid w:val="00CC5773"/>
    <w:rsid w:val="00CC6001"/>
    <w:rsid w:val="00CC6489"/>
    <w:rsid w:val="00CC6EF3"/>
    <w:rsid w:val="00CC700D"/>
    <w:rsid w:val="00CD0D75"/>
    <w:rsid w:val="00CD3BC2"/>
    <w:rsid w:val="00CD486B"/>
    <w:rsid w:val="00CD5536"/>
    <w:rsid w:val="00CD5D20"/>
    <w:rsid w:val="00CE0CF3"/>
    <w:rsid w:val="00CE1583"/>
    <w:rsid w:val="00CE4C92"/>
    <w:rsid w:val="00CE56EB"/>
    <w:rsid w:val="00CE5982"/>
    <w:rsid w:val="00CE7D7B"/>
    <w:rsid w:val="00CF1FBD"/>
    <w:rsid w:val="00CF2287"/>
    <w:rsid w:val="00CF2386"/>
    <w:rsid w:val="00CF2A03"/>
    <w:rsid w:val="00CF32D9"/>
    <w:rsid w:val="00CF3715"/>
    <w:rsid w:val="00CF726D"/>
    <w:rsid w:val="00D02661"/>
    <w:rsid w:val="00D05827"/>
    <w:rsid w:val="00D05E5C"/>
    <w:rsid w:val="00D07CC7"/>
    <w:rsid w:val="00D10B8A"/>
    <w:rsid w:val="00D11C0E"/>
    <w:rsid w:val="00D13520"/>
    <w:rsid w:val="00D15728"/>
    <w:rsid w:val="00D15BE5"/>
    <w:rsid w:val="00D16D4D"/>
    <w:rsid w:val="00D211F1"/>
    <w:rsid w:val="00D212BB"/>
    <w:rsid w:val="00D228F3"/>
    <w:rsid w:val="00D27E04"/>
    <w:rsid w:val="00D31F8E"/>
    <w:rsid w:val="00D32743"/>
    <w:rsid w:val="00D3552F"/>
    <w:rsid w:val="00D35F5E"/>
    <w:rsid w:val="00D37B32"/>
    <w:rsid w:val="00D41F23"/>
    <w:rsid w:val="00D423B9"/>
    <w:rsid w:val="00D44581"/>
    <w:rsid w:val="00D452E5"/>
    <w:rsid w:val="00D45443"/>
    <w:rsid w:val="00D4557F"/>
    <w:rsid w:val="00D4680D"/>
    <w:rsid w:val="00D47131"/>
    <w:rsid w:val="00D47CA1"/>
    <w:rsid w:val="00D47E4D"/>
    <w:rsid w:val="00D513F4"/>
    <w:rsid w:val="00D5362B"/>
    <w:rsid w:val="00D57C52"/>
    <w:rsid w:val="00D57E52"/>
    <w:rsid w:val="00D60E0A"/>
    <w:rsid w:val="00D61E4E"/>
    <w:rsid w:val="00D6225F"/>
    <w:rsid w:val="00D62624"/>
    <w:rsid w:val="00D62EF2"/>
    <w:rsid w:val="00D63DFD"/>
    <w:rsid w:val="00D655A0"/>
    <w:rsid w:val="00D67A82"/>
    <w:rsid w:val="00D701C6"/>
    <w:rsid w:val="00D70F90"/>
    <w:rsid w:val="00D712DA"/>
    <w:rsid w:val="00D75DFC"/>
    <w:rsid w:val="00D81ECD"/>
    <w:rsid w:val="00D8698B"/>
    <w:rsid w:val="00D86F28"/>
    <w:rsid w:val="00D9145C"/>
    <w:rsid w:val="00D979C0"/>
    <w:rsid w:val="00D97B13"/>
    <w:rsid w:val="00D97B5B"/>
    <w:rsid w:val="00DA044A"/>
    <w:rsid w:val="00DA233E"/>
    <w:rsid w:val="00DA5330"/>
    <w:rsid w:val="00DA5A8A"/>
    <w:rsid w:val="00DA5BAD"/>
    <w:rsid w:val="00DA6A6B"/>
    <w:rsid w:val="00DA6D08"/>
    <w:rsid w:val="00DA75AB"/>
    <w:rsid w:val="00DA7E84"/>
    <w:rsid w:val="00DB09AF"/>
    <w:rsid w:val="00DB1883"/>
    <w:rsid w:val="00DB2464"/>
    <w:rsid w:val="00DB25C3"/>
    <w:rsid w:val="00DB2E58"/>
    <w:rsid w:val="00DB6DEE"/>
    <w:rsid w:val="00DB7A67"/>
    <w:rsid w:val="00DC50CF"/>
    <w:rsid w:val="00DC5352"/>
    <w:rsid w:val="00DC669E"/>
    <w:rsid w:val="00DC68D5"/>
    <w:rsid w:val="00DD3801"/>
    <w:rsid w:val="00DD6368"/>
    <w:rsid w:val="00DD6691"/>
    <w:rsid w:val="00DE0028"/>
    <w:rsid w:val="00DE24E3"/>
    <w:rsid w:val="00DE3D41"/>
    <w:rsid w:val="00DE42FF"/>
    <w:rsid w:val="00DE685E"/>
    <w:rsid w:val="00DE6B7E"/>
    <w:rsid w:val="00DE7FC6"/>
    <w:rsid w:val="00DF13E2"/>
    <w:rsid w:val="00DF2DB2"/>
    <w:rsid w:val="00DF578B"/>
    <w:rsid w:val="00DF68E5"/>
    <w:rsid w:val="00E02997"/>
    <w:rsid w:val="00E02F23"/>
    <w:rsid w:val="00E0369D"/>
    <w:rsid w:val="00E03D3B"/>
    <w:rsid w:val="00E05366"/>
    <w:rsid w:val="00E05462"/>
    <w:rsid w:val="00E0578D"/>
    <w:rsid w:val="00E06C98"/>
    <w:rsid w:val="00E07197"/>
    <w:rsid w:val="00E0780F"/>
    <w:rsid w:val="00E10E8D"/>
    <w:rsid w:val="00E11236"/>
    <w:rsid w:val="00E11942"/>
    <w:rsid w:val="00E135DF"/>
    <w:rsid w:val="00E1531B"/>
    <w:rsid w:val="00E209BB"/>
    <w:rsid w:val="00E249DC"/>
    <w:rsid w:val="00E25072"/>
    <w:rsid w:val="00E25512"/>
    <w:rsid w:val="00E2578B"/>
    <w:rsid w:val="00E3185B"/>
    <w:rsid w:val="00E32049"/>
    <w:rsid w:val="00E3377B"/>
    <w:rsid w:val="00E33A59"/>
    <w:rsid w:val="00E34D7C"/>
    <w:rsid w:val="00E353C5"/>
    <w:rsid w:val="00E36ABF"/>
    <w:rsid w:val="00E3783B"/>
    <w:rsid w:val="00E42DD8"/>
    <w:rsid w:val="00E4405B"/>
    <w:rsid w:val="00E44245"/>
    <w:rsid w:val="00E44403"/>
    <w:rsid w:val="00E444CF"/>
    <w:rsid w:val="00E46966"/>
    <w:rsid w:val="00E471B9"/>
    <w:rsid w:val="00E511BB"/>
    <w:rsid w:val="00E51468"/>
    <w:rsid w:val="00E5763D"/>
    <w:rsid w:val="00E63398"/>
    <w:rsid w:val="00E63998"/>
    <w:rsid w:val="00E65888"/>
    <w:rsid w:val="00E66BE1"/>
    <w:rsid w:val="00E66C35"/>
    <w:rsid w:val="00E73A15"/>
    <w:rsid w:val="00E7450B"/>
    <w:rsid w:val="00E752BC"/>
    <w:rsid w:val="00E76DAF"/>
    <w:rsid w:val="00E773AF"/>
    <w:rsid w:val="00E81F3C"/>
    <w:rsid w:val="00E82AAB"/>
    <w:rsid w:val="00E82DA0"/>
    <w:rsid w:val="00E842AF"/>
    <w:rsid w:val="00E858EA"/>
    <w:rsid w:val="00E86513"/>
    <w:rsid w:val="00E86F79"/>
    <w:rsid w:val="00E913E7"/>
    <w:rsid w:val="00E931F6"/>
    <w:rsid w:val="00E93825"/>
    <w:rsid w:val="00E93A20"/>
    <w:rsid w:val="00E94702"/>
    <w:rsid w:val="00E94AF1"/>
    <w:rsid w:val="00E95C09"/>
    <w:rsid w:val="00E96BE8"/>
    <w:rsid w:val="00EA0552"/>
    <w:rsid w:val="00EA0724"/>
    <w:rsid w:val="00EA21BF"/>
    <w:rsid w:val="00EA2EC4"/>
    <w:rsid w:val="00EA3F40"/>
    <w:rsid w:val="00EA658A"/>
    <w:rsid w:val="00EA78C9"/>
    <w:rsid w:val="00EB0322"/>
    <w:rsid w:val="00EB0E02"/>
    <w:rsid w:val="00EB0F8D"/>
    <w:rsid w:val="00EB29B6"/>
    <w:rsid w:val="00EB301A"/>
    <w:rsid w:val="00EB3D17"/>
    <w:rsid w:val="00EB47EC"/>
    <w:rsid w:val="00EB574A"/>
    <w:rsid w:val="00EB679D"/>
    <w:rsid w:val="00EB6B94"/>
    <w:rsid w:val="00EB7DEE"/>
    <w:rsid w:val="00EC13F6"/>
    <w:rsid w:val="00EC1DFB"/>
    <w:rsid w:val="00EC3607"/>
    <w:rsid w:val="00EC4325"/>
    <w:rsid w:val="00EC70BA"/>
    <w:rsid w:val="00EC768F"/>
    <w:rsid w:val="00ED2C29"/>
    <w:rsid w:val="00ED3077"/>
    <w:rsid w:val="00ED5701"/>
    <w:rsid w:val="00ED58D3"/>
    <w:rsid w:val="00ED7CD0"/>
    <w:rsid w:val="00EE34CC"/>
    <w:rsid w:val="00EE5DD0"/>
    <w:rsid w:val="00EE7D7C"/>
    <w:rsid w:val="00EF03B2"/>
    <w:rsid w:val="00EF16D8"/>
    <w:rsid w:val="00EF460E"/>
    <w:rsid w:val="00F00F9D"/>
    <w:rsid w:val="00F017C8"/>
    <w:rsid w:val="00F01CB2"/>
    <w:rsid w:val="00F025A1"/>
    <w:rsid w:val="00F03F02"/>
    <w:rsid w:val="00F05C88"/>
    <w:rsid w:val="00F05CEB"/>
    <w:rsid w:val="00F06590"/>
    <w:rsid w:val="00F07AD8"/>
    <w:rsid w:val="00F1166F"/>
    <w:rsid w:val="00F11C22"/>
    <w:rsid w:val="00F15BC7"/>
    <w:rsid w:val="00F31F7F"/>
    <w:rsid w:val="00F328E9"/>
    <w:rsid w:val="00F329A2"/>
    <w:rsid w:val="00F40784"/>
    <w:rsid w:val="00F423E5"/>
    <w:rsid w:val="00F42DD7"/>
    <w:rsid w:val="00F43217"/>
    <w:rsid w:val="00F46FE9"/>
    <w:rsid w:val="00F51491"/>
    <w:rsid w:val="00F5160F"/>
    <w:rsid w:val="00F52840"/>
    <w:rsid w:val="00F52F9A"/>
    <w:rsid w:val="00F53B78"/>
    <w:rsid w:val="00F564BB"/>
    <w:rsid w:val="00F566F3"/>
    <w:rsid w:val="00F5706D"/>
    <w:rsid w:val="00F600BD"/>
    <w:rsid w:val="00F60187"/>
    <w:rsid w:val="00F613A0"/>
    <w:rsid w:val="00F62E49"/>
    <w:rsid w:val="00F668A7"/>
    <w:rsid w:val="00F669C8"/>
    <w:rsid w:val="00F67645"/>
    <w:rsid w:val="00F704C1"/>
    <w:rsid w:val="00F712D7"/>
    <w:rsid w:val="00F72075"/>
    <w:rsid w:val="00F72266"/>
    <w:rsid w:val="00F72B82"/>
    <w:rsid w:val="00F74444"/>
    <w:rsid w:val="00F74B03"/>
    <w:rsid w:val="00F75042"/>
    <w:rsid w:val="00F80D05"/>
    <w:rsid w:val="00F8169D"/>
    <w:rsid w:val="00F82122"/>
    <w:rsid w:val="00F827F2"/>
    <w:rsid w:val="00F923AE"/>
    <w:rsid w:val="00F9349C"/>
    <w:rsid w:val="00F9383A"/>
    <w:rsid w:val="00F94C7D"/>
    <w:rsid w:val="00FA0441"/>
    <w:rsid w:val="00FA16C8"/>
    <w:rsid w:val="00FA2819"/>
    <w:rsid w:val="00FA3B48"/>
    <w:rsid w:val="00FA3D09"/>
    <w:rsid w:val="00FA4016"/>
    <w:rsid w:val="00FA43C1"/>
    <w:rsid w:val="00FA5618"/>
    <w:rsid w:val="00FB0697"/>
    <w:rsid w:val="00FB14FE"/>
    <w:rsid w:val="00FB4755"/>
    <w:rsid w:val="00FB4E40"/>
    <w:rsid w:val="00FB6ACF"/>
    <w:rsid w:val="00FC3207"/>
    <w:rsid w:val="00FC4A2E"/>
    <w:rsid w:val="00FC5381"/>
    <w:rsid w:val="00FC5D05"/>
    <w:rsid w:val="00FC687D"/>
    <w:rsid w:val="00FD2C8D"/>
    <w:rsid w:val="00FD45A4"/>
    <w:rsid w:val="00FD4676"/>
    <w:rsid w:val="00FD53B1"/>
    <w:rsid w:val="00FE2CB5"/>
    <w:rsid w:val="00FE3FEA"/>
    <w:rsid w:val="00FE4176"/>
    <w:rsid w:val="00FE46F0"/>
    <w:rsid w:val="00FE7A5D"/>
    <w:rsid w:val="00FE7B6F"/>
    <w:rsid w:val="00FF0F91"/>
    <w:rsid w:val="00FF2638"/>
    <w:rsid w:val="00FF3ED0"/>
    <w:rsid w:val="00FF43A9"/>
    <w:rsid w:val="00FF57B5"/>
    <w:rsid w:val="00FF60B6"/>
    <w:rsid w:val="00FF6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19513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D35F5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35F5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4627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46271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35F5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35F5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46271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46271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34"/>
    <w:qFormat/>
    <w:rsid w:val="005666A9"/>
    <w:pPr>
      <w:ind w:left="720"/>
      <w:contextualSpacing/>
    </w:pPr>
  </w:style>
  <w:style w:type="table" w:styleId="TableGrid">
    <w:name w:val="Table Grid"/>
    <w:basedOn w:val="TableNormal"/>
    <w:uiPriority w:val="99"/>
    <w:rsid w:val="00F712D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85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5A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58772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877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58772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877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87721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733E2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B567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446271"/>
    <w:rPr>
      <w:rFonts w:cs="Times New Roman"/>
      <w:color w:val="0000FF"/>
      <w:u w:val="single"/>
    </w:rPr>
  </w:style>
  <w:style w:type="paragraph" w:styleId="TOCHeading">
    <w:name w:val="TOC Heading"/>
    <w:basedOn w:val="Heading1"/>
    <w:next w:val="Normal"/>
    <w:uiPriority w:val="99"/>
    <w:qFormat/>
    <w:rsid w:val="007F2307"/>
    <w:pPr>
      <w:outlineLvl w:val="9"/>
    </w:pPr>
  </w:style>
  <w:style w:type="paragraph" w:styleId="TOC1">
    <w:name w:val="toc 1"/>
    <w:basedOn w:val="Normal"/>
    <w:next w:val="Normal"/>
    <w:autoRedefine/>
    <w:uiPriority w:val="99"/>
    <w:rsid w:val="007F2307"/>
    <w:pPr>
      <w:spacing w:after="100"/>
    </w:pPr>
  </w:style>
  <w:style w:type="paragraph" w:styleId="TOC2">
    <w:name w:val="toc 2"/>
    <w:basedOn w:val="Normal"/>
    <w:next w:val="Normal"/>
    <w:autoRedefine/>
    <w:uiPriority w:val="99"/>
    <w:rsid w:val="007F230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rsid w:val="007F2307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semiHidden/>
    <w:rsid w:val="002C1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C1B6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C1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C1B61"/>
    <w:rPr>
      <w:rFonts w:cs="Times New Roman"/>
    </w:rPr>
  </w:style>
  <w:style w:type="paragraph" w:styleId="Revision">
    <w:name w:val="Revision"/>
    <w:hidden/>
    <w:uiPriority w:val="99"/>
    <w:semiHidden/>
    <w:rsid w:val="004C4A0D"/>
  </w:style>
  <w:style w:type="table" w:customStyle="1" w:styleId="TableGrid1">
    <w:name w:val="Table Grid1"/>
    <w:uiPriority w:val="99"/>
    <w:rsid w:val="001A51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E25512"/>
    <w:rPr>
      <w:sz w:val="20"/>
      <w:szCs w:val="20"/>
      <w:lang w:bidi="ur-P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BF3EF7"/>
    <w:rPr>
      <w:rFonts w:cs="Times New Roman"/>
      <w:b/>
      <w:bCs/>
    </w:rPr>
  </w:style>
  <w:style w:type="table" w:customStyle="1" w:styleId="TableGrid3">
    <w:name w:val="Table Grid3"/>
    <w:uiPriority w:val="99"/>
    <w:rsid w:val="00A11E9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19513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D35F5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35F5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4627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46271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35F5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35F5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46271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46271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34"/>
    <w:qFormat/>
    <w:rsid w:val="005666A9"/>
    <w:pPr>
      <w:ind w:left="720"/>
      <w:contextualSpacing/>
    </w:pPr>
  </w:style>
  <w:style w:type="table" w:styleId="TableGrid">
    <w:name w:val="Table Grid"/>
    <w:basedOn w:val="TableNormal"/>
    <w:uiPriority w:val="99"/>
    <w:rsid w:val="00F712D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85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5A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58772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877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58772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877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87721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733E2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B567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446271"/>
    <w:rPr>
      <w:rFonts w:cs="Times New Roman"/>
      <w:color w:val="0000FF"/>
      <w:u w:val="single"/>
    </w:rPr>
  </w:style>
  <w:style w:type="paragraph" w:styleId="TOCHeading">
    <w:name w:val="TOC Heading"/>
    <w:basedOn w:val="Heading1"/>
    <w:next w:val="Normal"/>
    <w:uiPriority w:val="99"/>
    <w:qFormat/>
    <w:rsid w:val="007F2307"/>
    <w:pPr>
      <w:outlineLvl w:val="9"/>
    </w:pPr>
  </w:style>
  <w:style w:type="paragraph" w:styleId="TOC1">
    <w:name w:val="toc 1"/>
    <w:basedOn w:val="Normal"/>
    <w:next w:val="Normal"/>
    <w:autoRedefine/>
    <w:uiPriority w:val="99"/>
    <w:rsid w:val="007F2307"/>
    <w:pPr>
      <w:spacing w:after="100"/>
    </w:pPr>
  </w:style>
  <w:style w:type="paragraph" w:styleId="TOC2">
    <w:name w:val="toc 2"/>
    <w:basedOn w:val="Normal"/>
    <w:next w:val="Normal"/>
    <w:autoRedefine/>
    <w:uiPriority w:val="99"/>
    <w:rsid w:val="007F230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rsid w:val="007F2307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semiHidden/>
    <w:rsid w:val="002C1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C1B6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C1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C1B61"/>
    <w:rPr>
      <w:rFonts w:cs="Times New Roman"/>
    </w:rPr>
  </w:style>
  <w:style w:type="paragraph" w:styleId="Revision">
    <w:name w:val="Revision"/>
    <w:hidden/>
    <w:uiPriority w:val="99"/>
    <w:semiHidden/>
    <w:rsid w:val="004C4A0D"/>
  </w:style>
  <w:style w:type="table" w:customStyle="1" w:styleId="TableGrid1">
    <w:name w:val="Table Grid1"/>
    <w:uiPriority w:val="99"/>
    <w:rsid w:val="001A51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E25512"/>
    <w:rPr>
      <w:sz w:val="20"/>
      <w:szCs w:val="20"/>
      <w:lang w:bidi="ur-P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BF3EF7"/>
    <w:rPr>
      <w:rFonts w:cs="Times New Roman"/>
      <w:b/>
      <w:bCs/>
    </w:rPr>
  </w:style>
  <w:style w:type="table" w:customStyle="1" w:styleId="TableGrid3">
    <w:name w:val="Table Grid3"/>
    <w:uiPriority w:val="99"/>
    <w:rsid w:val="00A11E9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7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1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2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9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1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0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2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0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0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1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0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0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0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1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7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17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17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7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17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5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3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18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2399</Words>
  <Characters>13679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Systematic Review of Food supplementation for prevention of under nutrition among children less than 2 years of age</vt:lpstr>
    </vt:vector>
  </TitlesOfParts>
  <Company>The University of Adelaide</Company>
  <LinksUpToDate>false</LinksUpToDate>
  <CharactersWithSpaces>16046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Systematic Review of Food supplementation for prevention of under nutrition among children less than 2 years of age</dc:title>
  <dc:creator>FUJITSU</dc:creator>
  <cp:lastModifiedBy>Nwalker</cp:lastModifiedBy>
  <cp:revision>2</cp:revision>
  <cp:lastPrinted>2013-02-11T10:39:00Z</cp:lastPrinted>
  <dcterms:created xsi:type="dcterms:W3CDTF">2013-07-17T18:13:00Z</dcterms:created>
  <dcterms:modified xsi:type="dcterms:W3CDTF">2013-07-17T18:13:00Z</dcterms:modified>
</cp:coreProperties>
</file>