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0E" w:rsidRPr="001F1CA3" w:rsidRDefault="001B210E" w:rsidP="001B210E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 2: Distribution of responses of study population to knowledge, attitudes and belief questions by vaccination status**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A0"/>
      </w:tblPr>
      <w:tblGrid>
        <w:gridCol w:w="2518"/>
        <w:gridCol w:w="992"/>
        <w:gridCol w:w="1134"/>
        <w:gridCol w:w="1135"/>
        <w:gridCol w:w="1134"/>
        <w:gridCol w:w="992"/>
        <w:gridCol w:w="951"/>
      </w:tblGrid>
      <w:tr w:rsidR="001B210E" w:rsidRPr="006134DA" w:rsidTr="003F1C8E">
        <w:trPr>
          <w:trHeight w:val="538"/>
        </w:trPr>
        <w:tc>
          <w:tcPr>
            <w:tcW w:w="1422" w:type="pct"/>
            <w:tcBorders>
              <w:top w:val="single" w:sz="4" w:space="0" w:color="auto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Strongly Agree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Somewhat agree</w:t>
            </w: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Neither Agree Nor Disagree</w:t>
            </w: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Somewhat Disagree</w:t>
            </w:r>
          </w:p>
        </w:tc>
        <w:tc>
          <w:tcPr>
            <w:tcW w:w="560" w:type="pct"/>
            <w:tcBorders>
              <w:top w:val="single" w:sz="4" w:space="0" w:color="auto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Strongly Disagree</w:t>
            </w:r>
          </w:p>
        </w:tc>
        <w:tc>
          <w:tcPr>
            <w:tcW w:w="537" w:type="pct"/>
            <w:tcBorders>
              <w:top w:val="single" w:sz="4" w:space="0" w:color="auto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Don't know</w:t>
            </w:r>
          </w:p>
        </w:tc>
      </w:tr>
      <w:tr w:rsidR="001B210E" w:rsidRPr="006134DA" w:rsidTr="003F1C8E">
        <w:trPr>
          <w:trHeight w:val="127"/>
        </w:trPr>
        <w:tc>
          <w:tcPr>
            <w:tcW w:w="1422" w:type="pct"/>
            <w:tcBorders>
              <w:top w:val="nil"/>
              <w:bottom w:val="single" w:sz="4" w:space="0" w:color="auto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% (N)</w:t>
            </w: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% (N)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% (N)</w:t>
            </w:r>
          </w:p>
        </w:tc>
        <w:tc>
          <w:tcPr>
            <w:tcW w:w="64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% (N)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% (N)</w:t>
            </w:r>
          </w:p>
        </w:tc>
        <w:tc>
          <w:tcPr>
            <w:tcW w:w="537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% (N)</w:t>
            </w:r>
          </w:p>
        </w:tc>
      </w:tr>
      <w:tr w:rsidR="001B210E" w:rsidRPr="006134DA" w:rsidTr="003F1C8E">
        <w:trPr>
          <w:trHeight w:val="300"/>
        </w:trPr>
        <w:tc>
          <w:tcPr>
            <w:tcW w:w="1422" w:type="pct"/>
            <w:tcBorders>
              <w:top w:val="single" w:sz="4" w:space="0" w:color="auto"/>
              <w:bottom w:val="nil"/>
            </w:tcBorders>
            <w:vAlign w:val="center"/>
          </w:tcPr>
          <w:p w:rsidR="001B210E" w:rsidRPr="0054159D" w:rsidRDefault="001B210E" w:rsidP="003F1C8E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Pneumonia is a serious disease</w:t>
            </w:r>
            <w:r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*</w:t>
            </w: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 xml:space="preserve">                           </w:t>
            </w:r>
          </w:p>
        </w:tc>
        <w:tc>
          <w:tcPr>
            <w:tcW w:w="56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1" w:type="pct"/>
            <w:tcBorders>
              <w:top w:val="single" w:sz="4" w:space="0" w:color="auto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7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1B210E" w:rsidRPr="006134DA" w:rsidTr="003F1C8E">
        <w:trPr>
          <w:trHeight w:val="145"/>
        </w:trPr>
        <w:tc>
          <w:tcPr>
            <w:tcW w:w="1422" w:type="pct"/>
            <w:tcBorders>
              <w:top w:val="nil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Vaccinated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91.4 (459)</w:t>
            </w: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6.8 (34)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0.6 (3)</w:t>
            </w: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37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1.2 (6)</w:t>
            </w:r>
          </w:p>
        </w:tc>
      </w:tr>
      <w:tr w:rsidR="001B210E" w:rsidRPr="006134DA" w:rsidTr="003F1C8E">
        <w:trPr>
          <w:trHeight w:val="300"/>
        </w:trPr>
        <w:tc>
          <w:tcPr>
            <w:tcW w:w="1422" w:type="pct"/>
            <w:tcBorders>
              <w:top w:val="nil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BA526B">
              <w:rPr>
                <w:rFonts w:cs="Calibri"/>
                <w:color w:val="000000"/>
                <w:sz w:val="16"/>
                <w:szCs w:val="16"/>
                <w:lang w:eastAsia="en-CA"/>
              </w:rPr>
              <w:t>Unvaccinated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83.2 (238)</w:t>
            </w: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14.0 (4)</w:t>
            </w:r>
          </w:p>
        </w:tc>
        <w:tc>
          <w:tcPr>
            <w:tcW w:w="641" w:type="pct"/>
            <w:tcBorders>
              <w:top w:val="nil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0.4 (1)</w:t>
            </w: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0.7 (2)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37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1.8 (5)</w:t>
            </w:r>
          </w:p>
        </w:tc>
      </w:tr>
      <w:tr w:rsidR="001B210E" w:rsidRPr="006134DA" w:rsidTr="003F1C8E">
        <w:trPr>
          <w:trHeight w:val="300"/>
        </w:trPr>
        <w:tc>
          <w:tcPr>
            <w:tcW w:w="1422" w:type="pct"/>
            <w:tcBorders>
              <w:top w:val="nil"/>
              <w:bottom w:val="nil"/>
            </w:tcBorders>
            <w:vAlign w:val="center"/>
          </w:tcPr>
          <w:p w:rsidR="001B210E" w:rsidRPr="0054159D" w:rsidRDefault="001B210E" w:rsidP="003F1C8E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I am at High risk for pneumonia</w:t>
            </w:r>
            <w:r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*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7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1B210E" w:rsidRPr="006134DA" w:rsidTr="003F1C8E">
        <w:trPr>
          <w:trHeight w:val="102"/>
        </w:trPr>
        <w:tc>
          <w:tcPr>
            <w:tcW w:w="1422" w:type="pct"/>
            <w:tcBorders>
              <w:top w:val="nil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Vaccinated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18.9 (95)</w:t>
            </w:r>
          </w:p>
        </w:tc>
        <w:tc>
          <w:tcPr>
            <w:tcW w:w="640" w:type="pct"/>
            <w:tcBorders>
              <w:top w:val="nil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25.9 (130)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20.3 (102)</w:t>
            </w: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10.2 (51)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7.6 (38)</w:t>
            </w:r>
          </w:p>
        </w:tc>
        <w:tc>
          <w:tcPr>
            <w:tcW w:w="537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17.1 (86)</w:t>
            </w:r>
          </w:p>
        </w:tc>
      </w:tr>
      <w:tr w:rsidR="001B210E" w:rsidRPr="006134DA" w:rsidTr="003F1C8E">
        <w:trPr>
          <w:trHeight w:val="300"/>
        </w:trPr>
        <w:tc>
          <w:tcPr>
            <w:tcW w:w="1422" w:type="pct"/>
            <w:tcBorders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Unvaccinated</w:t>
            </w:r>
          </w:p>
        </w:tc>
        <w:tc>
          <w:tcPr>
            <w:tcW w:w="560" w:type="pct"/>
            <w:tcBorders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8.4 (24)</w:t>
            </w:r>
          </w:p>
        </w:tc>
        <w:tc>
          <w:tcPr>
            <w:tcW w:w="640" w:type="pct"/>
            <w:tcBorders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24.4 (67)</w:t>
            </w:r>
          </w:p>
        </w:tc>
        <w:tc>
          <w:tcPr>
            <w:tcW w:w="641" w:type="pct"/>
            <w:tcBorders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22.7 (65)</w:t>
            </w:r>
          </w:p>
        </w:tc>
        <w:tc>
          <w:tcPr>
            <w:tcW w:w="640" w:type="pct"/>
            <w:tcBorders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12.2 (35)</w:t>
            </w:r>
          </w:p>
        </w:tc>
        <w:tc>
          <w:tcPr>
            <w:tcW w:w="560" w:type="pct"/>
            <w:tcBorders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9.4 (27)</w:t>
            </w:r>
          </w:p>
        </w:tc>
        <w:tc>
          <w:tcPr>
            <w:tcW w:w="537" w:type="pct"/>
            <w:tcBorders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23.8 (68)</w:t>
            </w:r>
          </w:p>
        </w:tc>
      </w:tr>
      <w:tr w:rsidR="001B210E" w:rsidRPr="006134DA" w:rsidTr="003F1C8E">
        <w:trPr>
          <w:trHeight w:val="480"/>
        </w:trPr>
        <w:tc>
          <w:tcPr>
            <w:tcW w:w="1422" w:type="pct"/>
            <w:tcBorders>
              <w:top w:val="nil"/>
              <w:bottom w:val="nil"/>
            </w:tcBorders>
            <w:vAlign w:val="center"/>
          </w:tcPr>
          <w:p w:rsidR="001B210E" w:rsidRPr="0054159D" w:rsidRDefault="001B210E" w:rsidP="003F1C8E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In general, vaccines are a good way to protect my heath</w:t>
            </w:r>
            <w:r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*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7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1B210E" w:rsidRPr="006134DA" w:rsidTr="003F1C8E">
        <w:trPr>
          <w:trHeight w:val="287"/>
        </w:trPr>
        <w:tc>
          <w:tcPr>
            <w:tcW w:w="1422" w:type="pct"/>
            <w:tcBorders>
              <w:top w:val="nil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Vaccinated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93.2 (466)</w:t>
            </w: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5.4 (27)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0.8 (4)</w:t>
            </w: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0.2 (1)</w:t>
            </w:r>
          </w:p>
        </w:tc>
        <w:tc>
          <w:tcPr>
            <w:tcW w:w="537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0.4 (2)</w:t>
            </w:r>
          </w:p>
        </w:tc>
      </w:tr>
      <w:tr w:rsidR="001B210E" w:rsidRPr="006134DA" w:rsidTr="003F1C8E">
        <w:trPr>
          <w:trHeight w:val="80"/>
        </w:trPr>
        <w:tc>
          <w:tcPr>
            <w:tcW w:w="1422" w:type="pct"/>
            <w:tcBorders>
              <w:top w:val="nil"/>
              <w:bottom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Unvaccinated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83.6 (239)</w:t>
            </w: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12.9 (37)</w:t>
            </w:r>
          </w:p>
        </w:tc>
        <w:tc>
          <w:tcPr>
            <w:tcW w:w="641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101 (3)</w:t>
            </w:r>
          </w:p>
        </w:tc>
        <w:tc>
          <w:tcPr>
            <w:tcW w:w="64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0.7 (2)</w:t>
            </w:r>
          </w:p>
        </w:tc>
        <w:tc>
          <w:tcPr>
            <w:tcW w:w="560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0.4 (1)</w:t>
            </w:r>
          </w:p>
        </w:tc>
        <w:tc>
          <w:tcPr>
            <w:tcW w:w="537" w:type="pct"/>
            <w:tcBorders>
              <w:top w:val="nil"/>
              <w:bottom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1.4 (4)</w:t>
            </w:r>
          </w:p>
        </w:tc>
      </w:tr>
      <w:tr w:rsidR="001B210E" w:rsidRPr="006134DA" w:rsidTr="003F1C8E">
        <w:trPr>
          <w:trHeight w:val="300"/>
        </w:trPr>
        <w:tc>
          <w:tcPr>
            <w:tcW w:w="1422" w:type="pct"/>
            <w:tcBorders>
              <w:top w:val="nil"/>
            </w:tcBorders>
            <w:vAlign w:val="center"/>
          </w:tcPr>
          <w:p w:rsidR="001B210E" w:rsidRPr="0054159D" w:rsidRDefault="001B210E" w:rsidP="003F1C8E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I consider vaccines to be safe</w:t>
            </w:r>
            <w:r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*</w:t>
            </w:r>
          </w:p>
        </w:tc>
        <w:tc>
          <w:tcPr>
            <w:tcW w:w="56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1" w:type="pct"/>
            <w:tcBorders>
              <w:top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7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1B210E" w:rsidRPr="006134DA" w:rsidTr="003F1C8E">
        <w:trPr>
          <w:trHeight w:val="80"/>
        </w:trPr>
        <w:tc>
          <w:tcPr>
            <w:tcW w:w="1422" w:type="pct"/>
            <w:tcBorders>
              <w:top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Vaccinated</w:t>
            </w:r>
          </w:p>
        </w:tc>
        <w:tc>
          <w:tcPr>
            <w:tcW w:w="56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75.6 (378)</w:t>
            </w:r>
          </w:p>
        </w:tc>
        <w:tc>
          <w:tcPr>
            <w:tcW w:w="64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21.6 (108)</w:t>
            </w:r>
          </w:p>
        </w:tc>
        <w:tc>
          <w:tcPr>
            <w:tcW w:w="641" w:type="pct"/>
            <w:tcBorders>
              <w:top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2.0 (10)</w:t>
            </w:r>
          </w:p>
        </w:tc>
        <w:tc>
          <w:tcPr>
            <w:tcW w:w="64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0.2 (1)</w:t>
            </w:r>
          </w:p>
        </w:tc>
        <w:tc>
          <w:tcPr>
            <w:tcW w:w="56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0.2 (1)</w:t>
            </w:r>
          </w:p>
        </w:tc>
        <w:tc>
          <w:tcPr>
            <w:tcW w:w="537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0.4 (2)</w:t>
            </w:r>
          </w:p>
        </w:tc>
      </w:tr>
      <w:tr w:rsidR="001B210E" w:rsidRPr="006134DA" w:rsidTr="003F1C8E">
        <w:trPr>
          <w:trHeight w:val="161"/>
        </w:trPr>
        <w:tc>
          <w:tcPr>
            <w:tcW w:w="1422" w:type="pct"/>
            <w:tcBorders>
              <w:top w:val="nil"/>
            </w:tcBorders>
            <w:vAlign w:val="center"/>
          </w:tcPr>
          <w:p w:rsidR="001B210E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Unvaccinated</w:t>
            </w:r>
          </w:p>
        </w:tc>
        <w:tc>
          <w:tcPr>
            <w:tcW w:w="56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65.3 (186)</w:t>
            </w:r>
          </w:p>
        </w:tc>
        <w:tc>
          <w:tcPr>
            <w:tcW w:w="64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30.9 (88)</w:t>
            </w:r>
          </w:p>
        </w:tc>
        <w:tc>
          <w:tcPr>
            <w:tcW w:w="641" w:type="pct"/>
            <w:tcBorders>
              <w:top w:val="nil"/>
            </w:tcBorders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1.4 (4)</w:t>
            </w:r>
          </w:p>
        </w:tc>
        <w:tc>
          <w:tcPr>
            <w:tcW w:w="64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0.7 (2)</w:t>
            </w:r>
          </w:p>
        </w:tc>
        <w:tc>
          <w:tcPr>
            <w:tcW w:w="560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37" w:type="pct"/>
            <w:tcBorders>
              <w:top w:val="nil"/>
            </w:tcBorders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1.8 (5)</w:t>
            </w:r>
          </w:p>
        </w:tc>
      </w:tr>
      <w:tr w:rsidR="001B210E" w:rsidRPr="006134DA" w:rsidTr="003F1C8E">
        <w:trPr>
          <w:trHeight w:val="554"/>
        </w:trPr>
        <w:tc>
          <w:tcPr>
            <w:tcW w:w="1422" w:type="pct"/>
            <w:vAlign w:val="center"/>
          </w:tcPr>
          <w:p w:rsidR="001B210E" w:rsidRPr="0054159D" w:rsidRDefault="001B210E" w:rsidP="003F1C8E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The pneumonia vaccine keeps a person from getting pneumonia</w:t>
            </w:r>
            <w:r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*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1B210E" w:rsidRPr="006134DA" w:rsidTr="003F1C8E">
        <w:trPr>
          <w:trHeight w:val="115"/>
        </w:trPr>
        <w:tc>
          <w:tcPr>
            <w:tcW w:w="1422" w:type="pct"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57.6 (288)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31.2 (156)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4.4 (22)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1.0 (5)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1.0 (5)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4.8 (24)</w:t>
            </w:r>
          </w:p>
        </w:tc>
      </w:tr>
      <w:tr w:rsidR="001B210E" w:rsidRPr="006134DA" w:rsidTr="003F1C8E">
        <w:trPr>
          <w:trHeight w:val="203"/>
        </w:trPr>
        <w:tc>
          <w:tcPr>
            <w:tcW w:w="1422" w:type="pct"/>
            <w:vAlign w:val="center"/>
          </w:tcPr>
          <w:p w:rsidR="001B210E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Unvaccinated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30.4 (87)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33.2 (95)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8.4 (24)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1.4 (4)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26.6 (76)</w:t>
            </w:r>
          </w:p>
        </w:tc>
      </w:tr>
      <w:tr w:rsidR="001B210E" w:rsidRPr="006134DA" w:rsidTr="003F1C8E">
        <w:trPr>
          <w:trHeight w:val="480"/>
        </w:trPr>
        <w:tc>
          <w:tcPr>
            <w:tcW w:w="1422" w:type="pct"/>
            <w:vAlign w:val="center"/>
          </w:tcPr>
          <w:p w:rsidR="001B210E" w:rsidRPr="0054159D" w:rsidRDefault="001B210E" w:rsidP="003F1C8E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I feel that getting the pneumonia vaccine is a wise thing to do</w:t>
            </w:r>
            <w:r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*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1B210E" w:rsidRPr="006134DA" w:rsidTr="003F1C8E">
        <w:trPr>
          <w:trHeight w:val="299"/>
        </w:trPr>
        <w:tc>
          <w:tcPr>
            <w:tcW w:w="1422" w:type="pct"/>
            <w:vAlign w:val="center"/>
          </w:tcPr>
          <w:p w:rsidR="001B210E" w:rsidRPr="0054159D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color w:val="000000"/>
                <w:sz w:val="16"/>
                <w:szCs w:val="16"/>
                <w:lang w:eastAsia="en-CA"/>
              </w:rPr>
              <w:t>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92.0 (460)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6.0 (30)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1.2 (6)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0.2 (1)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0.6 (3)</w:t>
            </w:r>
          </w:p>
        </w:tc>
      </w:tr>
      <w:tr w:rsidR="001B210E" w:rsidRPr="006134DA" w:rsidTr="003F1C8E">
        <w:trPr>
          <w:trHeight w:val="108"/>
        </w:trPr>
        <w:tc>
          <w:tcPr>
            <w:tcW w:w="1422" w:type="pct"/>
            <w:vAlign w:val="center"/>
          </w:tcPr>
          <w:p w:rsidR="001B210E" w:rsidRPr="0054159D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color w:val="000000"/>
                <w:sz w:val="16"/>
                <w:szCs w:val="16"/>
                <w:lang w:eastAsia="en-CA"/>
              </w:rPr>
              <w:t>Unvaccinated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52.5 (150)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27.6 (79)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8.4 (24)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1.8 (5)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9.8 (28)</w:t>
            </w:r>
          </w:p>
        </w:tc>
      </w:tr>
      <w:tr w:rsidR="001B210E" w:rsidRPr="006134DA" w:rsidTr="003F1C8E">
        <w:trPr>
          <w:trHeight w:val="720"/>
        </w:trPr>
        <w:tc>
          <w:tcPr>
            <w:tcW w:w="1422" w:type="pct"/>
            <w:vAlign w:val="center"/>
          </w:tcPr>
          <w:p w:rsidR="001B210E" w:rsidRPr="0054159D" w:rsidRDefault="001B210E" w:rsidP="003F1C8E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It is important for healthy adults over the age of 65 to get the pneumonia vaccine</w:t>
            </w:r>
            <w:r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*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1B210E" w:rsidRPr="006134DA" w:rsidTr="003F1C8E">
        <w:trPr>
          <w:trHeight w:val="146"/>
        </w:trPr>
        <w:tc>
          <w:tcPr>
            <w:tcW w:w="1422" w:type="pct"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90.4 (452)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7.2 (36)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0.6 (3)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0.2 (1)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0.2 (1)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1.4 (7)</w:t>
            </w:r>
          </w:p>
        </w:tc>
      </w:tr>
      <w:tr w:rsidR="001B210E" w:rsidRPr="006134DA" w:rsidTr="003F1C8E">
        <w:trPr>
          <w:trHeight w:val="146"/>
        </w:trPr>
        <w:tc>
          <w:tcPr>
            <w:tcW w:w="1422" w:type="pct"/>
            <w:vAlign w:val="center"/>
          </w:tcPr>
          <w:p w:rsidR="001B210E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Unvaccinated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47.6 (136)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29.0 (83)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11.2 (32)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2.1 (6)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0.7 (2)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9.4 (27)</w:t>
            </w:r>
          </w:p>
        </w:tc>
      </w:tr>
      <w:tr w:rsidR="001B210E" w:rsidRPr="006134DA" w:rsidTr="003F1C8E">
        <w:trPr>
          <w:trHeight w:val="720"/>
        </w:trPr>
        <w:tc>
          <w:tcPr>
            <w:tcW w:w="1422" w:type="pct"/>
            <w:vAlign w:val="center"/>
          </w:tcPr>
          <w:p w:rsidR="001B210E" w:rsidRPr="0054159D" w:rsidRDefault="001B210E" w:rsidP="003F1C8E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A person who does NOT get the pneumonia vaccine will probably get pneumonia</w:t>
            </w:r>
            <w:r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*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1B210E" w:rsidRPr="006134DA" w:rsidTr="003F1C8E">
        <w:trPr>
          <w:trHeight w:val="162"/>
        </w:trPr>
        <w:tc>
          <w:tcPr>
            <w:tcW w:w="1422" w:type="pct"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5.5 (27)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13.9 (69)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39.8 (197)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16.8 (83)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5.7 (28)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18.4 (91)</w:t>
            </w:r>
          </w:p>
        </w:tc>
      </w:tr>
      <w:tr w:rsidR="001B210E" w:rsidRPr="006134DA" w:rsidTr="003F1C8E">
        <w:trPr>
          <w:trHeight w:val="249"/>
        </w:trPr>
        <w:tc>
          <w:tcPr>
            <w:tcW w:w="1422" w:type="pct"/>
            <w:vAlign w:val="center"/>
          </w:tcPr>
          <w:p w:rsidR="001B210E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Unvaccinated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2.8 (8)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10.1 (29)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24.8 (71)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23.8 (68)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18.5 (53)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19.9 (57)</w:t>
            </w:r>
          </w:p>
        </w:tc>
      </w:tr>
      <w:tr w:rsidR="001B210E" w:rsidRPr="006134DA" w:rsidTr="003F1C8E">
        <w:trPr>
          <w:trHeight w:val="480"/>
        </w:trPr>
        <w:tc>
          <w:tcPr>
            <w:tcW w:w="1422" w:type="pct"/>
            <w:vAlign w:val="center"/>
          </w:tcPr>
          <w:p w:rsidR="001B210E" w:rsidRPr="0054159D" w:rsidRDefault="001B210E" w:rsidP="003F1C8E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I consider the pneumonia vaccine to be safe</w:t>
            </w:r>
            <w:r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*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1B210E" w:rsidRPr="006134DA" w:rsidTr="003F1C8E">
        <w:trPr>
          <w:trHeight w:val="103"/>
        </w:trPr>
        <w:tc>
          <w:tcPr>
            <w:tcW w:w="1422" w:type="pct"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76.4 (379)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18.6 (92)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2.0 (10)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0.2 (1)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0.4 (2)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2.4 (12)</w:t>
            </w:r>
          </w:p>
        </w:tc>
      </w:tr>
      <w:tr w:rsidR="001B210E" w:rsidRPr="006134DA" w:rsidTr="003F1C8E">
        <w:trPr>
          <w:trHeight w:val="191"/>
        </w:trPr>
        <w:tc>
          <w:tcPr>
            <w:tcW w:w="1422" w:type="pct"/>
            <w:vAlign w:val="center"/>
          </w:tcPr>
          <w:p w:rsidR="001B210E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Unvaccinated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40.6 (116)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25.9 (74)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11.5 (33)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1.1 (3)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21.0 (60)</w:t>
            </w:r>
          </w:p>
        </w:tc>
      </w:tr>
      <w:tr w:rsidR="001B210E" w:rsidRPr="006134DA" w:rsidTr="003F1C8E">
        <w:trPr>
          <w:trHeight w:val="480"/>
        </w:trPr>
        <w:tc>
          <w:tcPr>
            <w:tcW w:w="1422" w:type="pct"/>
            <w:vAlign w:val="center"/>
          </w:tcPr>
          <w:p w:rsidR="001B210E" w:rsidRPr="0054159D" w:rsidRDefault="001B210E" w:rsidP="003F1C8E">
            <w:pPr>
              <w:spacing w:after="0" w:line="240" w:lineRule="auto"/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</w:pPr>
            <w:r w:rsidRPr="0054159D">
              <w:rPr>
                <w:rFonts w:cs="Calibri"/>
                <w:b/>
                <w:color w:val="000000"/>
                <w:sz w:val="16"/>
                <w:szCs w:val="16"/>
                <w:lang w:eastAsia="en-CA"/>
              </w:rPr>
              <w:t>My doctor’s/health care provider’s recommendations are important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</w:p>
        </w:tc>
      </w:tr>
      <w:tr w:rsidR="001B210E" w:rsidRPr="006134DA" w:rsidTr="003F1C8E">
        <w:trPr>
          <w:trHeight w:val="117"/>
        </w:trPr>
        <w:tc>
          <w:tcPr>
            <w:tcW w:w="1422" w:type="pct"/>
            <w:vAlign w:val="center"/>
          </w:tcPr>
          <w:p w:rsidR="001B210E" w:rsidRPr="008C3488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 w:rsidRPr="008C3488">
              <w:rPr>
                <w:rFonts w:cs="Calibri"/>
                <w:color w:val="000000"/>
                <w:sz w:val="16"/>
                <w:szCs w:val="16"/>
                <w:lang w:eastAsia="en-CA"/>
              </w:rPr>
              <w:t>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89.0 (445)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9.4 (47)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0.6 (3)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0.2 (1)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0.2 (1)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0.6 (3)</w:t>
            </w:r>
          </w:p>
        </w:tc>
      </w:tr>
      <w:tr w:rsidR="001B210E" w:rsidRPr="006134DA" w:rsidTr="003F1C8E">
        <w:trPr>
          <w:trHeight w:val="205"/>
        </w:trPr>
        <w:tc>
          <w:tcPr>
            <w:tcW w:w="1422" w:type="pct"/>
            <w:vAlign w:val="center"/>
          </w:tcPr>
          <w:p w:rsidR="001B210E" w:rsidRPr="008C3488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Unvaccinated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84.6 (241)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13.0 (37)</w:t>
            </w:r>
          </w:p>
        </w:tc>
        <w:tc>
          <w:tcPr>
            <w:tcW w:w="641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1.8 (5)</w:t>
            </w:r>
          </w:p>
        </w:tc>
        <w:tc>
          <w:tcPr>
            <w:tcW w:w="64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60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</w:t>
            </w:r>
          </w:p>
        </w:tc>
        <w:tc>
          <w:tcPr>
            <w:tcW w:w="537" w:type="pct"/>
            <w:noWrap/>
            <w:vAlign w:val="center"/>
          </w:tcPr>
          <w:p w:rsidR="001B210E" w:rsidRPr="00BA526B" w:rsidRDefault="001B210E" w:rsidP="003F1C8E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en-CA"/>
              </w:rPr>
            </w:pPr>
            <w:r>
              <w:rPr>
                <w:rFonts w:cs="Calibri"/>
                <w:color w:val="000000"/>
                <w:sz w:val="16"/>
                <w:szCs w:val="16"/>
                <w:lang w:eastAsia="en-CA"/>
              </w:rPr>
              <w:t>0.7 (2)</w:t>
            </w:r>
          </w:p>
        </w:tc>
      </w:tr>
    </w:tbl>
    <w:p w:rsidR="001B210E" w:rsidRDefault="001B210E" w:rsidP="001B210E">
      <w:pPr>
        <w:spacing w:after="0"/>
        <w:rPr>
          <w:rFonts w:ascii="Times New Roman" w:hAnsi="Times New Roman"/>
          <w:sz w:val="20"/>
          <w:szCs w:val="20"/>
        </w:rPr>
      </w:pPr>
      <w:r w:rsidRPr="00B510A4">
        <w:rPr>
          <w:rFonts w:ascii="Times New Roman" w:hAnsi="Times New Roman"/>
          <w:sz w:val="20"/>
          <w:szCs w:val="20"/>
        </w:rPr>
        <w:t xml:space="preserve">* </w:t>
      </w:r>
      <w:r>
        <w:rPr>
          <w:rFonts w:ascii="Times New Roman" w:hAnsi="Times New Roman"/>
          <w:sz w:val="20"/>
          <w:szCs w:val="20"/>
        </w:rPr>
        <w:t xml:space="preserve">Questions where </w:t>
      </w:r>
      <w:r w:rsidRPr="00B510A4">
        <w:rPr>
          <w:rFonts w:ascii="Times New Roman" w:hAnsi="Times New Roman"/>
          <w:sz w:val="20"/>
          <w:szCs w:val="20"/>
        </w:rPr>
        <w:t xml:space="preserve">p &lt; 0.05 for Pearson’s chi square test </w:t>
      </w:r>
      <w:r>
        <w:rPr>
          <w:rFonts w:ascii="Times New Roman" w:hAnsi="Times New Roman"/>
          <w:sz w:val="20"/>
          <w:szCs w:val="20"/>
        </w:rPr>
        <w:t xml:space="preserve">of </w:t>
      </w:r>
      <w:r w:rsidRPr="00B510A4">
        <w:rPr>
          <w:rFonts w:ascii="Times New Roman" w:hAnsi="Times New Roman"/>
          <w:sz w:val="20"/>
          <w:szCs w:val="20"/>
        </w:rPr>
        <w:t xml:space="preserve">the null hypothesis </w:t>
      </w:r>
      <w:r>
        <w:rPr>
          <w:rFonts w:ascii="Times New Roman" w:hAnsi="Times New Roman"/>
          <w:sz w:val="20"/>
          <w:szCs w:val="20"/>
        </w:rPr>
        <w:t xml:space="preserve">that </w:t>
      </w:r>
      <w:r w:rsidRPr="00B510A4">
        <w:rPr>
          <w:rFonts w:ascii="Times New Roman" w:hAnsi="Times New Roman"/>
          <w:sz w:val="20"/>
          <w:szCs w:val="20"/>
        </w:rPr>
        <w:t>there is no association between vaccination status and categorical response to question (based on the 4 collapsed categories as described in methods)</w:t>
      </w:r>
    </w:p>
    <w:p w:rsidR="001B210E" w:rsidRPr="00C637D6" w:rsidRDefault="001B210E" w:rsidP="001B210E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>** Does not include responses from individuals who indicated they “Did not know” their vaccination status (n=75)</w:t>
      </w:r>
    </w:p>
    <w:p w:rsidR="004F56A0" w:rsidRDefault="004F56A0"/>
    <w:sectPr w:rsidR="004F56A0" w:rsidSect="009C3670">
      <w:footerReference w:type="default" r:id="rId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6D1" w:rsidRDefault="001B210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C566D1" w:rsidRDefault="001B210E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210E"/>
    <w:rsid w:val="001B210E"/>
    <w:rsid w:val="004F5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10E"/>
    <w:rPr>
      <w:rFonts w:ascii="Calibri" w:eastAsia="Times New Roman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B2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10E"/>
    <w:rPr>
      <w:rFonts w:ascii="Calibri" w:eastAsia="Times New Roman" w:hAnsi="Calibri" w:cs="Times New Roman"/>
      <w:lang w:val="en-C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2176</Characters>
  <Application>Microsoft Office Word</Application>
  <DocSecurity>0</DocSecurity>
  <Lines>18</Lines>
  <Paragraphs>5</Paragraphs>
  <ScaleCrop>false</ScaleCrop>
  <Company>PHSABC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amy.schneeberg</dc:creator>
  <cp:keywords/>
  <dc:description/>
  <cp:lastModifiedBy>amy.schneeberg</cp:lastModifiedBy>
  <cp:revision>1</cp:revision>
  <dcterms:created xsi:type="dcterms:W3CDTF">2013-06-12T20:14:00Z</dcterms:created>
  <dcterms:modified xsi:type="dcterms:W3CDTF">2013-06-12T20:15:00Z</dcterms:modified>
</cp:coreProperties>
</file>