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47B" w:rsidRPr="008A347B" w:rsidRDefault="008B457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Additional file 1</w:t>
      </w:r>
      <w:bookmarkStart w:id="0" w:name="_GoBack"/>
      <w:bookmarkEnd w:id="0"/>
    </w:p>
    <w:p w:rsidR="00146EEF" w:rsidRDefault="008A347B">
      <w:pPr>
        <w:rPr>
          <w:rFonts w:ascii="Arial" w:hAnsi="Arial" w:cs="Arial"/>
          <w:b/>
          <w:sz w:val="24"/>
          <w:szCs w:val="24"/>
        </w:rPr>
      </w:pPr>
      <w:r w:rsidRPr="008A347B">
        <w:rPr>
          <w:rFonts w:ascii="Arial" w:hAnsi="Arial" w:cs="Arial"/>
          <w:b/>
          <w:sz w:val="24"/>
          <w:szCs w:val="24"/>
        </w:rPr>
        <w:t>Systematic review search history: examples from MEDLINE and CINAHL</w:t>
      </w:r>
    </w:p>
    <w:p w:rsidR="008A347B" w:rsidRDefault="008A347B" w:rsidP="008A347B">
      <w:pPr>
        <w:rPr>
          <w:b/>
          <w:sz w:val="24"/>
          <w:szCs w:val="24"/>
          <w:u w:val="single"/>
        </w:rPr>
      </w:pPr>
    </w:p>
    <w:p w:rsidR="008A347B" w:rsidRPr="008A347B" w:rsidRDefault="008A347B" w:rsidP="008A347B">
      <w:pPr>
        <w:rPr>
          <w:b/>
          <w:sz w:val="24"/>
          <w:szCs w:val="24"/>
          <w:u w:val="single"/>
        </w:rPr>
      </w:pPr>
      <w:r w:rsidRPr="008A347B">
        <w:rPr>
          <w:b/>
          <w:sz w:val="24"/>
          <w:szCs w:val="24"/>
          <w:u w:val="single"/>
        </w:rPr>
        <w:t>MEDLINE</w:t>
      </w:r>
    </w:p>
    <w:p w:rsidR="008A347B" w:rsidRPr="001C6AA1" w:rsidRDefault="008A347B" w:rsidP="008A347B">
      <w:pPr>
        <w:spacing w:after="0" w:line="240" w:lineRule="auto"/>
        <w:rPr>
          <w:rFonts w:eastAsia="Times New Roman" w:cs="Times New Roman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Database: Ovid MEDLINE(R) &lt;1946 to January Week 3 2013&gt;, Ovid MEDLINE(R) Daily Update &lt;January 28, 2013&gt;, Ovid MEDLINE(R) In-Process &amp; Other Non-Indexed Citations &lt;January 28, 2013&gt;, Ovid OLDMEDLINE(R) &lt;1946 to 1965&gt;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Search Strategy: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--------------------------------------------------------------------------------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1     *Qualitative Research/ or qualitative.mp. (111305)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proofErr w:type="gramStart"/>
      <w:r w:rsidRPr="001C6AA1">
        <w:rPr>
          <w:rFonts w:eastAsia="Arial Unicode MS" w:cs="Arial Unicode MS"/>
          <w:sz w:val="20"/>
          <w:szCs w:val="20"/>
          <w:lang w:val="en-US"/>
        </w:rPr>
        <w:t>2     formative research.mp.</w:t>
      </w:r>
      <w:proofErr w:type="gramEnd"/>
      <w:r w:rsidRPr="001C6AA1">
        <w:rPr>
          <w:rFonts w:eastAsia="Arial Unicode MS" w:cs="Arial Unicode MS"/>
          <w:sz w:val="20"/>
          <w:szCs w:val="20"/>
          <w:lang w:val="en-US"/>
        </w:rPr>
        <w:t xml:space="preserve"> (440)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proofErr w:type="gramStart"/>
      <w:r w:rsidRPr="001C6AA1">
        <w:rPr>
          <w:rFonts w:eastAsia="Arial Unicode MS" w:cs="Arial Unicode MS"/>
          <w:sz w:val="20"/>
          <w:szCs w:val="20"/>
          <w:lang w:val="en-US"/>
        </w:rPr>
        <w:t xml:space="preserve">3     </w:t>
      </w:r>
      <w:proofErr w:type="spellStart"/>
      <w:r w:rsidRPr="001C6AA1">
        <w:rPr>
          <w:rFonts w:eastAsia="Arial Unicode MS" w:cs="Arial Unicode MS"/>
          <w:sz w:val="20"/>
          <w:szCs w:val="20"/>
          <w:lang w:val="en-US"/>
        </w:rPr>
        <w:t>ethnograph</w:t>
      </w:r>
      <w:proofErr w:type="spellEnd"/>
      <w:r w:rsidRPr="001C6AA1">
        <w:rPr>
          <w:rFonts w:eastAsia="Arial Unicode MS" w:cs="Arial Unicode MS"/>
          <w:sz w:val="20"/>
          <w:szCs w:val="20"/>
          <w:lang w:val="en-US"/>
        </w:rPr>
        <w:t>*.</w:t>
      </w:r>
      <w:proofErr w:type="spellStart"/>
      <w:r w:rsidRPr="001C6AA1">
        <w:rPr>
          <w:rFonts w:eastAsia="Arial Unicode MS" w:cs="Arial Unicode MS"/>
          <w:sz w:val="20"/>
          <w:szCs w:val="20"/>
          <w:lang w:val="en-US"/>
        </w:rPr>
        <w:t>mp</w:t>
      </w:r>
      <w:proofErr w:type="spellEnd"/>
      <w:r w:rsidRPr="001C6AA1">
        <w:rPr>
          <w:rFonts w:eastAsia="Arial Unicode MS" w:cs="Arial Unicode MS"/>
          <w:sz w:val="20"/>
          <w:szCs w:val="20"/>
          <w:lang w:val="en-US"/>
        </w:rPr>
        <w:t>.</w:t>
      </w:r>
      <w:proofErr w:type="gramEnd"/>
      <w:r w:rsidRPr="001C6AA1">
        <w:rPr>
          <w:rFonts w:eastAsia="Arial Unicode MS" w:cs="Arial Unicode MS"/>
          <w:sz w:val="20"/>
          <w:szCs w:val="20"/>
          <w:lang w:val="en-US"/>
        </w:rPr>
        <w:t xml:space="preserve"> (5178)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 xml:space="preserve">4     </w:t>
      </w:r>
      <w:proofErr w:type="spellStart"/>
      <w:r w:rsidRPr="001C6AA1">
        <w:rPr>
          <w:rFonts w:eastAsia="Arial Unicode MS" w:cs="Arial Unicode MS"/>
          <w:sz w:val="20"/>
          <w:szCs w:val="20"/>
          <w:lang w:val="en-US"/>
        </w:rPr>
        <w:t>Phenomenol</w:t>
      </w:r>
      <w:proofErr w:type="spellEnd"/>
      <w:r w:rsidRPr="001C6AA1">
        <w:rPr>
          <w:rFonts w:eastAsia="Arial Unicode MS" w:cs="Arial Unicode MS"/>
          <w:sz w:val="20"/>
          <w:szCs w:val="20"/>
          <w:lang w:val="en-US"/>
        </w:rPr>
        <w:t>*.</w:t>
      </w:r>
      <w:proofErr w:type="spellStart"/>
      <w:r w:rsidRPr="001C6AA1">
        <w:rPr>
          <w:rFonts w:eastAsia="Arial Unicode MS" w:cs="Arial Unicode MS"/>
          <w:sz w:val="20"/>
          <w:szCs w:val="20"/>
          <w:lang w:val="en-US"/>
        </w:rPr>
        <w:t>mp</w:t>
      </w:r>
      <w:proofErr w:type="spellEnd"/>
      <w:r w:rsidRPr="001C6AA1">
        <w:rPr>
          <w:rFonts w:eastAsia="Arial Unicode MS" w:cs="Arial Unicode MS"/>
          <w:sz w:val="20"/>
          <w:szCs w:val="20"/>
          <w:lang w:val="en-US"/>
        </w:rPr>
        <w:t>. (13875)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5     grounded theory.mp. (4926)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proofErr w:type="gramStart"/>
      <w:r w:rsidRPr="001C6AA1">
        <w:rPr>
          <w:rFonts w:eastAsia="Arial Unicode MS" w:cs="Arial Unicode MS"/>
          <w:sz w:val="20"/>
          <w:szCs w:val="20"/>
          <w:lang w:val="en-US"/>
        </w:rPr>
        <w:t>6     thematic analysis.mp.</w:t>
      </w:r>
      <w:proofErr w:type="gramEnd"/>
      <w:r w:rsidRPr="001C6AA1">
        <w:rPr>
          <w:rFonts w:eastAsia="Arial Unicode MS" w:cs="Arial Unicode MS"/>
          <w:sz w:val="20"/>
          <w:szCs w:val="20"/>
          <w:lang w:val="en-US"/>
        </w:rPr>
        <w:t xml:space="preserve"> (2927)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7     content analysis.mp. (9435)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8     Focus Groups/ (14243)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9     Interview, Psychological/ or Interview/ (34944)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10     Observation/ (4291)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proofErr w:type="gramStart"/>
      <w:r w:rsidRPr="001C6AA1">
        <w:rPr>
          <w:rFonts w:eastAsia="Arial Unicode MS" w:cs="Arial Unicode MS"/>
          <w:sz w:val="20"/>
          <w:szCs w:val="20"/>
          <w:lang w:val="en-US"/>
        </w:rPr>
        <w:t>11     purposive sample.mp.</w:t>
      </w:r>
      <w:proofErr w:type="gramEnd"/>
      <w:r w:rsidRPr="001C6AA1">
        <w:rPr>
          <w:rFonts w:eastAsia="Arial Unicode MS" w:cs="Arial Unicode MS"/>
          <w:sz w:val="20"/>
          <w:szCs w:val="20"/>
          <w:lang w:val="en-US"/>
        </w:rPr>
        <w:t xml:space="preserve"> (1433)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proofErr w:type="gramStart"/>
      <w:r w:rsidRPr="001C6AA1">
        <w:rPr>
          <w:rFonts w:eastAsia="Arial Unicode MS" w:cs="Arial Unicode MS"/>
          <w:sz w:val="20"/>
          <w:szCs w:val="20"/>
          <w:lang w:val="en-US"/>
        </w:rPr>
        <w:t>12     narrative.mp.</w:t>
      </w:r>
      <w:proofErr w:type="gramEnd"/>
      <w:r w:rsidRPr="001C6AA1">
        <w:rPr>
          <w:rFonts w:eastAsia="Arial Unicode MS" w:cs="Arial Unicode MS"/>
          <w:sz w:val="20"/>
          <w:szCs w:val="20"/>
          <w:lang w:val="en-US"/>
        </w:rPr>
        <w:t xml:space="preserve"> (9165)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13     1 or 2 or 3 or 4 or 5 or 6 or 7 or 8 or 9 or 10 or 11 or 12 (188437)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 xml:space="preserve">14     Infection Control/hi, is, </w:t>
      </w:r>
      <w:proofErr w:type="spellStart"/>
      <w:r w:rsidRPr="001C6AA1">
        <w:rPr>
          <w:rFonts w:eastAsia="Arial Unicode MS" w:cs="Arial Unicode MS"/>
          <w:sz w:val="20"/>
          <w:szCs w:val="20"/>
          <w:lang w:val="en-US"/>
        </w:rPr>
        <w:t>mt</w:t>
      </w:r>
      <w:proofErr w:type="spellEnd"/>
      <w:r w:rsidRPr="001C6AA1">
        <w:rPr>
          <w:rFonts w:eastAsia="Arial Unicode MS" w:cs="Arial Unicode MS"/>
          <w:sz w:val="20"/>
          <w:szCs w:val="20"/>
          <w:lang w:val="en-US"/>
        </w:rPr>
        <w:t xml:space="preserve">, </w:t>
      </w:r>
      <w:proofErr w:type="spellStart"/>
      <w:proofErr w:type="gramStart"/>
      <w:r w:rsidRPr="001C6AA1">
        <w:rPr>
          <w:rFonts w:eastAsia="Arial Unicode MS" w:cs="Arial Unicode MS"/>
          <w:sz w:val="20"/>
          <w:szCs w:val="20"/>
          <w:lang w:val="en-US"/>
        </w:rPr>
        <w:t>og</w:t>
      </w:r>
      <w:proofErr w:type="spellEnd"/>
      <w:proofErr w:type="gramEnd"/>
      <w:r w:rsidRPr="001C6AA1">
        <w:rPr>
          <w:rFonts w:eastAsia="Arial Unicode MS" w:cs="Arial Unicode MS"/>
          <w:sz w:val="20"/>
          <w:szCs w:val="20"/>
          <w:lang w:val="en-US"/>
        </w:rPr>
        <w:t xml:space="preserve"> [History, Instrumentation, Methods, Organization &amp; Administration] (8889)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 xml:space="preserve">15     Health Promotion/ or protective </w:t>
      </w:r>
      <w:proofErr w:type="spellStart"/>
      <w:r w:rsidRPr="001C6AA1">
        <w:rPr>
          <w:rFonts w:eastAsia="Arial Unicode MS" w:cs="Arial Unicode MS"/>
          <w:sz w:val="20"/>
          <w:szCs w:val="20"/>
          <w:lang w:val="en-US"/>
        </w:rPr>
        <w:t>behav</w:t>
      </w:r>
      <w:proofErr w:type="spellEnd"/>
      <w:r w:rsidRPr="001C6AA1">
        <w:rPr>
          <w:rFonts w:eastAsia="Arial Unicode MS" w:cs="Arial Unicode MS"/>
          <w:sz w:val="20"/>
          <w:szCs w:val="20"/>
          <w:lang w:val="en-US"/>
        </w:rPr>
        <w:t>*.</w:t>
      </w:r>
      <w:proofErr w:type="spellStart"/>
      <w:r w:rsidRPr="001C6AA1">
        <w:rPr>
          <w:rFonts w:eastAsia="Arial Unicode MS" w:cs="Arial Unicode MS"/>
          <w:sz w:val="20"/>
          <w:szCs w:val="20"/>
          <w:lang w:val="en-US"/>
        </w:rPr>
        <w:t>mp</w:t>
      </w:r>
      <w:proofErr w:type="spellEnd"/>
      <w:r w:rsidRPr="001C6AA1">
        <w:rPr>
          <w:rFonts w:eastAsia="Arial Unicode MS" w:cs="Arial Unicode MS"/>
          <w:sz w:val="20"/>
          <w:szCs w:val="20"/>
          <w:lang w:val="en-US"/>
        </w:rPr>
        <w:t>. (48313)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proofErr w:type="gramStart"/>
      <w:r w:rsidRPr="001C6AA1">
        <w:rPr>
          <w:rFonts w:eastAsia="Arial Unicode MS" w:cs="Arial Unicode MS"/>
          <w:sz w:val="20"/>
          <w:szCs w:val="20"/>
          <w:lang w:val="en-US"/>
        </w:rPr>
        <w:t xml:space="preserve">16     preventive </w:t>
      </w:r>
      <w:proofErr w:type="spellStart"/>
      <w:r w:rsidRPr="001C6AA1">
        <w:rPr>
          <w:rFonts w:eastAsia="Arial Unicode MS" w:cs="Arial Unicode MS"/>
          <w:sz w:val="20"/>
          <w:szCs w:val="20"/>
          <w:lang w:val="en-US"/>
        </w:rPr>
        <w:t>behav</w:t>
      </w:r>
      <w:proofErr w:type="spellEnd"/>
      <w:r w:rsidRPr="001C6AA1">
        <w:rPr>
          <w:rFonts w:eastAsia="Arial Unicode MS" w:cs="Arial Unicode MS"/>
          <w:sz w:val="20"/>
          <w:szCs w:val="20"/>
          <w:lang w:val="en-US"/>
        </w:rPr>
        <w:t>*.</w:t>
      </w:r>
      <w:proofErr w:type="spellStart"/>
      <w:r w:rsidRPr="001C6AA1">
        <w:rPr>
          <w:rFonts w:eastAsia="Arial Unicode MS" w:cs="Arial Unicode MS"/>
          <w:sz w:val="20"/>
          <w:szCs w:val="20"/>
          <w:lang w:val="en-US"/>
        </w:rPr>
        <w:t>mp</w:t>
      </w:r>
      <w:proofErr w:type="spellEnd"/>
      <w:r w:rsidRPr="001C6AA1">
        <w:rPr>
          <w:rFonts w:eastAsia="Arial Unicode MS" w:cs="Arial Unicode MS"/>
          <w:sz w:val="20"/>
          <w:szCs w:val="20"/>
          <w:lang w:val="en-US"/>
        </w:rPr>
        <w:t>.</w:t>
      </w:r>
      <w:proofErr w:type="gramEnd"/>
      <w:r w:rsidRPr="001C6AA1">
        <w:rPr>
          <w:rFonts w:eastAsia="Arial Unicode MS" w:cs="Arial Unicode MS"/>
          <w:sz w:val="20"/>
          <w:szCs w:val="20"/>
          <w:lang w:val="en-US"/>
        </w:rPr>
        <w:t xml:space="preserve"> (764)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proofErr w:type="gramStart"/>
      <w:r w:rsidRPr="001C6AA1">
        <w:rPr>
          <w:rFonts w:eastAsia="Arial Unicode MS" w:cs="Arial Unicode MS"/>
          <w:sz w:val="20"/>
          <w:szCs w:val="20"/>
          <w:lang w:val="en-US"/>
        </w:rPr>
        <w:t xml:space="preserve">17     avoidance </w:t>
      </w:r>
      <w:proofErr w:type="spellStart"/>
      <w:r w:rsidRPr="001C6AA1">
        <w:rPr>
          <w:rFonts w:eastAsia="Arial Unicode MS" w:cs="Arial Unicode MS"/>
          <w:sz w:val="20"/>
          <w:szCs w:val="20"/>
          <w:lang w:val="en-US"/>
        </w:rPr>
        <w:t>behav</w:t>
      </w:r>
      <w:proofErr w:type="spellEnd"/>
      <w:r w:rsidRPr="001C6AA1">
        <w:rPr>
          <w:rFonts w:eastAsia="Arial Unicode MS" w:cs="Arial Unicode MS"/>
          <w:sz w:val="20"/>
          <w:szCs w:val="20"/>
          <w:lang w:val="en-US"/>
        </w:rPr>
        <w:t>*.</w:t>
      </w:r>
      <w:proofErr w:type="spellStart"/>
      <w:r w:rsidRPr="001C6AA1">
        <w:rPr>
          <w:rFonts w:eastAsia="Arial Unicode MS" w:cs="Arial Unicode MS"/>
          <w:sz w:val="20"/>
          <w:szCs w:val="20"/>
          <w:lang w:val="en-US"/>
        </w:rPr>
        <w:t>mp</w:t>
      </w:r>
      <w:proofErr w:type="spellEnd"/>
      <w:r w:rsidRPr="001C6AA1">
        <w:rPr>
          <w:rFonts w:eastAsia="Arial Unicode MS" w:cs="Arial Unicode MS"/>
          <w:sz w:val="20"/>
          <w:szCs w:val="20"/>
          <w:lang w:val="en-US"/>
        </w:rPr>
        <w:t>.</w:t>
      </w:r>
      <w:proofErr w:type="gramEnd"/>
      <w:r w:rsidRPr="001C6AA1">
        <w:rPr>
          <w:rFonts w:eastAsia="Arial Unicode MS" w:cs="Arial Unicode MS"/>
          <w:sz w:val="20"/>
          <w:szCs w:val="20"/>
          <w:lang w:val="en-US"/>
        </w:rPr>
        <w:t xml:space="preserve"> (2671)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18     Hand Disinfection/ (4120)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19     Hand Hygiene/ (19)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proofErr w:type="gramStart"/>
      <w:r w:rsidRPr="001C6AA1">
        <w:rPr>
          <w:rFonts w:eastAsia="Arial Unicode MS" w:cs="Arial Unicode MS"/>
          <w:sz w:val="20"/>
          <w:szCs w:val="20"/>
          <w:lang w:val="en-US"/>
        </w:rPr>
        <w:t>20     respiratory hygiene.mp.</w:t>
      </w:r>
      <w:proofErr w:type="gramEnd"/>
      <w:r w:rsidRPr="001C6AA1">
        <w:rPr>
          <w:rFonts w:eastAsia="Arial Unicode MS" w:cs="Arial Unicode MS"/>
          <w:sz w:val="20"/>
          <w:szCs w:val="20"/>
          <w:lang w:val="en-US"/>
        </w:rPr>
        <w:t xml:space="preserve"> (33)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21     cough etiquette.mp. (19)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22     sneeze etiquette.mp. (1)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proofErr w:type="gramStart"/>
      <w:r w:rsidRPr="001C6AA1">
        <w:rPr>
          <w:rFonts w:eastAsia="Arial Unicode MS" w:cs="Arial Unicode MS"/>
          <w:sz w:val="20"/>
          <w:szCs w:val="20"/>
          <w:lang w:val="en-US"/>
        </w:rPr>
        <w:t>23     social distancing.mp.</w:t>
      </w:r>
      <w:proofErr w:type="gramEnd"/>
      <w:r w:rsidRPr="001C6AA1">
        <w:rPr>
          <w:rFonts w:eastAsia="Arial Unicode MS" w:cs="Arial Unicode MS"/>
          <w:sz w:val="20"/>
          <w:szCs w:val="20"/>
          <w:lang w:val="en-US"/>
        </w:rPr>
        <w:t xml:space="preserve"> (147)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24     mask wearing.mp. (24)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 xml:space="preserve">25     Respiratory Tract Infections/pc, </w:t>
      </w:r>
      <w:proofErr w:type="spellStart"/>
      <w:proofErr w:type="gramStart"/>
      <w:r w:rsidRPr="001C6AA1">
        <w:rPr>
          <w:rFonts w:eastAsia="Arial Unicode MS" w:cs="Arial Unicode MS"/>
          <w:sz w:val="20"/>
          <w:szCs w:val="20"/>
          <w:lang w:val="en-US"/>
        </w:rPr>
        <w:t>px</w:t>
      </w:r>
      <w:proofErr w:type="spellEnd"/>
      <w:proofErr w:type="gramEnd"/>
      <w:r w:rsidRPr="001C6AA1">
        <w:rPr>
          <w:rFonts w:eastAsia="Arial Unicode MS" w:cs="Arial Unicode MS"/>
          <w:sz w:val="20"/>
          <w:szCs w:val="20"/>
          <w:lang w:val="en-US"/>
        </w:rPr>
        <w:t>, tm [Prevention &amp; Control, Psychology, Transmission] (2796)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 xml:space="preserve">26     Influenza, Human/pc, </w:t>
      </w:r>
      <w:proofErr w:type="spellStart"/>
      <w:proofErr w:type="gramStart"/>
      <w:r w:rsidRPr="001C6AA1">
        <w:rPr>
          <w:rFonts w:eastAsia="Arial Unicode MS" w:cs="Arial Unicode MS"/>
          <w:sz w:val="20"/>
          <w:szCs w:val="20"/>
          <w:lang w:val="en-US"/>
        </w:rPr>
        <w:t>px</w:t>
      </w:r>
      <w:proofErr w:type="spellEnd"/>
      <w:proofErr w:type="gramEnd"/>
      <w:r w:rsidRPr="001C6AA1">
        <w:rPr>
          <w:rFonts w:eastAsia="Arial Unicode MS" w:cs="Arial Unicode MS"/>
          <w:sz w:val="20"/>
          <w:szCs w:val="20"/>
          <w:lang w:val="en-US"/>
        </w:rPr>
        <w:t>, tm [Prevention &amp; Control, Psychology, Transmission] (12728)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27     Influenza A Virus, H1N1 Subtype/ or Influenza A Virus, H5N1 Subtype/ (12373)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28     Disease Outbreaks/ or pandemic flu.mp. (59045)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29     Influenza Vaccines/ (14488)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30     Vaccination/ (51248)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31     14 or 15 or 16 or 17 or 18 or 19 or 20 or 21 or 22 or 23 or 24 or 29 or 30 (125032)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32     25 or 26 or 27 or 28 (77763)</w:t>
      </w:r>
    </w:p>
    <w:p w:rsidR="008A347B" w:rsidRPr="001C6AA1" w:rsidRDefault="008A347B" w:rsidP="008A347B">
      <w:pPr>
        <w:spacing w:after="0" w:line="240" w:lineRule="auto"/>
        <w:rPr>
          <w:rFonts w:eastAsia="Arial Unicode MS" w:cs="Arial Unicode MS"/>
          <w:sz w:val="20"/>
          <w:szCs w:val="20"/>
          <w:lang w:val="en-US"/>
        </w:rPr>
      </w:pPr>
      <w:r w:rsidRPr="001C6AA1">
        <w:rPr>
          <w:rFonts w:eastAsia="Arial Unicode MS" w:cs="Arial Unicode MS"/>
          <w:sz w:val="20"/>
          <w:szCs w:val="20"/>
          <w:lang w:val="en-US"/>
        </w:rPr>
        <w:t>33     13 and 31 and 32 (137)</w:t>
      </w:r>
    </w:p>
    <w:p w:rsidR="008A347B" w:rsidRPr="00E7779E" w:rsidRDefault="008A347B" w:rsidP="008A347B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val="en-US"/>
        </w:rPr>
      </w:pPr>
    </w:p>
    <w:p w:rsidR="008A347B" w:rsidRDefault="008A347B" w:rsidP="008A347B">
      <w:pPr>
        <w:rPr>
          <w:b/>
          <w:sz w:val="24"/>
          <w:szCs w:val="24"/>
          <w:u w:val="single"/>
        </w:rPr>
      </w:pPr>
    </w:p>
    <w:p w:rsidR="008A347B" w:rsidRDefault="008A347B" w:rsidP="008A347B">
      <w:pPr>
        <w:rPr>
          <w:b/>
          <w:sz w:val="24"/>
          <w:szCs w:val="24"/>
          <w:u w:val="single"/>
        </w:rPr>
      </w:pPr>
    </w:p>
    <w:p w:rsidR="008A347B" w:rsidRDefault="008A347B" w:rsidP="008A347B">
      <w:pPr>
        <w:rPr>
          <w:b/>
          <w:sz w:val="24"/>
          <w:szCs w:val="24"/>
          <w:u w:val="single"/>
        </w:rPr>
      </w:pPr>
    </w:p>
    <w:p w:rsidR="008A347B" w:rsidRDefault="008A347B" w:rsidP="008A347B">
      <w:pPr>
        <w:rPr>
          <w:b/>
          <w:sz w:val="24"/>
          <w:szCs w:val="24"/>
          <w:u w:val="single"/>
        </w:rPr>
      </w:pPr>
    </w:p>
    <w:p w:rsidR="008A347B" w:rsidRPr="008A347B" w:rsidRDefault="008A347B" w:rsidP="008A347B">
      <w:pPr>
        <w:rPr>
          <w:b/>
          <w:sz w:val="24"/>
          <w:szCs w:val="24"/>
          <w:u w:val="single"/>
        </w:rPr>
      </w:pPr>
      <w:r w:rsidRPr="008A347B">
        <w:rPr>
          <w:b/>
          <w:sz w:val="24"/>
          <w:szCs w:val="24"/>
          <w:u w:val="single"/>
        </w:rPr>
        <w:lastRenderedPageBreak/>
        <w:t xml:space="preserve">CINAHL 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S33</w:t>
      </w:r>
      <w:r w:rsidRPr="001C6AA1">
        <w:rPr>
          <w:rFonts w:cstheme="minorHAnsi"/>
          <w:bCs/>
          <w:sz w:val="20"/>
          <w:szCs w:val="20"/>
        </w:rPr>
        <w:tab/>
        <w:t>S14 AND S18 AND S32</w:t>
      </w:r>
      <w:r w:rsidRPr="001C6AA1">
        <w:rPr>
          <w:rFonts w:cstheme="minorHAnsi"/>
          <w:bCs/>
          <w:sz w:val="20"/>
          <w:szCs w:val="20"/>
        </w:rPr>
        <w:tab/>
        <w:t>100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S32</w:t>
      </w:r>
      <w:r w:rsidRPr="001C6AA1">
        <w:rPr>
          <w:rFonts w:cstheme="minorHAnsi"/>
          <w:bCs/>
          <w:sz w:val="20"/>
          <w:szCs w:val="20"/>
        </w:rPr>
        <w:tab/>
        <w:t>S19 OR S20 OR S21 OR S22 OR S23 OR S24 OR S25 OR S26 OR S27 OR S28 OR S29 OR S30 OR S31</w:t>
      </w:r>
      <w:r w:rsidRPr="001C6AA1">
        <w:rPr>
          <w:rFonts w:cstheme="minorHAnsi"/>
          <w:bCs/>
          <w:sz w:val="20"/>
          <w:szCs w:val="20"/>
        </w:rPr>
        <w:tab/>
        <w:t>252,004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S31</w:t>
      </w:r>
      <w:r w:rsidRPr="001C6AA1">
        <w:rPr>
          <w:rFonts w:cstheme="minorHAnsi"/>
          <w:bCs/>
          <w:sz w:val="20"/>
          <w:szCs w:val="20"/>
        </w:rPr>
        <w:tab/>
        <w:t>(MH "Influenza Vaccine") OR "influenza vaccination"</w:t>
      </w:r>
      <w:r w:rsidRPr="001C6AA1">
        <w:rPr>
          <w:rFonts w:cstheme="minorHAnsi"/>
          <w:bCs/>
          <w:sz w:val="20"/>
          <w:szCs w:val="20"/>
        </w:rPr>
        <w:tab/>
        <w:t>6,469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S30</w:t>
      </w:r>
      <w:r w:rsidRPr="001C6AA1">
        <w:rPr>
          <w:rFonts w:cstheme="minorHAnsi"/>
          <w:bCs/>
          <w:sz w:val="20"/>
          <w:szCs w:val="20"/>
        </w:rPr>
        <w:tab/>
        <w:t>social isolation</w:t>
      </w:r>
      <w:r w:rsidRPr="001C6AA1">
        <w:rPr>
          <w:rFonts w:cstheme="minorHAnsi"/>
          <w:bCs/>
          <w:sz w:val="20"/>
          <w:szCs w:val="20"/>
        </w:rPr>
        <w:tab/>
        <w:t>4,961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S29</w:t>
      </w:r>
      <w:r w:rsidRPr="001C6AA1">
        <w:rPr>
          <w:rFonts w:cstheme="minorHAnsi"/>
          <w:bCs/>
          <w:sz w:val="20"/>
          <w:szCs w:val="20"/>
        </w:rPr>
        <w:tab/>
        <w:t>social distancing</w:t>
      </w:r>
      <w:r w:rsidRPr="001C6AA1">
        <w:rPr>
          <w:rFonts w:cstheme="minorHAnsi"/>
          <w:bCs/>
          <w:sz w:val="20"/>
          <w:szCs w:val="20"/>
        </w:rPr>
        <w:tab/>
        <w:t>47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S28</w:t>
      </w:r>
      <w:r w:rsidRPr="001C6AA1">
        <w:rPr>
          <w:rFonts w:cstheme="minorHAnsi"/>
          <w:bCs/>
          <w:sz w:val="20"/>
          <w:szCs w:val="20"/>
        </w:rPr>
        <w:tab/>
        <w:t xml:space="preserve">cough </w:t>
      </w:r>
      <w:proofErr w:type="spellStart"/>
      <w:r w:rsidRPr="001C6AA1">
        <w:rPr>
          <w:rFonts w:cstheme="minorHAnsi"/>
          <w:bCs/>
          <w:sz w:val="20"/>
          <w:szCs w:val="20"/>
        </w:rPr>
        <w:t>adj</w:t>
      </w:r>
      <w:proofErr w:type="spellEnd"/>
      <w:r w:rsidRPr="001C6AA1">
        <w:rPr>
          <w:rFonts w:cstheme="minorHAnsi"/>
          <w:bCs/>
          <w:sz w:val="20"/>
          <w:szCs w:val="20"/>
        </w:rPr>
        <w:t xml:space="preserve"> etiquette</w:t>
      </w:r>
      <w:r w:rsidRPr="001C6AA1">
        <w:rPr>
          <w:rFonts w:cstheme="minorHAnsi"/>
          <w:bCs/>
          <w:sz w:val="20"/>
          <w:szCs w:val="20"/>
        </w:rPr>
        <w:tab/>
        <w:t>1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S27</w:t>
      </w:r>
      <w:r w:rsidRPr="001C6AA1">
        <w:rPr>
          <w:rFonts w:cstheme="minorHAnsi"/>
          <w:bCs/>
          <w:sz w:val="20"/>
          <w:szCs w:val="20"/>
        </w:rPr>
        <w:tab/>
        <w:t xml:space="preserve">cough </w:t>
      </w:r>
      <w:proofErr w:type="spellStart"/>
      <w:r w:rsidRPr="001C6AA1">
        <w:rPr>
          <w:rFonts w:cstheme="minorHAnsi"/>
          <w:bCs/>
          <w:sz w:val="20"/>
          <w:szCs w:val="20"/>
        </w:rPr>
        <w:t>adj</w:t>
      </w:r>
      <w:proofErr w:type="spellEnd"/>
      <w:r w:rsidRPr="001C6AA1">
        <w:rPr>
          <w:rFonts w:cstheme="minorHAnsi"/>
          <w:bCs/>
          <w:sz w:val="20"/>
          <w:szCs w:val="20"/>
        </w:rPr>
        <w:t xml:space="preserve"> etiquette</w:t>
      </w:r>
      <w:r w:rsidRPr="001C6AA1">
        <w:rPr>
          <w:rFonts w:cstheme="minorHAnsi"/>
          <w:bCs/>
          <w:sz w:val="20"/>
          <w:szCs w:val="20"/>
        </w:rPr>
        <w:tab/>
        <w:t>0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S26</w:t>
      </w:r>
      <w:r w:rsidRPr="001C6AA1">
        <w:rPr>
          <w:rFonts w:cstheme="minorHAnsi"/>
          <w:bCs/>
          <w:sz w:val="20"/>
          <w:szCs w:val="20"/>
        </w:rPr>
        <w:tab/>
        <w:t>hand hygiene</w:t>
      </w:r>
      <w:r w:rsidRPr="001C6AA1">
        <w:rPr>
          <w:rFonts w:cstheme="minorHAnsi"/>
          <w:bCs/>
          <w:sz w:val="20"/>
          <w:szCs w:val="20"/>
        </w:rPr>
        <w:tab/>
        <w:t>1,574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S25</w:t>
      </w:r>
      <w:r w:rsidRPr="001C6AA1">
        <w:rPr>
          <w:rFonts w:cstheme="minorHAnsi"/>
          <w:bCs/>
          <w:sz w:val="20"/>
          <w:szCs w:val="20"/>
        </w:rPr>
        <w:tab/>
        <w:t xml:space="preserve">protective </w:t>
      </w:r>
      <w:proofErr w:type="spellStart"/>
      <w:r w:rsidRPr="001C6AA1">
        <w:rPr>
          <w:rFonts w:cstheme="minorHAnsi"/>
          <w:bCs/>
          <w:sz w:val="20"/>
          <w:szCs w:val="20"/>
        </w:rPr>
        <w:t>behavio</w:t>
      </w:r>
      <w:proofErr w:type="spellEnd"/>
      <w:r w:rsidRPr="001C6AA1">
        <w:rPr>
          <w:rFonts w:cstheme="minorHAnsi"/>
          <w:bCs/>
          <w:sz w:val="20"/>
          <w:szCs w:val="20"/>
        </w:rPr>
        <w:t>*</w:t>
      </w:r>
      <w:r w:rsidRPr="001C6AA1">
        <w:rPr>
          <w:rFonts w:cstheme="minorHAnsi"/>
          <w:bCs/>
          <w:sz w:val="20"/>
          <w:szCs w:val="20"/>
        </w:rPr>
        <w:tab/>
        <w:t>690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S24</w:t>
      </w:r>
      <w:r w:rsidRPr="001C6AA1">
        <w:rPr>
          <w:rFonts w:cstheme="minorHAnsi"/>
          <w:bCs/>
          <w:sz w:val="20"/>
          <w:szCs w:val="20"/>
        </w:rPr>
        <w:tab/>
        <w:t>(MH "Masks")</w:t>
      </w:r>
      <w:r w:rsidRPr="001C6AA1">
        <w:rPr>
          <w:rFonts w:cstheme="minorHAnsi"/>
          <w:bCs/>
          <w:sz w:val="20"/>
          <w:szCs w:val="20"/>
        </w:rPr>
        <w:tab/>
        <w:t>1,107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S23</w:t>
      </w:r>
      <w:r w:rsidRPr="001C6AA1">
        <w:rPr>
          <w:rFonts w:cstheme="minorHAnsi"/>
          <w:bCs/>
          <w:sz w:val="20"/>
          <w:szCs w:val="20"/>
        </w:rPr>
        <w:tab/>
        <w:t xml:space="preserve">avoidance </w:t>
      </w:r>
      <w:proofErr w:type="spellStart"/>
      <w:r w:rsidRPr="001C6AA1">
        <w:rPr>
          <w:rFonts w:cstheme="minorHAnsi"/>
          <w:bCs/>
          <w:sz w:val="20"/>
          <w:szCs w:val="20"/>
        </w:rPr>
        <w:t>behavio</w:t>
      </w:r>
      <w:proofErr w:type="spellEnd"/>
      <w:r w:rsidRPr="001C6AA1">
        <w:rPr>
          <w:rFonts w:cstheme="minorHAnsi"/>
          <w:bCs/>
          <w:sz w:val="20"/>
          <w:szCs w:val="20"/>
        </w:rPr>
        <w:t>*</w:t>
      </w:r>
      <w:r w:rsidRPr="001C6AA1">
        <w:rPr>
          <w:rFonts w:cstheme="minorHAnsi"/>
          <w:bCs/>
          <w:sz w:val="20"/>
          <w:szCs w:val="20"/>
        </w:rPr>
        <w:tab/>
        <w:t>499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S22</w:t>
      </w:r>
      <w:r w:rsidRPr="001C6AA1">
        <w:rPr>
          <w:rFonts w:cstheme="minorHAnsi"/>
          <w:bCs/>
          <w:sz w:val="20"/>
          <w:szCs w:val="20"/>
        </w:rPr>
        <w:tab/>
        <w:t xml:space="preserve">preventive </w:t>
      </w:r>
      <w:proofErr w:type="spellStart"/>
      <w:r w:rsidRPr="001C6AA1">
        <w:rPr>
          <w:rFonts w:cstheme="minorHAnsi"/>
          <w:bCs/>
          <w:sz w:val="20"/>
          <w:szCs w:val="20"/>
        </w:rPr>
        <w:t>behavio</w:t>
      </w:r>
      <w:proofErr w:type="spellEnd"/>
      <w:r w:rsidRPr="001C6AA1">
        <w:rPr>
          <w:rFonts w:cstheme="minorHAnsi"/>
          <w:bCs/>
          <w:sz w:val="20"/>
          <w:szCs w:val="20"/>
        </w:rPr>
        <w:t>*</w:t>
      </w:r>
      <w:r w:rsidRPr="001C6AA1">
        <w:rPr>
          <w:rFonts w:cstheme="minorHAnsi"/>
          <w:bCs/>
          <w:sz w:val="20"/>
          <w:szCs w:val="20"/>
        </w:rPr>
        <w:tab/>
        <w:t>737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S21</w:t>
      </w:r>
      <w:r w:rsidRPr="001C6AA1">
        <w:rPr>
          <w:rFonts w:cstheme="minorHAnsi"/>
          <w:bCs/>
          <w:sz w:val="20"/>
          <w:szCs w:val="20"/>
        </w:rPr>
        <w:tab/>
        <w:t xml:space="preserve">non-pharmaceutical </w:t>
      </w:r>
      <w:proofErr w:type="spellStart"/>
      <w:r w:rsidRPr="001C6AA1">
        <w:rPr>
          <w:rFonts w:cstheme="minorHAnsi"/>
          <w:bCs/>
          <w:sz w:val="20"/>
          <w:szCs w:val="20"/>
        </w:rPr>
        <w:t>adj</w:t>
      </w:r>
      <w:proofErr w:type="spellEnd"/>
      <w:r w:rsidRPr="001C6AA1">
        <w:rPr>
          <w:rFonts w:cstheme="minorHAnsi"/>
          <w:bCs/>
          <w:sz w:val="20"/>
          <w:szCs w:val="20"/>
        </w:rPr>
        <w:t xml:space="preserve"> intervention</w:t>
      </w:r>
      <w:r w:rsidRPr="001C6AA1">
        <w:rPr>
          <w:rFonts w:cstheme="minorHAnsi"/>
          <w:bCs/>
          <w:sz w:val="20"/>
          <w:szCs w:val="20"/>
        </w:rPr>
        <w:tab/>
        <w:t>32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S20</w:t>
      </w:r>
      <w:r w:rsidRPr="001C6AA1">
        <w:rPr>
          <w:rFonts w:cstheme="minorHAnsi"/>
          <w:bCs/>
          <w:sz w:val="20"/>
          <w:szCs w:val="20"/>
        </w:rPr>
        <w:tab/>
        <w:t xml:space="preserve">non-pharmaceutical </w:t>
      </w:r>
      <w:proofErr w:type="spellStart"/>
      <w:r w:rsidRPr="001C6AA1">
        <w:rPr>
          <w:rFonts w:cstheme="minorHAnsi"/>
          <w:bCs/>
          <w:sz w:val="20"/>
          <w:szCs w:val="20"/>
        </w:rPr>
        <w:t>adj</w:t>
      </w:r>
      <w:proofErr w:type="spellEnd"/>
      <w:r w:rsidRPr="001C6AA1">
        <w:rPr>
          <w:rFonts w:cstheme="minorHAnsi"/>
          <w:bCs/>
          <w:sz w:val="20"/>
          <w:szCs w:val="20"/>
        </w:rPr>
        <w:t xml:space="preserve"> intervention</w:t>
      </w:r>
      <w:r w:rsidRPr="001C6AA1">
        <w:rPr>
          <w:rFonts w:cstheme="minorHAnsi"/>
          <w:bCs/>
          <w:sz w:val="20"/>
          <w:szCs w:val="20"/>
        </w:rPr>
        <w:tab/>
        <w:t>0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S19</w:t>
      </w:r>
      <w:r w:rsidRPr="001C6AA1">
        <w:rPr>
          <w:rFonts w:cstheme="minorHAnsi"/>
          <w:bCs/>
          <w:sz w:val="20"/>
          <w:szCs w:val="20"/>
        </w:rPr>
        <w:tab/>
        <w:t>(MH "Infection Control/UT/RF/PF/PC/MT/HI/EV") OR (MH "</w:t>
      </w:r>
      <w:proofErr w:type="spellStart"/>
      <w:r w:rsidRPr="001C6AA1">
        <w:rPr>
          <w:rFonts w:cstheme="minorHAnsi"/>
          <w:bCs/>
          <w:sz w:val="20"/>
          <w:szCs w:val="20"/>
        </w:rPr>
        <w:t>Handwashing</w:t>
      </w:r>
      <w:proofErr w:type="spellEnd"/>
      <w:r w:rsidRPr="001C6AA1">
        <w:rPr>
          <w:rFonts w:cstheme="minorHAnsi"/>
          <w:bCs/>
          <w:sz w:val="20"/>
          <w:szCs w:val="20"/>
        </w:rPr>
        <w:t>") OR (MH "Patient Isolation") OR (MH "Quarantine")</w:t>
      </w:r>
      <w:r w:rsidRPr="001C6AA1">
        <w:rPr>
          <w:rFonts w:cstheme="minorHAnsi"/>
          <w:bCs/>
          <w:sz w:val="20"/>
          <w:szCs w:val="20"/>
        </w:rPr>
        <w:tab/>
        <w:t>10,248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S18</w:t>
      </w:r>
      <w:r w:rsidRPr="001C6AA1">
        <w:rPr>
          <w:rFonts w:cstheme="minorHAnsi"/>
          <w:bCs/>
          <w:sz w:val="20"/>
          <w:szCs w:val="20"/>
        </w:rPr>
        <w:tab/>
        <w:t>S15 OR S16 OR S17</w:t>
      </w:r>
      <w:r w:rsidRPr="001C6AA1">
        <w:rPr>
          <w:rFonts w:cstheme="minorHAnsi"/>
          <w:bCs/>
          <w:sz w:val="20"/>
          <w:szCs w:val="20"/>
        </w:rPr>
        <w:tab/>
        <w:t>18,556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S17</w:t>
      </w:r>
      <w:r w:rsidRPr="001C6AA1">
        <w:rPr>
          <w:rFonts w:cstheme="minorHAnsi"/>
          <w:bCs/>
          <w:sz w:val="20"/>
          <w:szCs w:val="20"/>
        </w:rPr>
        <w:tab/>
        <w:t>flu</w:t>
      </w:r>
      <w:r w:rsidRPr="001C6AA1">
        <w:rPr>
          <w:rFonts w:cstheme="minorHAnsi"/>
          <w:bCs/>
          <w:sz w:val="20"/>
          <w:szCs w:val="20"/>
        </w:rPr>
        <w:tab/>
        <w:t>4,432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S16</w:t>
      </w:r>
      <w:r w:rsidRPr="001C6AA1">
        <w:rPr>
          <w:rFonts w:cstheme="minorHAnsi"/>
          <w:bCs/>
          <w:sz w:val="20"/>
          <w:szCs w:val="20"/>
        </w:rPr>
        <w:tab/>
        <w:t>(MH "Influenza") OR "influenza" OR (MH "Influenza A Virus") OR (MH "Influenza, Avian") OR (MH "Influenza, Pandemic (H1N1) 2009") OR (MH "Influenza A H5N1") OR (MH "Influenza A Virus, H1N1 Subtype") OR (MH "Influenza, Human") OR (MH "Influenza, Seasonal") OR (MH "Influenza, Swine") OR (MH "Influenza A Virus, H5N1 Subtype")</w:t>
      </w:r>
      <w:r w:rsidRPr="001C6AA1">
        <w:rPr>
          <w:rFonts w:cstheme="minorHAnsi"/>
          <w:bCs/>
          <w:sz w:val="20"/>
          <w:szCs w:val="20"/>
        </w:rPr>
        <w:tab/>
        <w:t>17,030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S15</w:t>
      </w:r>
      <w:r w:rsidRPr="001C6AA1">
        <w:rPr>
          <w:rFonts w:cstheme="minorHAnsi"/>
          <w:bCs/>
          <w:sz w:val="20"/>
          <w:szCs w:val="20"/>
        </w:rPr>
        <w:tab/>
        <w:t>(MH "Respiratory Tract Infections/TM/TD/SS/RF/PF/PC/IM/HI")</w:t>
      </w:r>
      <w:r w:rsidRPr="001C6AA1">
        <w:rPr>
          <w:rFonts w:cstheme="minorHAnsi"/>
          <w:bCs/>
          <w:sz w:val="20"/>
          <w:szCs w:val="20"/>
        </w:rPr>
        <w:tab/>
        <w:t>997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S14</w:t>
      </w:r>
      <w:r w:rsidRPr="001C6AA1">
        <w:rPr>
          <w:rFonts w:cstheme="minorHAnsi"/>
          <w:bCs/>
          <w:sz w:val="20"/>
          <w:szCs w:val="20"/>
        </w:rPr>
        <w:tab/>
        <w:t>S1 OR S2 OR S3 OR S4 OR S5 OR S6 OR S7 OR S8 OR S9 OR S10 OR S11 OR S12 OR S13</w:t>
      </w:r>
      <w:r w:rsidRPr="001C6AA1">
        <w:rPr>
          <w:rFonts w:cstheme="minorHAnsi"/>
          <w:bCs/>
          <w:sz w:val="20"/>
          <w:szCs w:val="20"/>
        </w:rPr>
        <w:tab/>
        <w:t>108,929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S13</w:t>
      </w:r>
      <w:r w:rsidRPr="001C6AA1">
        <w:rPr>
          <w:rFonts w:cstheme="minorHAnsi"/>
          <w:bCs/>
          <w:sz w:val="20"/>
          <w:szCs w:val="20"/>
        </w:rPr>
        <w:tab/>
        <w:t>data saturation</w:t>
      </w:r>
      <w:r w:rsidRPr="001C6AA1">
        <w:rPr>
          <w:rFonts w:cstheme="minorHAnsi"/>
          <w:bCs/>
          <w:sz w:val="20"/>
          <w:szCs w:val="20"/>
        </w:rPr>
        <w:tab/>
        <w:t>309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S12</w:t>
      </w:r>
      <w:r w:rsidRPr="001C6AA1">
        <w:rPr>
          <w:rFonts w:cstheme="minorHAnsi"/>
          <w:bCs/>
          <w:sz w:val="20"/>
          <w:szCs w:val="20"/>
        </w:rPr>
        <w:tab/>
        <w:t>(MH "Purposive Sample")</w:t>
      </w:r>
      <w:r w:rsidRPr="001C6AA1">
        <w:rPr>
          <w:rFonts w:cstheme="minorHAnsi"/>
          <w:bCs/>
          <w:sz w:val="20"/>
          <w:szCs w:val="20"/>
        </w:rPr>
        <w:tab/>
        <w:t>15,623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S11</w:t>
      </w:r>
      <w:r w:rsidRPr="001C6AA1">
        <w:rPr>
          <w:rFonts w:cstheme="minorHAnsi"/>
          <w:bCs/>
          <w:sz w:val="20"/>
          <w:szCs w:val="20"/>
        </w:rPr>
        <w:tab/>
        <w:t>(MH "Content Analysis")</w:t>
      </w:r>
      <w:r w:rsidRPr="001C6AA1">
        <w:rPr>
          <w:rFonts w:cstheme="minorHAnsi"/>
          <w:bCs/>
          <w:sz w:val="20"/>
          <w:szCs w:val="20"/>
        </w:rPr>
        <w:tab/>
        <w:t>17,157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S10</w:t>
      </w:r>
      <w:r w:rsidRPr="001C6AA1">
        <w:rPr>
          <w:rFonts w:cstheme="minorHAnsi"/>
          <w:bCs/>
          <w:sz w:val="20"/>
          <w:szCs w:val="20"/>
        </w:rPr>
        <w:tab/>
        <w:t>(MH "Thematic Analysis")</w:t>
      </w:r>
      <w:r w:rsidRPr="001C6AA1">
        <w:rPr>
          <w:rFonts w:cstheme="minorHAnsi"/>
          <w:bCs/>
          <w:sz w:val="20"/>
          <w:szCs w:val="20"/>
        </w:rPr>
        <w:tab/>
        <w:t>25,620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S9</w:t>
      </w:r>
      <w:r w:rsidRPr="001C6AA1">
        <w:rPr>
          <w:rFonts w:cstheme="minorHAnsi"/>
          <w:bCs/>
          <w:sz w:val="20"/>
          <w:szCs w:val="20"/>
        </w:rPr>
        <w:tab/>
        <w:t>(MH "Discourse Analysis")</w:t>
      </w:r>
      <w:r w:rsidRPr="001C6AA1">
        <w:rPr>
          <w:rFonts w:cstheme="minorHAnsi"/>
          <w:bCs/>
          <w:sz w:val="20"/>
          <w:szCs w:val="20"/>
        </w:rPr>
        <w:tab/>
        <w:t>2,291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S8</w:t>
      </w:r>
      <w:r w:rsidRPr="001C6AA1">
        <w:rPr>
          <w:rFonts w:cstheme="minorHAnsi"/>
          <w:bCs/>
          <w:sz w:val="20"/>
          <w:szCs w:val="20"/>
        </w:rPr>
        <w:tab/>
        <w:t>(MH "Focus Groups")</w:t>
      </w:r>
      <w:r w:rsidRPr="001C6AA1">
        <w:rPr>
          <w:rFonts w:cstheme="minorHAnsi"/>
          <w:bCs/>
          <w:sz w:val="20"/>
          <w:szCs w:val="20"/>
        </w:rPr>
        <w:tab/>
        <w:t>21,346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S7</w:t>
      </w:r>
      <w:r w:rsidRPr="001C6AA1">
        <w:rPr>
          <w:rFonts w:cstheme="minorHAnsi"/>
          <w:bCs/>
          <w:sz w:val="20"/>
          <w:szCs w:val="20"/>
        </w:rPr>
        <w:tab/>
        <w:t>formative</w:t>
      </w:r>
      <w:r w:rsidRPr="001C6AA1">
        <w:rPr>
          <w:rFonts w:cstheme="minorHAnsi"/>
          <w:bCs/>
          <w:sz w:val="20"/>
          <w:szCs w:val="20"/>
        </w:rPr>
        <w:tab/>
        <w:t>1,512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S6</w:t>
      </w:r>
      <w:r w:rsidRPr="001C6AA1">
        <w:rPr>
          <w:rFonts w:cstheme="minorHAnsi"/>
          <w:bCs/>
          <w:sz w:val="20"/>
          <w:szCs w:val="20"/>
        </w:rPr>
        <w:tab/>
        <w:t>(MH "Participant Observation")</w:t>
      </w:r>
      <w:r w:rsidRPr="001C6AA1">
        <w:rPr>
          <w:rFonts w:cstheme="minorHAnsi"/>
          <w:bCs/>
          <w:sz w:val="20"/>
          <w:szCs w:val="20"/>
        </w:rPr>
        <w:tab/>
        <w:t>3,710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S5</w:t>
      </w:r>
      <w:r w:rsidRPr="001C6AA1">
        <w:rPr>
          <w:rFonts w:cstheme="minorHAnsi"/>
          <w:bCs/>
          <w:sz w:val="20"/>
          <w:szCs w:val="20"/>
        </w:rPr>
        <w:tab/>
        <w:t>(MH "Grounded Theory")</w:t>
      </w:r>
      <w:r w:rsidRPr="001C6AA1">
        <w:rPr>
          <w:rFonts w:cstheme="minorHAnsi"/>
          <w:bCs/>
          <w:sz w:val="20"/>
          <w:szCs w:val="20"/>
        </w:rPr>
        <w:tab/>
        <w:t>8,817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S4</w:t>
      </w:r>
      <w:r w:rsidRPr="001C6AA1">
        <w:rPr>
          <w:rFonts w:cstheme="minorHAnsi"/>
          <w:bCs/>
          <w:sz w:val="20"/>
          <w:szCs w:val="20"/>
        </w:rPr>
        <w:tab/>
        <w:t>(MH "Phenomenological Research")</w:t>
      </w:r>
      <w:r w:rsidRPr="001C6AA1">
        <w:rPr>
          <w:rFonts w:cstheme="minorHAnsi"/>
          <w:bCs/>
          <w:sz w:val="20"/>
          <w:szCs w:val="20"/>
        </w:rPr>
        <w:tab/>
        <w:t>8,354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S3</w:t>
      </w:r>
      <w:r w:rsidRPr="001C6AA1">
        <w:rPr>
          <w:rFonts w:cstheme="minorHAnsi"/>
          <w:bCs/>
          <w:sz w:val="20"/>
          <w:szCs w:val="20"/>
        </w:rPr>
        <w:tab/>
      </w:r>
      <w:proofErr w:type="spellStart"/>
      <w:r w:rsidRPr="001C6AA1">
        <w:rPr>
          <w:rFonts w:cstheme="minorHAnsi"/>
          <w:bCs/>
          <w:sz w:val="20"/>
          <w:szCs w:val="20"/>
        </w:rPr>
        <w:t>phenomenol</w:t>
      </w:r>
      <w:proofErr w:type="spellEnd"/>
      <w:r w:rsidRPr="001C6AA1">
        <w:rPr>
          <w:rFonts w:cstheme="minorHAnsi"/>
          <w:bCs/>
          <w:sz w:val="20"/>
          <w:szCs w:val="20"/>
        </w:rPr>
        <w:t>*</w:t>
      </w:r>
      <w:r w:rsidRPr="001C6AA1">
        <w:rPr>
          <w:rFonts w:cstheme="minorHAnsi"/>
          <w:bCs/>
          <w:sz w:val="20"/>
          <w:szCs w:val="20"/>
        </w:rPr>
        <w:tab/>
        <w:t>11,699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S2</w:t>
      </w:r>
      <w:r w:rsidRPr="001C6AA1">
        <w:rPr>
          <w:rFonts w:cstheme="minorHAnsi"/>
          <w:bCs/>
          <w:sz w:val="20"/>
          <w:szCs w:val="20"/>
        </w:rPr>
        <w:tab/>
        <w:t>(MH "Ethnographic Research") OR "ethnography"</w:t>
      </w:r>
      <w:r w:rsidRPr="001C6AA1">
        <w:rPr>
          <w:rFonts w:cstheme="minorHAnsi"/>
          <w:bCs/>
          <w:sz w:val="20"/>
          <w:szCs w:val="20"/>
        </w:rPr>
        <w:tab/>
        <w:t>4,857</w:t>
      </w:r>
    </w:p>
    <w:p w:rsidR="008A347B" w:rsidRPr="001C6AA1" w:rsidRDefault="008A347B" w:rsidP="008A347B">
      <w:pPr>
        <w:pStyle w:val="ListParagraph"/>
        <w:ind w:left="360"/>
        <w:rPr>
          <w:rFonts w:cstheme="minorHAnsi"/>
          <w:bCs/>
          <w:sz w:val="20"/>
          <w:szCs w:val="20"/>
        </w:rPr>
      </w:pPr>
      <w:r w:rsidRPr="001C6AA1">
        <w:rPr>
          <w:rFonts w:cstheme="minorHAnsi"/>
          <w:bCs/>
          <w:sz w:val="20"/>
          <w:szCs w:val="20"/>
        </w:rPr>
        <w:t>S1</w:t>
      </w:r>
      <w:r w:rsidRPr="001C6AA1">
        <w:rPr>
          <w:rFonts w:cstheme="minorHAnsi"/>
          <w:bCs/>
          <w:sz w:val="20"/>
          <w:szCs w:val="20"/>
        </w:rPr>
        <w:tab/>
        <w:t>(MH "Qualitative Studies") OR "qualitative"</w:t>
      </w:r>
      <w:r w:rsidRPr="001C6AA1">
        <w:rPr>
          <w:rFonts w:cstheme="minorHAnsi"/>
          <w:bCs/>
          <w:sz w:val="20"/>
          <w:szCs w:val="20"/>
        </w:rPr>
        <w:tab/>
        <w:t>66,876</w:t>
      </w:r>
    </w:p>
    <w:p w:rsidR="008A347B" w:rsidRPr="008A347B" w:rsidRDefault="008A347B">
      <w:pPr>
        <w:rPr>
          <w:rFonts w:ascii="Arial" w:hAnsi="Arial" w:cs="Arial"/>
          <w:b/>
          <w:sz w:val="24"/>
          <w:szCs w:val="24"/>
        </w:rPr>
      </w:pPr>
    </w:p>
    <w:p w:rsidR="008A347B" w:rsidRPr="008A347B" w:rsidRDefault="008A347B">
      <w:pPr>
        <w:rPr>
          <w:rFonts w:ascii="Arial" w:hAnsi="Arial" w:cs="Arial"/>
          <w:sz w:val="24"/>
          <w:szCs w:val="24"/>
        </w:rPr>
      </w:pPr>
    </w:p>
    <w:sectPr w:rsidR="008A347B" w:rsidRPr="008A34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A8A" w:rsidRDefault="002F3A8A" w:rsidP="008A347B">
      <w:pPr>
        <w:spacing w:after="0" w:line="240" w:lineRule="auto"/>
      </w:pPr>
      <w:r>
        <w:separator/>
      </w:r>
    </w:p>
  </w:endnote>
  <w:endnote w:type="continuationSeparator" w:id="0">
    <w:p w:rsidR="002F3A8A" w:rsidRDefault="002F3A8A" w:rsidP="008A3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A8A" w:rsidRDefault="002F3A8A" w:rsidP="008A347B">
      <w:pPr>
        <w:spacing w:after="0" w:line="240" w:lineRule="auto"/>
      </w:pPr>
      <w:r>
        <w:separator/>
      </w:r>
    </w:p>
  </w:footnote>
  <w:footnote w:type="continuationSeparator" w:id="0">
    <w:p w:rsidR="002F3A8A" w:rsidRDefault="002F3A8A" w:rsidP="008A3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B123E"/>
    <w:multiLevelType w:val="hybridMultilevel"/>
    <w:tmpl w:val="D0189D68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47B"/>
    <w:rsid w:val="00146EEF"/>
    <w:rsid w:val="002E09C0"/>
    <w:rsid w:val="002F3A8A"/>
    <w:rsid w:val="008A347B"/>
    <w:rsid w:val="008B4572"/>
    <w:rsid w:val="00BB7F38"/>
    <w:rsid w:val="00D73D4C"/>
    <w:rsid w:val="00D7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qFormat/>
    <w:rsid w:val="00BB7F38"/>
    <w:pPr>
      <w:spacing w:after="0" w:line="360" w:lineRule="auto"/>
    </w:pPr>
    <w:rPr>
      <w:rFonts w:ascii="Calibri" w:eastAsia="Times New Roman" w:hAnsi="Calibri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A3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47B"/>
  </w:style>
  <w:style w:type="paragraph" w:styleId="Footer">
    <w:name w:val="footer"/>
    <w:basedOn w:val="Normal"/>
    <w:link w:val="FooterChar"/>
    <w:uiPriority w:val="99"/>
    <w:unhideWhenUsed/>
    <w:rsid w:val="008A3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47B"/>
  </w:style>
  <w:style w:type="paragraph" w:styleId="BalloonText">
    <w:name w:val="Balloon Text"/>
    <w:basedOn w:val="Normal"/>
    <w:link w:val="BalloonTextChar"/>
    <w:uiPriority w:val="99"/>
    <w:semiHidden/>
    <w:unhideWhenUsed/>
    <w:rsid w:val="008A3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4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34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qFormat/>
    <w:rsid w:val="00BB7F38"/>
    <w:pPr>
      <w:spacing w:after="0" w:line="360" w:lineRule="auto"/>
    </w:pPr>
    <w:rPr>
      <w:rFonts w:ascii="Calibri" w:eastAsia="Times New Roman" w:hAnsi="Calibri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A3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47B"/>
  </w:style>
  <w:style w:type="paragraph" w:styleId="Footer">
    <w:name w:val="footer"/>
    <w:basedOn w:val="Normal"/>
    <w:link w:val="FooterChar"/>
    <w:uiPriority w:val="99"/>
    <w:unhideWhenUsed/>
    <w:rsid w:val="008A3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47B"/>
  </w:style>
  <w:style w:type="paragraph" w:styleId="BalloonText">
    <w:name w:val="Balloon Text"/>
    <w:basedOn w:val="Normal"/>
    <w:link w:val="BalloonTextChar"/>
    <w:uiPriority w:val="99"/>
    <w:semiHidden/>
    <w:unhideWhenUsed/>
    <w:rsid w:val="008A3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4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3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EJT</dc:creator>
  <cp:lastModifiedBy>EJT</cp:lastModifiedBy>
  <cp:revision>2</cp:revision>
  <dcterms:created xsi:type="dcterms:W3CDTF">2014-05-22T10:25:00Z</dcterms:created>
  <dcterms:modified xsi:type="dcterms:W3CDTF">2014-05-22T10:25:00Z</dcterms:modified>
</cp:coreProperties>
</file>