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08B" w:rsidRDefault="000C508B" w:rsidP="000C508B">
      <w:pPr>
        <w:pStyle w:val="ListParagraph"/>
        <w:spacing w:after="0" w:line="480" w:lineRule="auto"/>
        <w:ind w:left="0"/>
        <w:rPr>
          <w:sz w:val="24"/>
          <w:szCs w:val="24"/>
          <w:lang w:val="en-US"/>
        </w:rPr>
      </w:pPr>
    </w:p>
    <w:p w:rsidR="000C508B" w:rsidRPr="00140D6C" w:rsidRDefault="000C508B" w:rsidP="000C508B">
      <w:pPr>
        <w:spacing w:after="0" w:line="480" w:lineRule="auto"/>
        <w:jc w:val="both"/>
        <w:rPr>
          <w:rFonts w:asciiTheme="minorHAnsi" w:eastAsiaTheme="minorHAnsi" w:hAnsiTheme="minorHAnsi" w:cstheme="minorBidi"/>
          <w:b/>
          <w:lang w:val="en-US" w:eastAsia="en-US"/>
        </w:rPr>
      </w:pPr>
      <w:r w:rsidRPr="00140D6C">
        <w:rPr>
          <w:rFonts w:asciiTheme="minorHAnsi" w:eastAsiaTheme="minorHAnsi" w:hAnsiTheme="minorHAnsi" w:cstheme="minorBidi"/>
          <w:b/>
          <w:lang w:val="en-US" w:eastAsia="en-US"/>
        </w:rPr>
        <w:t>Table 1: Major cyclones that have struck the Bangladesh coast since 1965 [Source: 2; p8]</w:t>
      </w:r>
    </w:p>
    <w:p w:rsidR="000C508B" w:rsidRPr="00B57266" w:rsidRDefault="000C508B" w:rsidP="000C508B">
      <w:pPr>
        <w:spacing w:after="0"/>
        <w:rPr>
          <w:rFonts w:asciiTheme="minorHAnsi" w:eastAsiaTheme="minorHAnsi" w:hAnsiTheme="minorHAnsi" w:cstheme="minorBidi"/>
          <w:lang w:val="en-US" w:eastAsia="en-U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68"/>
        <w:gridCol w:w="1984"/>
        <w:gridCol w:w="2410"/>
        <w:gridCol w:w="1984"/>
      </w:tblGrid>
      <w:tr w:rsidR="000C508B" w:rsidRPr="00B57266" w:rsidTr="000E17F7">
        <w:tc>
          <w:tcPr>
            <w:tcW w:w="1668" w:type="dxa"/>
          </w:tcPr>
          <w:p w:rsidR="000C508B" w:rsidRPr="00B57266" w:rsidRDefault="000C508B" w:rsidP="000E17F7">
            <w:pPr>
              <w:spacing w:after="0"/>
              <w:rPr>
                <w:lang w:val="en-US"/>
              </w:rPr>
            </w:pPr>
            <w:r w:rsidRPr="00B57266">
              <w:rPr>
                <w:lang w:val="en-US"/>
              </w:rPr>
              <w:t xml:space="preserve">Year </w:t>
            </w:r>
            <w:r>
              <w:rPr>
                <w:lang w:val="en-US"/>
              </w:rPr>
              <w:t>(Storm name, where given)</w:t>
            </w:r>
          </w:p>
          <w:p w:rsidR="000C508B" w:rsidRPr="00B57266" w:rsidRDefault="000C508B" w:rsidP="000E17F7">
            <w:pPr>
              <w:spacing w:after="0"/>
              <w:rPr>
                <w:lang w:val="en-US"/>
              </w:rPr>
            </w:pP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rPr>
                <w:lang w:val="en-US"/>
              </w:rPr>
            </w:pPr>
            <w:r w:rsidRPr="00B57266">
              <w:rPr>
                <w:lang w:val="en-US"/>
              </w:rPr>
              <w:t>Maximum Wind speed (km/</w:t>
            </w:r>
            <w:proofErr w:type="spellStart"/>
            <w:r w:rsidRPr="00B57266">
              <w:rPr>
                <w:lang w:val="en-US"/>
              </w:rPr>
              <w:t>hr</w:t>
            </w:r>
            <w:proofErr w:type="spellEnd"/>
            <w:r w:rsidRPr="00B57266">
              <w:rPr>
                <w:lang w:val="en-US"/>
              </w:rPr>
              <w:t>)</w:t>
            </w:r>
          </w:p>
          <w:p w:rsidR="000C508B" w:rsidRPr="00B57266" w:rsidRDefault="000C508B" w:rsidP="000E17F7">
            <w:pPr>
              <w:spacing w:after="0"/>
              <w:rPr>
                <w:lang w:val="en-US"/>
              </w:rPr>
            </w:pPr>
          </w:p>
        </w:tc>
        <w:tc>
          <w:tcPr>
            <w:tcW w:w="2410" w:type="dxa"/>
          </w:tcPr>
          <w:p w:rsidR="000C508B" w:rsidRPr="00B57266" w:rsidRDefault="000C508B" w:rsidP="000E17F7">
            <w:pPr>
              <w:spacing w:after="0"/>
              <w:rPr>
                <w:lang w:val="en-US"/>
              </w:rPr>
            </w:pPr>
            <w:r w:rsidRPr="00B57266">
              <w:rPr>
                <w:lang w:val="en-US"/>
              </w:rPr>
              <w:t>Maximum storm surge height (</w:t>
            </w:r>
            <w:proofErr w:type="spellStart"/>
            <w:r w:rsidRPr="00B57266">
              <w:rPr>
                <w:lang w:val="en-US"/>
              </w:rPr>
              <w:t>metres</w:t>
            </w:r>
            <w:proofErr w:type="spellEnd"/>
            <w:r w:rsidRPr="00B57266">
              <w:rPr>
                <w:lang w:val="en-US"/>
              </w:rPr>
              <w:t>)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rPr>
                <w:lang w:val="en-US"/>
              </w:rPr>
            </w:pPr>
            <w:r w:rsidRPr="00B57266">
              <w:rPr>
                <w:lang w:val="en-US"/>
              </w:rPr>
              <w:t>Death Toll</w:t>
            </w:r>
          </w:p>
          <w:p w:rsidR="000C508B" w:rsidRPr="00B57266" w:rsidRDefault="000C508B" w:rsidP="000E17F7">
            <w:pPr>
              <w:spacing w:after="0"/>
              <w:rPr>
                <w:lang w:val="en-US"/>
              </w:rPr>
            </w:pPr>
          </w:p>
        </w:tc>
      </w:tr>
      <w:tr w:rsidR="000C508B" w:rsidRPr="00B57266" w:rsidTr="000E17F7">
        <w:tc>
          <w:tcPr>
            <w:tcW w:w="1668" w:type="dxa"/>
          </w:tcPr>
          <w:p w:rsidR="000C508B" w:rsidRPr="00B57266" w:rsidRDefault="000C508B" w:rsidP="000E17F7">
            <w:pPr>
              <w:spacing w:after="0"/>
              <w:rPr>
                <w:lang w:val="en-US"/>
              </w:rPr>
            </w:pPr>
            <w:r w:rsidRPr="00B57266">
              <w:rPr>
                <w:lang w:val="en-US"/>
              </w:rPr>
              <w:t>1965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161</w:t>
            </w:r>
          </w:p>
        </w:tc>
        <w:tc>
          <w:tcPr>
            <w:tcW w:w="2410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7.6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19,300</w:t>
            </w:r>
          </w:p>
        </w:tc>
      </w:tr>
      <w:tr w:rsidR="000C508B" w:rsidRPr="00B57266" w:rsidTr="000E17F7">
        <w:tc>
          <w:tcPr>
            <w:tcW w:w="1668" w:type="dxa"/>
          </w:tcPr>
          <w:p w:rsidR="000C508B" w:rsidRPr="00B57266" w:rsidRDefault="000C508B" w:rsidP="000E17F7">
            <w:pPr>
              <w:spacing w:after="0"/>
              <w:rPr>
                <w:lang w:val="en-US"/>
              </w:rPr>
            </w:pPr>
            <w:r w:rsidRPr="00B57266">
              <w:rPr>
                <w:lang w:val="en-US"/>
              </w:rPr>
              <w:t>1965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217</w:t>
            </w:r>
          </w:p>
        </w:tc>
        <w:tc>
          <w:tcPr>
            <w:tcW w:w="2410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3.6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870</w:t>
            </w:r>
          </w:p>
        </w:tc>
      </w:tr>
      <w:tr w:rsidR="000C508B" w:rsidRPr="00B57266" w:rsidTr="000E17F7">
        <w:tc>
          <w:tcPr>
            <w:tcW w:w="1668" w:type="dxa"/>
          </w:tcPr>
          <w:p w:rsidR="000C508B" w:rsidRPr="00B57266" w:rsidRDefault="000C508B" w:rsidP="000E17F7">
            <w:pPr>
              <w:spacing w:after="0"/>
              <w:rPr>
                <w:lang w:val="en-US"/>
              </w:rPr>
            </w:pPr>
            <w:r w:rsidRPr="00B57266">
              <w:rPr>
                <w:lang w:val="en-US"/>
              </w:rPr>
              <w:t>1966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139</w:t>
            </w:r>
          </w:p>
        </w:tc>
        <w:tc>
          <w:tcPr>
            <w:tcW w:w="2410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6.7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850</w:t>
            </w:r>
          </w:p>
        </w:tc>
      </w:tr>
      <w:tr w:rsidR="000C508B" w:rsidRPr="00B57266" w:rsidTr="000E17F7">
        <w:tc>
          <w:tcPr>
            <w:tcW w:w="1668" w:type="dxa"/>
          </w:tcPr>
          <w:p w:rsidR="000C508B" w:rsidRPr="00B57266" w:rsidRDefault="000C508B" w:rsidP="000E17F7">
            <w:pPr>
              <w:spacing w:after="0"/>
              <w:rPr>
                <w:lang w:val="en-US"/>
              </w:rPr>
            </w:pPr>
            <w:r w:rsidRPr="00B57266">
              <w:rPr>
                <w:lang w:val="en-US"/>
              </w:rPr>
              <w:t>1970 (</w:t>
            </w:r>
            <w:proofErr w:type="spellStart"/>
            <w:r w:rsidRPr="00B57266">
              <w:rPr>
                <w:lang w:val="en-US"/>
              </w:rPr>
              <w:t>Bhola</w:t>
            </w:r>
            <w:proofErr w:type="spellEnd"/>
            <w:r w:rsidRPr="00B57266">
              <w:rPr>
                <w:lang w:val="en-US"/>
              </w:rPr>
              <w:t>)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224</w:t>
            </w:r>
          </w:p>
        </w:tc>
        <w:tc>
          <w:tcPr>
            <w:tcW w:w="2410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10.0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300,000</w:t>
            </w:r>
          </w:p>
        </w:tc>
      </w:tr>
      <w:tr w:rsidR="000C508B" w:rsidRPr="00B57266" w:rsidTr="000E17F7">
        <w:tc>
          <w:tcPr>
            <w:tcW w:w="1668" w:type="dxa"/>
          </w:tcPr>
          <w:p w:rsidR="000C508B" w:rsidRPr="00B57266" w:rsidRDefault="000C508B" w:rsidP="000E17F7">
            <w:pPr>
              <w:spacing w:after="0"/>
              <w:rPr>
                <w:lang w:val="en-US"/>
              </w:rPr>
            </w:pPr>
            <w:r w:rsidRPr="00B57266">
              <w:rPr>
                <w:lang w:val="en-US"/>
              </w:rPr>
              <w:t>1985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154</w:t>
            </w:r>
          </w:p>
        </w:tc>
        <w:tc>
          <w:tcPr>
            <w:tcW w:w="2410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4.6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11,000</w:t>
            </w:r>
          </w:p>
        </w:tc>
      </w:tr>
      <w:tr w:rsidR="000C508B" w:rsidRPr="00B57266" w:rsidTr="000E17F7">
        <w:tc>
          <w:tcPr>
            <w:tcW w:w="1668" w:type="dxa"/>
          </w:tcPr>
          <w:p w:rsidR="000C508B" w:rsidRPr="00B57266" w:rsidRDefault="000C508B" w:rsidP="000E17F7">
            <w:pPr>
              <w:spacing w:after="0"/>
              <w:rPr>
                <w:lang w:val="en-US"/>
              </w:rPr>
            </w:pPr>
            <w:r w:rsidRPr="00B57266">
              <w:rPr>
                <w:lang w:val="en-US"/>
              </w:rPr>
              <w:t>1991 (Gorky)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225</w:t>
            </w:r>
          </w:p>
        </w:tc>
        <w:tc>
          <w:tcPr>
            <w:tcW w:w="2410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7.6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139,000</w:t>
            </w:r>
          </w:p>
        </w:tc>
      </w:tr>
      <w:tr w:rsidR="000C508B" w:rsidRPr="00B57266" w:rsidTr="000E17F7">
        <w:tc>
          <w:tcPr>
            <w:tcW w:w="1668" w:type="dxa"/>
          </w:tcPr>
          <w:p w:rsidR="000C508B" w:rsidRPr="00B57266" w:rsidRDefault="000C508B" w:rsidP="000E17F7">
            <w:pPr>
              <w:spacing w:after="0"/>
              <w:rPr>
                <w:lang w:val="en-US"/>
              </w:rPr>
            </w:pPr>
            <w:r w:rsidRPr="00B57266">
              <w:rPr>
                <w:lang w:val="en-US"/>
              </w:rPr>
              <w:t>1997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232</w:t>
            </w:r>
          </w:p>
        </w:tc>
        <w:tc>
          <w:tcPr>
            <w:tcW w:w="2410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4.6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150</w:t>
            </w:r>
          </w:p>
        </w:tc>
      </w:tr>
      <w:tr w:rsidR="000C508B" w:rsidRPr="00B57266" w:rsidTr="000E17F7">
        <w:tc>
          <w:tcPr>
            <w:tcW w:w="1668" w:type="dxa"/>
          </w:tcPr>
          <w:p w:rsidR="000C508B" w:rsidRPr="00B57266" w:rsidRDefault="000C508B" w:rsidP="000E17F7">
            <w:pPr>
              <w:spacing w:after="0"/>
              <w:rPr>
                <w:lang w:val="en-US"/>
              </w:rPr>
            </w:pPr>
            <w:r w:rsidRPr="00B57266">
              <w:rPr>
                <w:lang w:val="en-US"/>
              </w:rPr>
              <w:t>2007 (Sidr)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223</w:t>
            </w:r>
          </w:p>
        </w:tc>
        <w:tc>
          <w:tcPr>
            <w:tcW w:w="2410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--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3,360</w:t>
            </w:r>
          </w:p>
        </w:tc>
      </w:tr>
      <w:tr w:rsidR="000C508B" w:rsidRPr="00B57266" w:rsidTr="000E17F7">
        <w:tc>
          <w:tcPr>
            <w:tcW w:w="1668" w:type="dxa"/>
          </w:tcPr>
          <w:p w:rsidR="000C508B" w:rsidRPr="00B57266" w:rsidRDefault="000C508B" w:rsidP="000E17F7">
            <w:pPr>
              <w:spacing w:after="0"/>
              <w:rPr>
                <w:lang w:val="en-US"/>
              </w:rPr>
            </w:pPr>
            <w:r w:rsidRPr="00B57266">
              <w:rPr>
                <w:lang w:val="en-US"/>
              </w:rPr>
              <w:t>2009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92</w:t>
            </w:r>
          </w:p>
        </w:tc>
        <w:tc>
          <w:tcPr>
            <w:tcW w:w="2410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--</w:t>
            </w:r>
          </w:p>
        </w:tc>
        <w:tc>
          <w:tcPr>
            <w:tcW w:w="1984" w:type="dxa"/>
          </w:tcPr>
          <w:p w:rsidR="000C508B" w:rsidRPr="00B57266" w:rsidRDefault="000C508B" w:rsidP="000E17F7">
            <w:pPr>
              <w:spacing w:after="0"/>
              <w:jc w:val="center"/>
              <w:rPr>
                <w:lang w:val="en-US"/>
              </w:rPr>
            </w:pPr>
            <w:r w:rsidRPr="00B57266">
              <w:rPr>
                <w:lang w:val="en-US"/>
              </w:rPr>
              <w:t>190</w:t>
            </w:r>
          </w:p>
        </w:tc>
      </w:tr>
    </w:tbl>
    <w:p w:rsidR="000C508B" w:rsidRPr="00B57266" w:rsidRDefault="000C508B" w:rsidP="000C508B">
      <w:pPr>
        <w:spacing w:after="0"/>
        <w:rPr>
          <w:rFonts w:asciiTheme="minorHAnsi" w:eastAsiaTheme="minorHAnsi" w:hAnsiTheme="minorHAnsi" w:cstheme="minorBidi"/>
          <w:lang w:val="en-US" w:eastAsia="en-US"/>
        </w:rPr>
      </w:pPr>
    </w:p>
    <w:p w:rsidR="00E71C0C" w:rsidRDefault="000C508B">
      <w:bookmarkStart w:id="0" w:name="_GoBack"/>
      <w:bookmarkEnd w:id="0"/>
    </w:p>
    <w:sectPr w:rsidR="00E71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8B"/>
    <w:rsid w:val="000C508B"/>
    <w:rsid w:val="001D4B1F"/>
    <w:rsid w:val="00442BE4"/>
    <w:rsid w:val="00633A38"/>
    <w:rsid w:val="006370CC"/>
    <w:rsid w:val="007D5C6F"/>
    <w:rsid w:val="00CD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08B"/>
    <w:pPr>
      <w:spacing w:after="200"/>
    </w:pPr>
    <w:rPr>
      <w:rFonts w:ascii="Calibri" w:eastAsia="SimSun" w:hAnsi="Calibri" w:cs="Times New Roman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08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508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C508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08B"/>
    <w:pPr>
      <w:spacing w:after="200"/>
    </w:pPr>
    <w:rPr>
      <w:rFonts w:ascii="Calibri" w:eastAsia="SimSun" w:hAnsi="Calibri" w:cs="Times New Roman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08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508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C508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Kinsman</dc:creator>
  <cp:lastModifiedBy>John Kinsman</cp:lastModifiedBy>
  <cp:revision>1</cp:revision>
  <dcterms:created xsi:type="dcterms:W3CDTF">2014-06-10T19:08:00Z</dcterms:created>
  <dcterms:modified xsi:type="dcterms:W3CDTF">2014-06-10T19:09:00Z</dcterms:modified>
</cp:coreProperties>
</file>