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519" w14:textId="435807D9" w:rsidR="00ED171A" w:rsidRPr="00317DCD" w:rsidRDefault="00A7405D" w:rsidP="00ED171A">
      <w:pPr>
        <w:jc w:val="both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  <w:r w:rsidRPr="00317DCD">
        <w:rPr>
          <w:rFonts w:ascii="Times New Roman" w:hAnsi="Times New Roman"/>
          <w:b/>
          <w:sz w:val="24"/>
          <w:szCs w:val="24"/>
          <w:lang w:val="en-GB"/>
        </w:rPr>
        <w:t>Table</w:t>
      </w:r>
      <w:r w:rsidR="00DE261A" w:rsidRPr="00317DCD">
        <w:rPr>
          <w:rFonts w:ascii="Times New Roman" w:hAnsi="Times New Roman"/>
          <w:b/>
          <w:sz w:val="24"/>
          <w:szCs w:val="24"/>
          <w:lang w:val="en-GB"/>
        </w:rPr>
        <w:t xml:space="preserve"> 4</w:t>
      </w:r>
      <w:r w:rsidRPr="00317DCD">
        <w:rPr>
          <w:rFonts w:ascii="Times New Roman" w:hAnsi="Times New Roman"/>
          <w:b/>
          <w:sz w:val="24"/>
          <w:szCs w:val="24"/>
          <w:lang w:val="en-GB"/>
        </w:rPr>
        <w:t>.</w:t>
      </w:r>
      <w:r w:rsidR="00ED171A" w:rsidRPr="00317DCD">
        <w:rPr>
          <w:rFonts w:ascii="Times New Roman" w:hAnsi="Times New Roman"/>
          <w:b/>
          <w:sz w:val="24"/>
          <w:szCs w:val="24"/>
          <w:lang w:val="en-GB"/>
        </w:rPr>
        <w:t xml:space="preserve"> Motiv</w:t>
      </w:r>
      <w:r w:rsidR="00B96BC0" w:rsidRPr="00317DCD">
        <w:rPr>
          <w:rFonts w:ascii="Times New Roman" w:hAnsi="Times New Roman"/>
          <w:b/>
          <w:sz w:val="24"/>
          <w:szCs w:val="24"/>
          <w:lang w:val="en-GB"/>
        </w:rPr>
        <w:t xml:space="preserve">es for men and women to systematically not use </w:t>
      </w:r>
      <w:r w:rsidR="003813C9">
        <w:rPr>
          <w:rFonts w:ascii="Times New Roman" w:hAnsi="Times New Roman"/>
          <w:b/>
          <w:sz w:val="24"/>
          <w:szCs w:val="24"/>
          <w:lang w:val="en-GB"/>
        </w:rPr>
        <w:t>a condom</w:t>
      </w:r>
      <w:r w:rsidR="00B96BC0" w:rsidRPr="00317DCD">
        <w:rPr>
          <w:rFonts w:ascii="Times New Roman" w:hAnsi="Times New Roman"/>
          <w:b/>
          <w:sz w:val="24"/>
          <w:szCs w:val="24"/>
          <w:lang w:val="en-GB"/>
        </w:rPr>
        <w:t xml:space="preserve"> with casual partners</w:t>
      </w:r>
    </w:p>
    <w:tbl>
      <w:tblPr>
        <w:tblW w:w="9670" w:type="dxa"/>
        <w:tblInd w:w="-176" w:type="dxa"/>
        <w:tblBorders>
          <w:top w:val="single" w:sz="12" w:space="0" w:color="000000"/>
          <w:bottom w:val="single" w:sz="12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1701"/>
        <w:gridCol w:w="1984"/>
        <w:gridCol w:w="1843"/>
        <w:gridCol w:w="1306"/>
      </w:tblGrid>
      <w:tr w:rsidR="00ED171A" w:rsidRPr="00317DCD" w14:paraId="6BB8F1F9" w14:textId="77777777" w:rsidTr="00B96BC0">
        <w:tc>
          <w:tcPr>
            <w:tcW w:w="2836" w:type="dxa"/>
            <w:tcBorders>
              <w:bottom w:val="nil"/>
            </w:tcBorders>
          </w:tcPr>
          <w:p w14:paraId="38F0A5E9" w14:textId="77777777" w:rsidR="00ED171A" w:rsidRPr="00317DCD" w:rsidRDefault="00ED171A" w:rsidP="00ED17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/>
              </w:rPr>
            </w:pPr>
          </w:p>
          <w:p w14:paraId="0319AFB8" w14:textId="77777777" w:rsidR="00ED171A" w:rsidRPr="00317DCD" w:rsidRDefault="00ED171A" w:rsidP="00ED17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/>
              </w:rPr>
            </w:pPr>
          </w:p>
          <w:p w14:paraId="0B76D1AE" w14:textId="77777777" w:rsidR="00ED171A" w:rsidRPr="00317DCD" w:rsidRDefault="00ED171A" w:rsidP="00ED17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856BDA7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17DCD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984" w:type="dxa"/>
            <w:vAlign w:val="center"/>
          </w:tcPr>
          <w:p w14:paraId="62B69E67" w14:textId="77777777" w:rsidR="00ED171A" w:rsidRPr="00317DCD" w:rsidRDefault="00A7405D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17DCD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Females</w:t>
            </w:r>
          </w:p>
        </w:tc>
        <w:tc>
          <w:tcPr>
            <w:tcW w:w="1843" w:type="dxa"/>
            <w:vAlign w:val="center"/>
          </w:tcPr>
          <w:p w14:paraId="12E7B1CF" w14:textId="77777777" w:rsidR="00ED171A" w:rsidRPr="00317DCD" w:rsidRDefault="00A7405D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17DCD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Males</w:t>
            </w:r>
          </w:p>
        </w:tc>
        <w:tc>
          <w:tcPr>
            <w:tcW w:w="1306" w:type="dxa"/>
            <w:vAlign w:val="center"/>
          </w:tcPr>
          <w:p w14:paraId="5D9D0440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17DCD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P</w:t>
            </w:r>
            <w:r w:rsidR="00E4621A" w:rsidRPr="00317DCD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value </w:t>
            </w:r>
            <w:r w:rsidR="00E4621A" w:rsidRPr="00317DCD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en-GB"/>
              </w:rPr>
              <w:t>a*</w:t>
            </w:r>
          </w:p>
        </w:tc>
      </w:tr>
      <w:tr w:rsidR="00ED171A" w:rsidRPr="00317DCD" w14:paraId="341E6125" w14:textId="77777777" w:rsidTr="00B96BC0">
        <w:tc>
          <w:tcPr>
            <w:tcW w:w="2836" w:type="dxa"/>
            <w:tcBorders>
              <w:top w:val="nil"/>
              <w:bottom w:val="nil"/>
            </w:tcBorders>
          </w:tcPr>
          <w:p w14:paraId="3127DEC9" w14:textId="714B275E" w:rsidR="00ED171A" w:rsidRPr="00317DCD" w:rsidRDefault="00B96BC0" w:rsidP="00ED171A">
            <w:pPr>
              <w:tabs>
                <w:tab w:val="left" w:pos="1440"/>
                <w:tab w:val="left" w:pos="774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/>
              </w:rPr>
            </w:pPr>
            <w:r w:rsidRPr="00317DCD"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18"/>
                <w:szCs w:val="18"/>
                <w:lang w:val="en-GB" w:eastAsia="es-ES"/>
              </w:rPr>
              <w:t>I do not like to use a condom</w:t>
            </w:r>
          </w:p>
          <w:p w14:paraId="09985B45" w14:textId="77777777" w:rsidR="00B96BC0" w:rsidRPr="00317DCD" w:rsidRDefault="00B96BC0" w:rsidP="00B96B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Highly determining</w:t>
            </w:r>
          </w:p>
          <w:p w14:paraId="34F22B73" w14:textId="77777777" w:rsidR="00B96BC0" w:rsidRPr="00317DCD" w:rsidRDefault="00B96BC0" w:rsidP="00B96B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Fairly determining</w:t>
            </w:r>
          </w:p>
          <w:p w14:paraId="4979BC42" w14:textId="77777777" w:rsidR="00B96BC0" w:rsidRPr="00317DCD" w:rsidRDefault="00B96BC0" w:rsidP="00B96B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Slightly determining</w:t>
            </w:r>
          </w:p>
          <w:p w14:paraId="2331E5A1" w14:textId="77777777" w:rsidR="00ED171A" w:rsidRDefault="00B96BC0" w:rsidP="00B96BC0">
            <w:pPr>
              <w:tabs>
                <w:tab w:val="left" w:pos="1440"/>
                <w:tab w:val="left" w:pos="7740"/>
              </w:tabs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Not determining</w:t>
            </w:r>
          </w:p>
          <w:p w14:paraId="17B4839D" w14:textId="5E3815E1" w:rsidR="003813C9" w:rsidRPr="00317DCD" w:rsidRDefault="003813C9" w:rsidP="00B96BC0">
            <w:pPr>
              <w:tabs>
                <w:tab w:val="left" w:pos="1440"/>
                <w:tab w:val="left" w:pos="774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329EC4D" w14:textId="77777777" w:rsidR="00ED171A" w:rsidRPr="00317DCD" w:rsidRDefault="00ED171A" w:rsidP="00ED17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A5B0206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31 (22.1)</w:t>
            </w:r>
          </w:p>
          <w:p w14:paraId="1069A3A6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31 (22.1)</w:t>
            </w:r>
          </w:p>
          <w:p w14:paraId="3FB7C2B0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30 (21.4)</w:t>
            </w:r>
          </w:p>
          <w:p w14:paraId="07B4BA4D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48 (34.3)</w:t>
            </w:r>
          </w:p>
        </w:tc>
        <w:tc>
          <w:tcPr>
            <w:tcW w:w="1984" w:type="dxa"/>
            <w:tcBorders>
              <w:bottom w:val="nil"/>
            </w:tcBorders>
          </w:tcPr>
          <w:p w14:paraId="3B5BBFB7" w14:textId="77777777" w:rsidR="00ED171A" w:rsidRPr="00317DCD" w:rsidRDefault="00ED171A" w:rsidP="00ED17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49D69B9B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8 (12.8)</w:t>
            </w:r>
          </w:p>
          <w:p w14:paraId="491C7821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9 (15.5)</w:t>
            </w:r>
          </w:p>
          <w:p w14:paraId="64395643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12 (20.7)</w:t>
            </w:r>
          </w:p>
          <w:p w14:paraId="06AF4519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29 (50)</w:t>
            </w:r>
          </w:p>
        </w:tc>
        <w:tc>
          <w:tcPr>
            <w:tcW w:w="1843" w:type="dxa"/>
            <w:tcBorders>
              <w:bottom w:val="nil"/>
            </w:tcBorders>
          </w:tcPr>
          <w:p w14:paraId="0CFA941F" w14:textId="77777777" w:rsidR="00ED171A" w:rsidRPr="00317DCD" w:rsidRDefault="00ED171A" w:rsidP="00ED17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04111A0B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23 (28)</w:t>
            </w:r>
          </w:p>
          <w:p w14:paraId="1F20D4FD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22 (26.8)</w:t>
            </w:r>
          </w:p>
          <w:p w14:paraId="4997C234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18 (22)</w:t>
            </w:r>
          </w:p>
          <w:p w14:paraId="5E022BFE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19 (23.2)</w:t>
            </w:r>
          </w:p>
        </w:tc>
        <w:tc>
          <w:tcPr>
            <w:tcW w:w="1306" w:type="dxa"/>
            <w:tcBorders>
              <w:bottom w:val="nil"/>
            </w:tcBorders>
            <w:vAlign w:val="center"/>
          </w:tcPr>
          <w:p w14:paraId="145E86B8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  <w:p w14:paraId="0962F359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0.001</w:t>
            </w:r>
          </w:p>
        </w:tc>
      </w:tr>
      <w:tr w:rsidR="00ED171A" w:rsidRPr="00317DCD" w14:paraId="3AA7C924" w14:textId="77777777" w:rsidTr="00B96BC0">
        <w:tc>
          <w:tcPr>
            <w:tcW w:w="2836" w:type="dxa"/>
            <w:tcBorders>
              <w:top w:val="nil"/>
              <w:bottom w:val="nil"/>
            </w:tcBorders>
          </w:tcPr>
          <w:p w14:paraId="0C818AAE" w14:textId="26993ABF" w:rsidR="00ED171A" w:rsidRPr="00317DCD" w:rsidRDefault="00317DCD" w:rsidP="00ED171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My partners do not like to use a condom</w:t>
            </w:r>
          </w:p>
          <w:p w14:paraId="60B1FE90" w14:textId="77777777" w:rsidR="00A7405D" w:rsidRPr="00317DCD" w:rsidRDefault="00A7405D" w:rsidP="00A7405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Highly determining</w:t>
            </w:r>
          </w:p>
          <w:p w14:paraId="277FD3D9" w14:textId="77777777" w:rsidR="00A7405D" w:rsidRPr="00317DCD" w:rsidRDefault="00A7405D" w:rsidP="00A7405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Fairly determining</w:t>
            </w:r>
          </w:p>
          <w:p w14:paraId="6DEEF722" w14:textId="77777777" w:rsidR="00A7405D" w:rsidRPr="00317DCD" w:rsidRDefault="00A7405D" w:rsidP="00A7405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Slightly determining</w:t>
            </w:r>
          </w:p>
          <w:p w14:paraId="038BC240" w14:textId="77777777" w:rsidR="00ED171A" w:rsidRPr="00317DCD" w:rsidRDefault="00A7405D" w:rsidP="00A740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Not determining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35F09F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ADA5FC6" w14:textId="77777777" w:rsidR="00317DCD" w:rsidRPr="00317DCD" w:rsidRDefault="00317DCD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15CEE89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19 (13.6)</w:t>
            </w:r>
          </w:p>
          <w:p w14:paraId="5537D177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37 (26.4)</w:t>
            </w:r>
          </w:p>
          <w:p w14:paraId="596B97F2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33 (23.6)</w:t>
            </w:r>
          </w:p>
          <w:p w14:paraId="0FB11754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51 (36.4)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7D8A106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6CA61CCC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BABB219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10 (17.2)</w:t>
            </w:r>
          </w:p>
          <w:p w14:paraId="44DC49D1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12 (20.7)</w:t>
            </w:r>
          </w:p>
          <w:p w14:paraId="52089D82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10 (17.2)</w:t>
            </w:r>
          </w:p>
          <w:p w14:paraId="2F8F621D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26 (44.8)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AB3BCDE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4C614B51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4B9344E2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9 (11)</w:t>
            </w:r>
          </w:p>
          <w:p w14:paraId="6BC65F80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25 (30.5)</w:t>
            </w:r>
          </w:p>
          <w:p w14:paraId="344AA3B1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23 (28)</w:t>
            </w:r>
          </w:p>
          <w:p w14:paraId="2E76903F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25 (30.5)</w:t>
            </w:r>
          </w:p>
        </w:tc>
        <w:tc>
          <w:tcPr>
            <w:tcW w:w="1306" w:type="dxa"/>
            <w:tcBorders>
              <w:top w:val="nil"/>
              <w:bottom w:val="nil"/>
            </w:tcBorders>
            <w:vAlign w:val="center"/>
          </w:tcPr>
          <w:p w14:paraId="15889DA7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  <w:p w14:paraId="3514BE33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  <w:p w14:paraId="77D17CA5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0.409</w:t>
            </w:r>
          </w:p>
        </w:tc>
      </w:tr>
      <w:tr w:rsidR="00ED171A" w:rsidRPr="00317DCD" w14:paraId="299957F6" w14:textId="77777777" w:rsidTr="00B96BC0">
        <w:tc>
          <w:tcPr>
            <w:tcW w:w="2836" w:type="dxa"/>
            <w:tcBorders>
              <w:top w:val="nil"/>
              <w:bottom w:val="nil"/>
            </w:tcBorders>
          </w:tcPr>
          <w:p w14:paraId="4C430424" w14:textId="77777777" w:rsidR="003813C9" w:rsidRDefault="003813C9" w:rsidP="00ED17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</w:p>
          <w:p w14:paraId="51DC4604" w14:textId="54EC855D" w:rsidR="00ED171A" w:rsidRPr="00317DCD" w:rsidRDefault="00317DCD" w:rsidP="00ED17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A condom lessens sensitivity and reduces pleasure</w:t>
            </w:r>
          </w:p>
          <w:p w14:paraId="0A76DC6D" w14:textId="77777777" w:rsidR="00A7405D" w:rsidRPr="00317DCD" w:rsidRDefault="00A7405D" w:rsidP="00A7405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Highly determining</w:t>
            </w:r>
          </w:p>
          <w:p w14:paraId="0CF2F454" w14:textId="77777777" w:rsidR="00A7405D" w:rsidRPr="00317DCD" w:rsidRDefault="00A7405D" w:rsidP="00A7405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Fairly determining</w:t>
            </w:r>
          </w:p>
          <w:p w14:paraId="5F93ECDE" w14:textId="77777777" w:rsidR="00A7405D" w:rsidRPr="00317DCD" w:rsidRDefault="00A7405D" w:rsidP="00A7405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Slightly determining</w:t>
            </w:r>
          </w:p>
          <w:p w14:paraId="48F2DCE3" w14:textId="77777777" w:rsidR="00ED171A" w:rsidRPr="00317DCD" w:rsidRDefault="00A7405D" w:rsidP="00A740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Not determining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810BAF2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4E09E86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4202AAD3" w14:textId="77777777" w:rsidR="003813C9" w:rsidRDefault="003813C9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82E2E87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61 (44.2)</w:t>
            </w:r>
          </w:p>
          <w:p w14:paraId="7EBBE58E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30 (21.7)</w:t>
            </w:r>
          </w:p>
          <w:p w14:paraId="096263BD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22 (15.9)</w:t>
            </w:r>
          </w:p>
          <w:p w14:paraId="1E98F38C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25 (18.1)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CC409F0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7BE325A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B604102" w14:textId="77777777" w:rsidR="003813C9" w:rsidRDefault="003813C9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69E6B68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19 (32.8)</w:t>
            </w:r>
          </w:p>
          <w:p w14:paraId="568B3DE9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12 (20.7)</w:t>
            </w:r>
          </w:p>
          <w:p w14:paraId="36D2F846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13 (22.4)</w:t>
            </w:r>
          </w:p>
          <w:p w14:paraId="568B6D18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14 (24.1)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DE51F7D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9F5DC39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36AADA32" w14:textId="77777777" w:rsidR="003813C9" w:rsidRDefault="003813C9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080E3A12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42 (52.5)</w:t>
            </w:r>
          </w:p>
          <w:p w14:paraId="24D68355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18 (22.5)</w:t>
            </w:r>
          </w:p>
          <w:p w14:paraId="54790F99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9 (11.2)</w:t>
            </w:r>
          </w:p>
          <w:p w14:paraId="43583181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11 (13.8)</w:t>
            </w:r>
          </w:p>
        </w:tc>
        <w:tc>
          <w:tcPr>
            <w:tcW w:w="1306" w:type="dxa"/>
            <w:tcBorders>
              <w:top w:val="nil"/>
              <w:bottom w:val="nil"/>
            </w:tcBorders>
            <w:vAlign w:val="center"/>
          </w:tcPr>
          <w:p w14:paraId="2970024C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  <w:p w14:paraId="4914EEAE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  <w:p w14:paraId="43157795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0.009</w:t>
            </w:r>
          </w:p>
        </w:tc>
      </w:tr>
      <w:tr w:rsidR="00ED171A" w:rsidRPr="00317DCD" w14:paraId="23C97A36" w14:textId="77777777" w:rsidTr="00B96BC0">
        <w:tc>
          <w:tcPr>
            <w:tcW w:w="2836" w:type="dxa"/>
            <w:tcBorders>
              <w:top w:val="nil"/>
              <w:bottom w:val="single" w:sz="12" w:space="0" w:color="000000"/>
            </w:tcBorders>
          </w:tcPr>
          <w:p w14:paraId="53817C5E" w14:textId="77777777" w:rsidR="003813C9" w:rsidRDefault="003813C9" w:rsidP="00ED17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</w:p>
          <w:p w14:paraId="7AD0411F" w14:textId="399CFF35" w:rsidR="00ED171A" w:rsidRPr="00317DCD" w:rsidRDefault="00317DCD" w:rsidP="00ED17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>I did not have a condom</w:t>
            </w:r>
            <w:r w:rsidRPr="00317DCD">
              <w:rPr>
                <w:rFonts w:ascii="Times New Roman" w:hAnsi="Times New Roman"/>
                <w:b/>
                <w:color w:val="000000"/>
                <w:sz w:val="18"/>
                <w:szCs w:val="18"/>
                <w:lang w:val="en-GB"/>
              </w:rPr>
              <w:t xml:space="preserve"> at the time</w:t>
            </w:r>
          </w:p>
          <w:p w14:paraId="225F2A6A" w14:textId="77777777" w:rsidR="00A7405D" w:rsidRPr="00317DCD" w:rsidRDefault="00A7405D" w:rsidP="00A7405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Highly determining</w:t>
            </w:r>
          </w:p>
          <w:p w14:paraId="37EAEA91" w14:textId="77777777" w:rsidR="00A7405D" w:rsidRPr="00317DCD" w:rsidRDefault="00A7405D" w:rsidP="00A7405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Fairly determining</w:t>
            </w:r>
          </w:p>
          <w:p w14:paraId="4A359025" w14:textId="77777777" w:rsidR="00A7405D" w:rsidRPr="00317DCD" w:rsidRDefault="00A7405D" w:rsidP="00A7405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Slightly determining</w:t>
            </w:r>
          </w:p>
          <w:p w14:paraId="03E7C29F" w14:textId="77777777" w:rsidR="00ED171A" w:rsidRPr="00317DCD" w:rsidRDefault="00A7405D" w:rsidP="00A740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17DCD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Not determining</w:t>
            </w:r>
          </w:p>
        </w:tc>
        <w:tc>
          <w:tcPr>
            <w:tcW w:w="1701" w:type="dxa"/>
            <w:tcBorders>
              <w:top w:val="nil"/>
              <w:bottom w:val="single" w:sz="12" w:space="0" w:color="000000"/>
            </w:tcBorders>
          </w:tcPr>
          <w:p w14:paraId="6D2205CE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4D45AAF1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98CF193" w14:textId="77777777" w:rsidR="003813C9" w:rsidRDefault="003813C9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04BBCA2D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47 (33.8)</w:t>
            </w:r>
          </w:p>
          <w:p w14:paraId="3347E608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35 (25.2)</w:t>
            </w:r>
          </w:p>
          <w:p w14:paraId="685097E5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19 (13.7)</w:t>
            </w:r>
          </w:p>
          <w:p w14:paraId="76E027F8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38 (27.3)</w:t>
            </w:r>
          </w:p>
        </w:tc>
        <w:tc>
          <w:tcPr>
            <w:tcW w:w="1984" w:type="dxa"/>
            <w:tcBorders>
              <w:top w:val="nil"/>
              <w:bottom w:val="single" w:sz="12" w:space="0" w:color="000000"/>
            </w:tcBorders>
          </w:tcPr>
          <w:p w14:paraId="106A57FF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ABE91B3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F1C5C90" w14:textId="77777777" w:rsidR="003813C9" w:rsidRDefault="003813C9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BE8657B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23 (39.7)</w:t>
            </w:r>
          </w:p>
          <w:p w14:paraId="7D89F745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14 (24.1)</w:t>
            </w:r>
          </w:p>
          <w:p w14:paraId="30E01F3C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7 (12.1)</w:t>
            </w:r>
          </w:p>
          <w:p w14:paraId="211AFC5E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14 (24.1)</w:t>
            </w:r>
          </w:p>
        </w:tc>
        <w:tc>
          <w:tcPr>
            <w:tcW w:w="1843" w:type="dxa"/>
            <w:tcBorders>
              <w:top w:val="nil"/>
              <w:bottom w:val="single" w:sz="12" w:space="0" w:color="000000"/>
            </w:tcBorders>
          </w:tcPr>
          <w:p w14:paraId="23506523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E44B206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E17B0B8" w14:textId="77777777" w:rsidR="003813C9" w:rsidRDefault="003813C9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0C6E86DF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24 (29.6)</w:t>
            </w:r>
          </w:p>
          <w:p w14:paraId="0738C1B4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21 (25.9)</w:t>
            </w:r>
          </w:p>
          <w:p w14:paraId="276BBBB5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12 (14.8)</w:t>
            </w:r>
          </w:p>
          <w:p w14:paraId="6B0CD3C3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sz w:val="18"/>
                <w:szCs w:val="18"/>
                <w:lang w:val="en-GB"/>
              </w:rPr>
              <w:t>24 (29.6)</w:t>
            </w:r>
          </w:p>
        </w:tc>
        <w:tc>
          <w:tcPr>
            <w:tcW w:w="1306" w:type="dxa"/>
            <w:tcBorders>
              <w:top w:val="nil"/>
              <w:bottom w:val="single" w:sz="12" w:space="0" w:color="000000"/>
            </w:tcBorders>
            <w:vAlign w:val="center"/>
          </w:tcPr>
          <w:p w14:paraId="6624C4D7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  <w:p w14:paraId="2BA0669D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  <w:p w14:paraId="438D6E33" w14:textId="77777777" w:rsidR="00ED171A" w:rsidRPr="00317DCD" w:rsidRDefault="00ED171A" w:rsidP="00ED1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17DCD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0.235</w:t>
            </w:r>
          </w:p>
        </w:tc>
      </w:tr>
    </w:tbl>
    <w:p w14:paraId="036241BD" w14:textId="77777777" w:rsidR="00E4621A" w:rsidRPr="00317DCD" w:rsidRDefault="00E4621A" w:rsidP="00E4621A">
      <w:pPr>
        <w:jc w:val="both"/>
        <w:rPr>
          <w:lang w:val="en-GB"/>
        </w:rPr>
      </w:pPr>
    </w:p>
    <w:p w14:paraId="6B809426" w14:textId="0DE3435C" w:rsidR="00E4621A" w:rsidRPr="00317DCD" w:rsidRDefault="00E4621A" w:rsidP="00E4621A">
      <w:pPr>
        <w:jc w:val="both"/>
        <w:rPr>
          <w:rFonts w:ascii="Times New Roman" w:hAnsi="Times New Roman"/>
          <w:b/>
          <w:color w:val="002060"/>
          <w:lang w:val="en-GB"/>
        </w:rPr>
      </w:pPr>
      <w:r w:rsidRPr="00317DCD">
        <w:rPr>
          <w:rFonts w:ascii="Times New Roman" w:hAnsi="Times New Roman"/>
          <w:sz w:val="24"/>
          <w:szCs w:val="24"/>
          <w:lang w:val="en-GB"/>
        </w:rPr>
        <w:t>a: using</w:t>
      </w:r>
      <w:r w:rsidR="003813C9">
        <w:rPr>
          <w:rFonts w:ascii="Times New Roman" w:hAnsi="Times New Roman"/>
          <w:sz w:val="24"/>
          <w:szCs w:val="24"/>
          <w:lang w:val="en-GB"/>
        </w:rPr>
        <w:t xml:space="preserve"> the</w:t>
      </w:r>
      <w:r w:rsidRPr="00317DCD">
        <w:rPr>
          <w:rFonts w:ascii="Times New Roman" w:hAnsi="Times New Roman"/>
          <w:sz w:val="24"/>
          <w:szCs w:val="24"/>
          <w:lang w:val="en-GB"/>
        </w:rPr>
        <w:t xml:space="preserve"> Mann-Whitney U Test; *: P value &lt; 0.05</w:t>
      </w:r>
    </w:p>
    <w:p w14:paraId="3EC06141" w14:textId="77777777" w:rsidR="00ED171A" w:rsidRPr="00317DCD" w:rsidRDefault="00ED171A">
      <w:pPr>
        <w:rPr>
          <w:lang w:val="en-GB"/>
        </w:rPr>
      </w:pPr>
    </w:p>
    <w:sectPr w:rsidR="00ED171A" w:rsidRPr="00317D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71A"/>
    <w:rsid w:val="00317DCD"/>
    <w:rsid w:val="003813C9"/>
    <w:rsid w:val="009F570A"/>
    <w:rsid w:val="00A7405D"/>
    <w:rsid w:val="00AD42B1"/>
    <w:rsid w:val="00B96BC0"/>
    <w:rsid w:val="00D5334E"/>
    <w:rsid w:val="00DE261A"/>
    <w:rsid w:val="00E4621A"/>
    <w:rsid w:val="00ED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63D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71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71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9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Emilio</dc:creator>
  <cp:lastModifiedBy>Emilio</cp:lastModifiedBy>
  <cp:revision>2</cp:revision>
  <dcterms:created xsi:type="dcterms:W3CDTF">2014-02-23T08:45:00Z</dcterms:created>
  <dcterms:modified xsi:type="dcterms:W3CDTF">2014-02-23T08:45:00Z</dcterms:modified>
</cp:coreProperties>
</file>