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E3" w:rsidRPr="00956EE3" w:rsidRDefault="00956EE3" w:rsidP="00956EE3">
      <w:pPr>
        <w:spacing w:line="480" w:lineRule="auto"/>
        <w:rPr>
          <w:rFonts w:ascii="Times New Roman" w:hAnsi="Times New Roman"/>
          <w:lang w:val="en-CA"/>
        </w:rPr>
      </w:pPr>
      <w:r w:rsidRPr="00956EE3">
        <w:rPr>
          <w:rFonts w:ascii="Times New Roman" w:hAnsi="Times New Roman"/>
          <w:lang w:val="en-CA"/>
        </w:rPr>
        <w:t xml:space="preserve">Table </w:t>
      </w:r>
      <w:r w:rsidR="009712E4">
        <w:rPr>
          <w:rFonts w:ascii="Times New Roman" w:hAnsi="Times New Roman"/>
          <w:lang w:val="en-CA"/>
        </w:rPr>
        <w:t>4</w:t>
      </w:r>
      <w:r w:rsidR="00994F24">
        <w:rPr>
          <w:rFonts w:ascii="Times New Roman" w:hAnsi="Times New Roman"/>
          <w:lang w:val="en-CA"/>
        </w:rPr>
        <w:t>A</w:t>
      </w:r>
      <w:r w:rsidRPr="00956EE3">
        <w:rPr>
          <w:rFonts w:ascii="Times New Roman" w:hAnsi="Times New Roman"/>
          <w:lang w:val="en-CA"/>
        </w:rPr>
        <w:t xml:space="preserve"> – </w:t>
      </w:r>
      <w:r w:rsidR="00CA0CF6">
        <w:rPr>
          <w:rFonts w:ascii="Times New Roman" w:hAnsi="Times New Roman"/>
          <w:lang w:val="en-CA"/>
        </w:rPr>
        <w:t>Estimated p</w:t>
      </w:r>
      <w:r w:rsidRPr="00956EE3">
        <w:rPr>
          <w:rFonts w:ascii="Times New Roman" w:hAnsi="Times New Roman"/>
          <w:lang w:val="en-CA"/>
        </w:rPr>
        <w:t xml:space="preserve">ublic health </w:t>
      </w:r>
      <w:r w:rsidR="00ED0A49">
        <w:rPr>
          <w:rFonts w:ascii="Times New Roman" w:hAnsi="Times New Roman"/>
          <w:lang w:val="en-CA"/>
        </w:rPr>
        <w:t xml:space="preserve">and economic </w:t>
      </w:r>
      <w:r w:rsidR="00ED0A49" w:rsidRPr="00956EE3">
        <w:rPr>
          <w:rFonts w:ascii="Times New Roman" w:hAnsi="Times New Roman"/>
          <w:lang w:val="en-CA"/>
        </w:rPr>
        <w:t>impact</w:t>
      </w:r>
      <w:r w:rsidR="00ED0A49">
        <w:rPr>
          <w:rFonts w:ascii="Times New Roman" w:hAnsi="Times New Roman"/>
          <w:lang w:val="en-CA"/>
        </w:rPr>
        <w:t>s</w:t>
      </w:r>
      <w:r w:rsidR="00ED0A49" w:rsidRPr="00956EE3">
        <w:rPr>
          <w:rFonts w:ascii="Times New Roman" w:hAnsi="Times New Roman"/>
          <w:lang w:val="en-CA"/>
        </w:rPr>
        <w:t xml:space="preserve"> of </w:t>
      </w:r>
      <w:r w:rsidR="00ED0A49">
        <w:rPr>
          <w:rFonts w:ascii="Times New Roman" w:hAnsi="Times New Roman"/>
          <w:lang w:val="en-CA"/>
        </w:rPr>
        <w:t xml:space="preserve">seasonal trivalent </w:t>
      </w:r>
      <w:r w:rsidR="00ED0A49" w:rsidRPr="00956EE3">
        <w:rPr>
          <w:rFonts w:ascii="Times New Roman" w:hAnsi="Times New Roman"/>
          <w:lang w:val="en-CA"/>
        </w:rPr>
        <w:t xml:space="preserve">influenza </w:t>
      </w:r>
      <w:r w:rsidR="00ED0A49">
        <w:rPr>
          <w:rFonts w:ascii="Times New Roman" w:hAnsi="Times New Roman"/>
          <w:lang w:val="en-CA"/>
        </w:rPr>
        <w:t>vaccination</w:t>
      </w:r>
      <w:r w:rsidR="00ED0A49" w:rsidRPr="00956EE3">
        <w:rPr>
          <w:rFonts w:ascii="Times New Roman" w:hAnsi="Times New Roman"/>
          <w:lang w:val="en-CA"/>
        </w:rPr>
        <w:t xml:space="preserve"> </w:t>
      </w:r>
      <w:r w:rsidR="00994F24">
        <w:rPr>
          <w:rFonts w:ascii="Times New Roman" w:hAnsi="Times New Roman"/>
          <w:lang w:val="en-CA"/>
        </w:rPr>
        <w:t>at current</w:t>
      </w:r>
      <w:r>
        <w:rPr>
          <w:rFonts w:ascii="Times New Roman" w:hAnsi="Times New Roman"/>
          <w:lang w:val="en-CA"/>
        </w:rPr>
        <w:t xml:space="preserve"> </w:t>
      </w:r>
      <w:r w:rsidR="00954EBE">
        <w:rPr>
          <w:rFonts w:ascii="Times New Roman" w:hAnsi="Times New Roman"/>
          <w:lang w:val="en-CA"/>
        </w:rPr>
        <w:t xml:space="preserve">vaccination coverage </w:t>
      </w:r>
      <w:r w:rsidR="00CA0CF6">
        <w:rPr>
          <w:rFonts w:ascii="Times New Roman" w:hAnsi="Times New Roman"/>
          <w:lang w:val="en-CA"/>
        </w:rPr>
        <w:t>level</w:t>
      </w:r>
      <w:r w:rsidR="00ED0A49">
        <w:rPr>
          <w:rFonts w:ascii="Times New Roman" w:hAnsi="Times New Roman"/>
          <w:lang w:val="en-CA"/>
        </w:rPr>
        <w:t>s</w:t>
      </w:r>
      <w:r w:rsidR="00994F24">
        <w:rPr>
          <w:rFonts w:ascii="Times New Roman" w:hAnsi="Times New Roman"/>
          <w:lang w:val="en-CA"/>
        </w:rPr>
        <w:t>,</w:t>
      </w:r>
      <w:r w:rsidR="00CA0CF6">
        <w:rPr>
          <w:rFonts w:ascii="Times New Roman" w:hAnsi="Times New Roman"/>
          <w:lang w:val="en-CA"/>
        </w:rPr>
        <w:t xml:space="preserve"> according to</w:t>
      </w:r>
      <w:r w:rsidR="00954EBE">
        <w:rPr>
          <w:rFonts w:ascii="Times New Roman" w:hAnsi="Times New Roman"/>
          <w:lang w:val="en-CA"/>
        </w:rPr>
        <w:t xml:space="preserve"> </w:t>
      </w:r>
      <w:r>
        <w:rPr>
          <w:rFonts w:ascii="Times New Roman" w:hAnsi="Times New Roman"/>
          <w:lang w:val="en-CA"/>
        </w:rPr>
        <w:t>vaccine effectiveness</w:t>
      </w:r>
      <w:r w:rsidR="00954EBE">
        <w:rPr>
          <w:rFonts w:ascii="Times New Roman" w:hAnsi="Times New Roman"/>
          <w:lang w:val="en-CA"/>
        </w:rPr>
        <w:t xml:space="preserve"> and vaccine efficacy</w:t>
      </w:r>
      <w:r w:rsidR="00994F24">
        <w:rPr>
          <w:rFonts w:ascii="Times New Roman" w:hAnsi="Times New Roman"/>
          <w:lang w:val="en-CA"/>
        </w:rPr>
        <w:t xml:space="preserve"> values,</w:t>
      </w:r>
      <w:r>
        <w:rPr>
          <w:rFonts w:ascii="Times New Roman" w:hAnsi="Times New Roman"/>
          <w:lang w:val="en-CA"/>
        </w:rPr>
        <w:t xml:space="preserve"> </w:t>
      </w:r>
      <w:r w:rsidR="00994F24">
        <w:rPr>
          <w:rFonts w:ascii="Times New Roman" w:hAnsi="Times New Roman"/>
          <w:lang w:val="en-CA"/>
        </w:rPr>
        <w:t>extrapolated to</w:t>
      </w:r>
      <w:r w:rsidR="00EC2755">
        <w:rPr>
          <w:rFonts w:ascii="Times New Roman" w:hAnsi="Times New Roman"/>
          <w:lang w:val="en-CA"/>
        </w:rPr>
        <w:t xml:space="preserve"> </w:t>
      </w:r>
      <w:r w:rsidRPr="00956EE3">
        <w:rPr>
          <w:rFonts w:ascii="Times New Roman" w:hAnsi="Times New Roman"/>
          <w:lang w:val="en-CA"/>
        </w:rPr>
        <w:t>EU-27</w:t>
      </w:r>
      <w:r>
        <w:rPr>
          <w:rFonts w:ascii="Times New Roman" w:hAnsi="Times New Roman"/>
          <w:lang w:val="en-CA"/>
        </w:rPr>
        <w:t xml:space="preserve"> countries.</w:t>
      </w:r>
      <w:r w:rsidR="00EC2755" w:rsidRPr="00956EE3">
        <w:rPr>
          <w:rFonts w:ascii="Times New Roman" w:hAnsi="Times New Roman"/>
          <w:lang w:val="en-C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9"/>
        <w:gridCol w:w="3508"/>
        <w:gridCol w:w="3029"/>
      </w:tblGrid>
      <w:tr w:rsidR="00994F24" w:rsidRPr="00AF4BF0" w:rsidTr="00883C8C">
        <w:tc>
          <w:tcPr>
            <w:tcW w:w="0" w:type="auto"/>
            <w:vMerge w:val="restart"/>
            <w:shd w:val="clear" w:color="auto" w:fill="4F81BD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  <w:color w:val="FFFFFF"/>
                <w:lang w:val="en-CA"/>
              </w:rPr>
            </w:pPr>
            <w:r w:rsidRPr="00883C8C">
              <w:rPr>
                <w:rFonts w:ascii="Times New Roman" w:hAnsi="Times New Roman"/>
                <w:b/>
                <w:bCs/>
                <w:color w:val="FFFFFF"/>
                <w:lang w:val="en-CA"/>
              </w:rPr>
              <w:t xml:space="preserve">Influenza-related event </w:t>
            </w:r>
          </w:p>
        </w:tc>
        <w:tc>
          <w:tcPr>
            <w:tcW w:w="0" w:type="auto"/>
            <w:gridSpan w:val="2"/>
            <w:shd w:val="clear" w:color="auto" w:fill="4F81BD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  <w:color w:val="FFFFFF"/>
                <w:lang w:val="en-CA"/>
              </w:rPr>
            </w:pPr>
            <w:r w:rsidRPr="00883C8C">
              <w:rPr>
                <w:rFonts w:ascii="Times New Roman" w:hAnsi="Times New Roman"/>
                <w:b/>
                <w:bCs/>
                <w:color w:val="FFFFFF"/>
                <w:lang w:val="en-CA"/>
              </w:rPr>
              <w:t xml:space="preserve">Numbers </w:t>
            </w:r>
            <w:r w:rsidR="00DD07E9">
              <w:rPr>
                <w:rFonts w:ascii="Times New Roman" w:hAnsi="Times New Roman"/>
                <w:b/>
                <w:bCs/>
                <w:color w:val="FFFFFF"/>
                <w:lang w:val="en-CA"/>
              </w:rPr>
              <w:t xml:space="preserve">and costs </w:t>
            </w:r>
            <w:r w:rsidRPr="00883C8C">
              <w:rPr>
                <w:rFonts w:ascii="Times New Roman" w:hAnsi="Times New Roman"/>
                <w:b/>
                <w:bCs/>
                <w:color w:val="FFFFFF"/>
                <w:lang w:val="en-CA"/>
              </w:rPr>
              <w:t>currently averted at existing VCR (lower , upper limit)</w:t>
            </w:r>
          </w:p>
        </w:tc>
      </w:tr>
      <w:tr w:rsidR="00994F24" w:rsidRPr="00883C8C" w:rsidTr="00883C8C">
        <w:trPr>
          <w:trHeight w:val="936"/>
        </w:trPr>
        <w:tc>
          <w:tcPr>
            <w:tcW w:w="0" w:type="auto"/>
            <w:vMerge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  <w:lang w:val="en-CA"/>
              </w:rPr>
            </w:pPr>
          </w:p>
        </w:tc>
        <w:tc>
          <w:tcPr>
            <w:tcW w:w="0" w:type="auto"/>
          </w:tcPr>
          <w:p w:rsidR="00994F24" w:rsidRPr="00883C8C" w:rsidRDefault="00ED0A49" w:rsidP="00883C8C">
            <w:pPr>
              <w:spacing w:after="0" w:line="480" w:lineRule="auto"/>
              <w:rPr>
                <w:rFonts w:ascii="Times New Roman" w:hAnsi="Times New Roman"/>
                <w:bCs/>
              </w:rPr>
            </w:pPr>
            <w:proofErr w:type="spellStart"/>
            <w:r w:rsidRPr="00883C8C">
              <w:rPr>
                <w:rFonts w:ascii="Times New Roman" w:hAnsi="Times New Roman"/>
                <w:bCs/>
              </w:rPr>
              <w:t>Estimates</w:t>
            </w:r>
            <w:proofErr w:type="spellEnd"/>
            <w:r w:rsidRPr="00883C8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Cs/>
              </w:rPr>
              <w:t>using</w:t>
            </w:r>
            <w:proofErr w:type="spellEnd"/>
            <w:r w:rsidRPr="00883C8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Cs/>
              </w:rPr>
              <w:t>e</w:t>
            </w:r>
            <w:r w:rsidR="00994F24" w:rsidRPr="00883C8C">
              <w:rPr>
                <w:rFonts w:ascii="Times New Roman" w:hAnsi="Times New Roman"/>
                <w:bCs/>
              </w:rPr>
              <w:t>ffectiveness</w:t>
            </w:r>
            <w:proofErr w:type="spellEnd"/>
            <w:r w:rsidR="00994F24" w:rsidRPr="00883C8C">
              <w:rPr>
                <w:rFonts w:ascii="Times New Roman" w:hAnsi="Times New Roman"/>
                <w:bCs/>
              </w:rPr>
              <w:t xml:space="preserve"> values</w:t>
            </w:r>
          </w:p>
        </w:tc>
        <w:tc>
          <w:tcPr>
            <w:tcW w:w="0" w:type="auto"/>
          </w:tcPr>
          <w:p w:rsidR="00994F24" w:rsidRPr="00883C8C" w:rsidRDefault="00ED0A49" w:rsidP="00883C8C">
            <w:pPr>
              <w:spacing w:after="0" w:line="480" w:lineRule="auto"/>
              <w:rPr>
                <w:rFonts w:ascii="Times New Roman" w:hAnsi="Times New Roman"/>
                <w:bCs/>
              </w:rPr>
            </w:pPr>
            <w:proofErr w:type="spellStart"/>
            <w:r w:rsidRPr="00883C8C">
              <w:rPr>
                <w:rFonts w:ascii="Times New Roman" w:hAnsi="Times New Roman"/>
                <w:bCs/>
              </w:rPr>
              <w:t>Estimates</w:t>
            </w:r>
            <w:proofErr w:type="spellEnd"/>
            <w:r w:rsidRPr="00883C8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Cs/>
              </w:rPr>
              <w:t>using</w:t>
            </w:r>
            <w:proofErr w:type="spellEnd"/>
            <w:r w:rsidRPr="00883C8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Cs/>
              </w:rPr>
              <w:t>e</w:t>
            </w:r>
            <w:r w:rsidR="00994F24" w:rsidRPr="00883C8C">
              <w:rPr>
                <w:rFonts w:ascii="Times New Roman" w:hAnsi="Times New Roman"/>
                <w:bCs/>
              </w:rPr>
              <w:t>fficacy</w:t>
            </w:r>
            <w:proofErr w:type="spellEnd"/>
            <w:r w:rsidR="00994F24" w:rsidRPr="00883C8C">
              <w:rPr>
                <w:rFonts w:ascii="Times New Roman" w:hAnsi="Times New Roman"/>
                <w:bCs/>
              </w:rPr>
              <w:t xml:space="preserve"> values</w:t>
            </w:r>
          </w:p>
        </w:tc>
      </w:tr>
      <w:tr w:rsidR="00994F24" w:rsidRPr="00883C8C" w:rsidTr="00883C8C">
        <w:trPr>
          <w:trHeight w:val="365"/>
        </w:trPr>
        <w:tc>
          <w:tcPr>
            <w:tcW w:w="0" w:type="auto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r w:rsidRPr="00883C8C">
              <w:rPr>
                <w:rFonts w:ascii="Times New Roman" w:hAnsi="Times New Roman"/>
                <w:b/>
                <w:bCs/>
              </w:rPr>
              <w:t>cases  of influenza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83C8C">
              <w:rPr>
                <w:rFonts w:ascii="Times New Roman" w:hAnsi="Times New Roman"/>
                <w:bCs/>
              </w:rPr>
              <w:t>1.6 million (0.82</w:t>
            </w:r>
            <w:r w:rsidR="00CA7B0E">
              <w:rPr>
                <w:rFonts w:ascii="Times New Roman" w:hAnsi="Times New Roman"/>
                <w:bCs/>
              </w:rPr>
              <w:t>;</w:t>
            </w:r>
            <w:r w:rsidRPr="00883C8C">
              <w:rPr>
                <w:rFonts w:ascii="Times New Roman" w:hAnsi="Times New Roman"/>
                <w:bCs/>
              </w:rPr>
              <w:t xml:space="preserve"> 2.2)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83C8C">
              <w:rPr>
                <w:rFonts w:ascii="Times New Roman" w:hAnsi="Times New Roman"/>
                <w:bCs/>
              </w:rPr>
              <w:t>2.1 million (1.3</w:t>
            </w:r>
            <w:r w:rsidR="00CA7B0E">
              <w:rPr>
                <w:rFonts w:ascii="Times New Roman" w:hAnsi="Times New Roman"/>
                <w:bCs/>
              </w:rPr>
              <w:t>;</w:t>
            </w:r>
            <w:r w:rsidRPr="00883C8C">
              <w:rPr>
                <w:rFonts w:ascii="Times New Roman" w:hAnsi="Times New Roman"/>
                <w:bCs/>
              </w:rPr>
              <w:t xml:space="preserve">  2.6)</w:t>
            </w:r>
          </w:p>
        </w:tc>
      </w:tr>
      <w:tr w:rsidR="00994F24" w:rsidRPr="00883C8C" w:rsidTr="00883C8C">
        <w:tc>
          <w:tcPr>
            <w:tcW w:w="0" w:type="auto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r w:rsidRPr="00883C8C">
              <w:rPr>
                <w:rFonts w:ascii="Times New Roman" w:hAnsi="Times New Roman"/>
                <w:b/>
                <w:bCs/>
              </w:rPr>
              <w:t xml:space="preserve">influenza-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related</w:t>
            </w:r>
            <w:proofErr w:type="spellEnd"/>
            <w:r w:rsidRPr="00883C8C">
              <w:rPr>
                <w:rFonts w:ascii="Times New Roman" w:hAnsi="Times New Roman"/>
                <w:b/>
                <w:bCs/>
              </w:rPr>
              <w:t xml:space="preserve"> GP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visits</w:t>
            </w:r>
            <w:proofErr w:type="spellEnd"/>
          </w:p>
        </w:tc>
        <w:tc>
          <w:tcPr>
            <w:tcW w:w="0" w:type="auto"/>
          </w:tcPr>
          <w:p w:rsidR="00994F24" w:rsidRPr="00883C8C" w:rsidRDefault="00994F24" w:rsidP="00CA7B0E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701,234</w:t>
            </w:r>
            <w:r w:rsidRPr="00883C8C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883C8C">
              <w:rPr>
                <w:rFonts w:ascii="Times New Roman" w:hAnsi="Times New Roman"/>
                <w:bCs/>
                <w:lang w:val="en-GB"/>
              </w:rPr>
              <w:t>(</w:t>
            </w:r>
            <w:r w:rsidRPr="00883C8C">
              <w:rPr>
                <w:rFonts w:ascii="Times New Roman" w:hAnsi="Times New Roman"/>
                <w:bCs/>
                <w:lang w:val="en-US"/>
              </w:rPr>
              <w:t>417,680</w:t>
            </w:r>
            <w:r w:rsidR="00CA7B0E">
              <w:rPr>
                <w:rFonts w:ascii="Times New Roman" w:hAnsi="Times New Roman"/>
                <w:bCs/>
                <w:lang w:val="en-US"/>
              </w:rPr>
              <w:t>;</w:t>
            </w:r>
            <w:r w:rsidRPr="00883C8C">
              <w:rPr>
                <w:rFonts w:ascii="Times New Roman" w:hAnsi="Times New Roman"/>
                <w:bCs/>
                <w:lang w:val="en-US"/>
              </w:rPr>
              <w:t xml:space="preserve"> 958,010)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83C8C">
              <w:rPr>
                <w:rFonts w:ascii="Times New Roman" w:hAnsi="Times New Roman"/>
                <w:bCs/>
                <w:lang w:val="en-US"/>
              </w:rPr>
              <w:t>915,997</w:t>
            </w:r>
            <w:r w:rsidRPr="00883C8C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883C8C">
              <w:rPr>
                <w:rFonts w:ascii="Times New Roman" w:hAnsi="Times New Roman"/>
                <w:bCs/>
                <w:lang w:val="en-GB"/>
              </w:rPr>
              <w:t>(</w:t>
            </w:r>
            <w:r w:rsidRPr="00883C8C">
              <w:rPr>
                <w:rFonts w:ascii="Times New Roman" w:hAnsi="Times New Roman"/>
                <w:bCs/>
                <w:lang w:val="en-US"/>
              </w:rPr>
              <w:t>620,643</w:t>
            </w:r>
            <w:r w:rsidR="00943FEB">
              <w:rPr>
                <w:rFonts w:ascii="Times New Roman" w:hAnsi="Times New Roman"/>
                <w:bCs/>
                <w:lang w:val="en-US"/>
              </w:rPr>
              <w:t>;</w:t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t>'and  are ovative R&amp;D projects, ectiveness</w:t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="00CA7B0E">
              <w:rPr>
                <w:rFonts w:ascii="Times New Roman" w:hAnsi="Times New Roman"/>
                <w:bCs/>
                <w:vanish/>
                <w:lang w:val="en-US"/>
              </w:rPr>
              <w:pgNum/>
            </w:r>
            <w:r w:rsidRPr="00883C8C">
              <w:rPr>
                <w:rFonts w:ascii="Times New Roman" w:hAnsi="Times New Roman"/>
                <w:bCs/>
                <w:lang w:val="en-US"/>
              </w:rPr>
              <w:t xml:space="preserve"> 1,110,498)</w:t>
            </w:r>
          </w:p>
        </w:tc>
      </w:tr>
      <w:tr w:rsidR="00994F24" w:rsidRPr="00883C8C" w:rsidTr="00883C8C">
        <w:tc>
          <w:tcPr>
            <w:tcW w:w="0" w:type="auto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r w:rsidRPr="00883C8C">
              <w:rPr>
                <w:rFonts w:ascii="Times New Roman" w:hAnsi="Times New Roman"/>
                <w:b/>
                <w:bCs/>
              </w:rPr>
              <w:t>Influenza-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related</w:t>
            </w:r>
            <w:proofErr w:type="spellEnd"/>
            <w:r w:rsidRPr="00883C8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hospitalization</w:t>
            </w:r>
            <w:proofErr w:type="spellEnd"/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45,325</w:t>
            </w:r>
            <w:r w:rsidRPr="00883C8C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883C8C">
              <w:rPr>
                <w:rFonts w:ascii="Times New Roman" w:hAnsi="Times New Roman"/>
                <w:bCs/>
                <w:lang w:val="en-GB"/>
              </w:rPr>
              <w:t>(19,440</w:t>
            </w:r>
            <w:r w:rsidR="00943FEB">
              <w:rPr>
                <w:rFonts w:ascii="Times New Roman" w:hAnsi="Times New Roman"/>
                <w:bCs/>
                <w:lang w:val="en-GB"/>
              </w:rPr>
              <w:t>;</w:t>
            </w:r>
            <w:r w:rsidRPr="00883C8C">
              <w:rPr>
                <w:rFonts w:ascii="Times New Roman" w:hAnsi="Times New Roman"/>
                <w:bCs/>
                <w:lang w:val="en-GB"/>
              </w:rPr>
              <w:t xml:space="preserve"> 67,970)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65,593</w:t>
            </w:r>
            <w:r w:rsidRPr="00883C8C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883C8C">
              <w:rPr>
                <w:rFonts w:ascii="Times New Roman" w:hAnsi="Times New Roman"/>
                <w:bCs/>
                <w:lang w:val="en-GB"/>
              </w:rPr>
              <w:t>(39,536</w:t>
            </w:r>
            <w:r w:rsidR="00943FEB">
              <w:rPr>
                <w:rFonts w:ascii="Times New Roman" w:hAnsi="Times New Roman"/>
                <w:bCs/>
                <w:lang w:val="en-GB"/>
              </w:rPr>
              <w:t>;</w:t>
            </w:r>
            <w:r w:rsidRPr="00883C8C">
              <w:rPr>
                <w:rFonts w:ascii="Times New Roman" w:hAnsi="Times New Roman"/>
                <w:bCs/>
                <w:lang w:val="en-GB"/>
              </w:rPr>
              <w:t xml:space="preserve"> 82,036)</w:t>
            </w:r>
          </w:p>
        </w:tc>
      </w:tr>
      <w:tr w:rsidR="00994F24" w:rsidRPr="00883C8C" w:rsidTr="00883C8C">
        <w:tc>
          <w:tcPr>
            <w:tcW w:w="0" w:type="auto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r w:rsidRPr="00883C8C">
              <w:rPr>
                <w:rFonts w:ascii="Times New Roman" w:hAnsi="Times New Roman"/>
                <w:b/>
                <w:bCs/>
              </w:rPr>
              <w:t>influenza-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related</w:t>
            </w:r>
            <w:proofErr w:type="spellEnd"/>
            <w:r w:rsidRPr="00883C8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mortality</w:t>
            </w:r>
            <w:proofErr w:type="spellEnd"/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25,161(10,092</w:t>
            </w:r>
            <w:r w:rsidR="00943FEB">
              <w:rPr>
                <w:rFonts w:ascii="Times New Roman" w:hAnsi="Times New Roman"/>
                <w:bCs/>
                <w:lang w:val="en-GB"/>
              </w:rPr>
              <w:t>;</w:t>
            </w:r>
            <w:r w:rsidRPr="00883C8C">
              <w:rPr>
                <w:rFonts w:ascii="Times New Roman" w:hAnsi="Times New Roman"/>
                <w:bCs/>
                <w:lang w:val="en-GB"/>
              </w:rPr>
              <w:t xml:space="preserve"> 38,390)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37,165 (21,986</w:t>
            </w:r>
            <w:r w:rsidR="00943FEB">
              <w:rPr>
                <w:rFonts w:ascii="Times New Roman" w:hAnsi="Times New Roman"/>
                <w:bCs/>
                <w:lang w:val="en-GB"/>
              </w:rPr>
              <w:t>;</w:t>
            </w:r>
            <w:r w:rsidRPr="00883C8C">
              <w:rPr>
                <w:rFonts w:ascii="Times New Roman" w:hAnsi="Times New Roman"/>
                <w:bCs/>
                <w:lang w:val="en-GB"/>
              </w:rPr>
              <w:t xml:space="preserve"> 44,667)</w:t>
            </w:r>
          </w:p>
        </w:tc>
      </w:tr>
      <w:tr w:rsidR="00994F24" w:rsidRPr="00883C8C" w:rsidTr="00883C8C">
        <w:tc>
          <w:tcPr>
            <w:tcW w:w="0" w:type="auto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Lost</w:t>
            </w:r>
            <w:proofErr w:type="spellEnd"/>
            <w:r w:rsidRPr="00883C8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days</w:t>
            </w:r>
            <w:proofErr w:type="spellEnd"/>
            <w:r w:rsidRPr="00883C8C">
              <w:rPr>
                <w:rFonts w:ascii="Times New Roman" w:hAnsi="Times New Roman"/>
                <w:b/>
                <w:bCs/>
              </w:rPr>
              <w:t xml:space="preserve"> of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work</w:t>
            </w:r>
            <w:proofErr w:type="spellEnd"/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GB"/>
              </w:rPr>
            </w:pPr>
            <w:r w:rsidRPr="00883C8C">
              <w:rPr>
                <w:rFonts w:ascii="Times New Roman" w:hAnsi="Times New Roman"/>
                <w:color w:val="000000"/>
              </w:rPr>
              <w:t>715,428 (568,878</w:t>
            </w:r>
            <w:r w:rsidR="00943FEB">
              <w:rPr>
                <w:rFonts w:ascii="Times New Roman" w:hAnsi="Times New Roman"/>
                <w:color w:val="000000"/>
              </w:rPr>
              <w:t>;</w:t>
            </w:r>
            <w:r w:rsidRPr="00883C8C">
              <w:rPr>
                <w:rFonts w:ascii="Times New Roman" w:hAnsi="Times New Roman"/>
                <w:color w:val="000000"/>
              </w:rPr>
              <w:t xml:space="preserve"> 881,851)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GB"/>
              </w:rPr>
            </w:pPr>
            <w:r w:rsidRPr="00883C8C">
              <w:rPr>
                <w:rFonts w:ascii="Times New Roman" w:hAnsi="Times New Roman"/>
                <w:color w:val="000000"/>
              </w:rPr>
              <w:t>844,748 (661,843</w:t>
            </w:r>
            <w:r w:rsidR="00943FEB">
              <w:rPr>
                <w:rFonts w:ascii="Times New Roman" w:hAnsi="Times New Roman"/>
                <w:color w:val="000000"/>
              </w:rPr>
              <w:t>;</w:t>
            </w:r>
            <w:r w:rsidRPr="00883C8C">
              <w:rPr>
                <w:rFonts w:ascii="Times New Roman" w:hAnsi="Times New Roman"/>
                <w:color w:val="000000"/>
              </w:rPr>
              <w:t xml:space="preserve"> 973,075)</w:t>
            </w:r>
          </w:p>
        </w:tc>
      </w:tr>
      <w:tr w:rsidR="00994F24" w:rsidRPr="00883C8C" w:rsidTr="00883C8C">
        <w:tc>
          <w:tcPr>
            <w:tcW w:w="0" w:type="auto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r w:rsidRPr="00883C8C">
              <w:rPr>
                <w:rFonts w:ascii="Times New Roman" w:hAnsi="Times New Roman"/>
                <w:b/>
                <w:bCs/>
              </w:rPr>
              <w:t xml:space="preserve">GP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visit</w:t>
            </w:r>
            <w:proofErr w:type="spellEnd"/>
            <w:r w:rsidRPr="00883C8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costs</w:t>
            </w:r>
            <w:proofErr w:type="spellEnd"/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GB"/>
              </w:rPr>
            </w:pPr>
            <w:r w:rsidRPr="00883C8C">
              <w:rPr>
                <w:rFonts w:ascii="Times New Roman" w:hAnsi="Times New Roman"/>
                <w:bCs/>
                <w:lang w:val="en-US"/>
              </w:rPr>
              <w:t>€</w:t>
            </w:r>
            <w:r w:rsidRPr="00883C8C">
              <w:rPr>
                <w:rFonts w:ascii="Times New Roman" w:hAnsi="Times New Roman"/>
                <w:bCs/>
                <w:lang w:val="en-GB"/>
              </w:rPr>
              <w:t>22 million (</w:t>
            </w:r>
            <w:r w:rsidRPr="00883C8C">
              <w:rPr>
                <w:rFonts w:ascii="Times New Roman" w:hAnsi="Times New Roman"/>
                <w:bCs/>
                <w:lang w:val="en-US"/>
              </w:rPr>
              <w:t>13</w:t>
            </w:r>
            <w:r w:rsidR="00943FEB">
              <w:rPr>
                <w:rFonts w:ascii="Times New Roman" w:hAnsi="Times New Roman"/>
                <w:bCs/>
                <w:lang w:val="en-US"/>
              </w:rPr>
              <w:t>;</w:t>
            </w:r>
            <w:r w:rsidRPr="00883C8C">
              <w:rPr>
                <w:rFonts w:ascii="Times New Roman" w:hAnsi="Times New Roman"/>
                <w:bCs/>
                <w:lang w:val="en-US"/>
              </w:rPr>
              <w:t xml:space="preserve"> 30)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GB"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€29 million (</w:t>
            </w:r>
            <w:r w:rsidRPr="00883C8C">
              <w:rPr>
                <w:rFonts w:ascii="Times New Roman" w:hAnsi="Times New Roman"/>
                <w:bCs/>
                <w:lang w:val="en-US"/>
              </w:rPr>
              <w:t>20</w:t>
            </w:r>
            <w:r w:rsidR="00943FEB">
              <w:rPr>
                <w:rFonts w:ascii="Times New Roman" w:hAnsi="Times New Roman"/>
                <w:bCs/>
                <w:lang w:val="en-US"/>
              </w:rPr>
              <w:t>;</w:t>
            </w:r>
            <w:r w:rsidRPr="00883C8C">
              <w:rPr>
                <w:rFonts w:ascii="Times New Roman" w:hAnsi="Times New Roman"/>
                <w:bCs/>
                <w:lang w:val="en-US"/>
              </w:rPr>
              <w:t xml:space="preserve"> 35)  </w:t>
            </w:r>
          </w:p>
        </w:tc>
      </w:tr>
      <w:tr w:rsidR="00994F24" w:rsidRPr="00883C8C" w:rsidTr="00883C8C">
        <w:tc>
          <w:tcPr>
            <w:tcW w:w="0" w:type="auto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Hospitalization</w:t>
            </w:r>
            <w:proofErr w:type="spellEnd"/>
            <w:r w:rsidRPr="00883C8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costs</w:t>
            </w:r>
            <w:proofErr w:type="spellEnd"/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GB"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€131 million (56</w:t>
            </w:r>
            <w:r w:rsidR="00943FEB">
              <w:rPr>
                <w:rFonts w:ascii="Times New Roman" w:hAnsi="Times New Roman"/>
                <w:bCs/>
                <w:lang w:val="en-GB"/>
              </w:rPr>
              <w:t>;</w:t>
            </w:r>
            <w:r w:rsidRPr="00883C8C">
              <w:rPr>
                <w:rFonts w:ascii="Times New Roman" w:hAnsi="Times New Roman"/>
                <w:bCs/>
                <w:lang w:val="en-GB"/>
              </w:rPr>
              <w:t>197)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US"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€190 million</w:t>
            </w:r>
            <w:r w:rsidRPr="00883C8C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883C8C">
              <w:rPr>
                <w:rFonts w:ascii="Times New Roman" w:hAnsi="Times New Roman"/>
                <w:bCs/>
                <w:lang w:val="en-GB"/>
              </w:rPr>
              <w:t>(141</w:t>
            </w:r>
            <w:r w:rsidR="00943FEB">
              <w:rPr>
                <w:rFonts w:ascii="Times New Roman" w:hAnsi="Times New Roman"/>
                <w:bCs/>
                <w:lang w:val="en-GB"/>
              </w:rPr>
              <w:t>;</w:t>
            </w:r>
            <w:r w:rsidRPr="00883C8C">
              <w:rPr>
                <w:rFonts w:ascii="Times New Roman" w:hAnsi="Times New Roman"/>
                <w:bCs/>
                <w:lang w:val="en-GB"/>
              </w:rPr>
              <w:t xml:space="preserve"> 238)</w:t>
            </w:r>
          </w:p>
        </w:tc>
      </w:tr>
      <w:tr w:rsidR="00994F24" w:rsidRPr="00883C8C" w:rsidTr="00883C8C">
        <w:tc>
          <w:tcPr>
            <w:tcW w:w="0" w:type="auto"/>
          </w:tcPr>
          <w:p w:rsidR="00994F24" w:rsidRPr="00883C8C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  <w:lang w:val="en-CA"/>
              </w:rPr>
            </w:pPr>
            <w:r w:rsidRPr="00883C8C">
              <w:rPr>
                <w:rFonts w:ascii="Times New Roman" w:hAnsi="Times New Roman"/>
                <w:b/>
                <w:bCs/>
                <w:lang w:val="en-CA"/>
              </w:rPr>
              <w:t>Cost of lost days of work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CA"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€</w:t>
            </w:r>
            <w:r w:rsidRPr="00883C8C">
              <w:rPr>
                <w:rFonts w:ascii="Times New Roman" w:hAnsi="Times New Roman"/>
                <w:color w:val="000000"/>
              </w:rPr>
              <w:t>96 million (76</w:t>
            </w:r>
            <w:r w:rsidR="00943FEB">
              <w:rPr>
                <w:rFonts w:ascii="Times New Roman" w:hAnsi="Times New Roman"/>
                <w:color w:val="000000"/>
              </w:rPr>
              <w:t>;</w:t>
            </w:r>
            <w:r w:rsidRPr="00883C8C">
              <w:rPr>
                <w:rFonts w:ascii="Times New Roman" w:hAnsi="Times New Roman"/>
                <w:color w:val="000000"/>
              </w:rPr>
              <w:t xml:space="preserve"> 118)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GB"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€</w:t>
            </w:r>
            <w:r w:rsidRPr="00883C8C">
              <w:rPr>
                <w:rFonts w:ascii="Times New Roman" w:hAnsi="Times New Roman"/>
                <w:color w:val="000000"/>
              </w:rPr>
              <w:t>113 million (88</w:t>
            </w:r>
            <w:r w:rsidR="00943FEB">
              <w:rPr>
                <w:rFonts w:ascii="Times New Roman" w:hAnsi="Times New Roman"/>
                <w:color w:val="000000"/>
              </w:rPr>
              <w:t>;</w:t>
            </w:r>
            <w:r w:rsidRPr="00883C8C">
              <w:rPr>
                <w:rFonts w:ascii="Times New Roman" w:hAnsi="Times New Roman"/>
                <w:color w:val="000000"/>
              </w:rPr>
              <w:t xml:space="preserve"> 130)</w:t>
            </w:r>
          </w:p>
        </w:tc>
      </w:tr>
      <w:tr w:rsidR="00994F24" w:rsidRPr="00883C8C" w:rsidTr="00883C8C">
        <w:tc>
          <w:tcPr>
            <w:tcW w:w="0" w:type="auto"/>
          </w:tcPr>
          <w:p w:rsidR="00994F24" w:rsidRPr="00883C8C" w:rsidDel="00CA0CF6" w:rsidRDefault="00994F24" w:rsidP="00883C8C">
            <w:pPr>
              <w:spacing w:after="0" w:line="480" w:lineRule="auto"/>
              <w:rPr>
                <w:rFonts w:ascii="Times New Roman" w:hAnsi="Times New Roman"/>
                <w:b/>
                <w:bCs/>
              </w:rPr>
            </w:pPr>
            <w:r w:rsidRPr="00883C8C">
              <w:rPr>
                <w:rFonts w:ascii="Times New Roman" w:hAnsi="Times New Roman"/>
                <w:b/>
                <w:bCs/>
              </w:rPr>
              <w:t>All Influenza-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related</w:t>
            </w:r>
            <w:proofErr w:type="spellEnd"/>
            <w:r w:rsidRPr="00883C8C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883C8C">
              <w:rPr>
                <w:rFonts w:ascii="Times New Roman" w:hAnsi="Times New Roman"/>
                <w:b/>
                <w:bCs/>
              </w:rPr>
              <w:t>costs</w:t>
            </w:r>
            <w:proofErr w:type="spellEnd"/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GB"/>
              </w:rPr>
            </w:pPr>
            <w:r w:rsidRPr="00883C8C">
              <w:rPr>
                <w:rFonts w:ascii="Times New Roman" w:hAnsi="Times New Roman"/>
                <w:bCs/>
                <w:lang w:val="en-GB"/>
              </w:rPr>
              <w:t>€248</w:t>
            </w:r>
            <w:r w:rsidR="00ED0A49" w:rsidRPr="00883C8C">
              <w:rPr>
                <w:rFonts w:ascii="Times New Roman" w:hAnsi="Times New Roman"/>
                <w:bCs/>
                <w:lang w:val="en-GB"/>
              </w:rPr>
              <w:t xml:space="preserve"> million</w:t>
            </w:r>
            <w:r w:rsidRPr="00883C8C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r w:rsidRPr="00883C8C">
              <w:rPr>
                <w:rFonts w:ascii="Times New Roman" w:hAnsi="Times New Roman"/>
                <w:bCs/>
                <w:lang w:val="en-GB"/>
              </w:rPr>
              <w:t>(145</w:t>
            </w:r>
            <w:r w:rsidR="00943FEB">
              <w:rPr>
                <w:rFonts w:ascii="Times New Roman" w:hAnsi="Times New Roman"/>
                <w:bCs/>
                <w:lang w:val="en-GB"/>
              </w:rPr>
              <w:t>;</w:t>
            </w:r>
            <w:r w:rsidRPr="00883C8C">
              <w:rPr>
                <w:rFonts w:ascii="Times New Roman" w:hAnsi="Times New Roman"/>
                <w:bCs/>
                <w:lang w:val="en-GB"/>
              </w:rPr>
              <w:t xml:space="preserve"> 345)</w:t>
            </w:r>
          </w:p>
        </w:tc>
        <w:tc>
          <w:tcPr>
            <w:tcW w:w="0" w:type="auto"/>
          </w:tcPr>
          <w:p w:rsidR="00994F24" w:rsidRPr="00883C8C" w:rsidRDefault="00994F24" w:rsidP="00943FEB">
            <w:pPr>
              <w:spacing w:after="0" w:line="480" w:lineRule="auto"/>
              <w:rPr>
                <w:rFonts w:ascii="Times New Roman" w:hAnsi="Times New Roman"/>
                <w:bCs/>
                <w:lang w:val="en-US"/>
              </w:rPr>
            </w:pPr>
            <w:r w:rsidRPr="00883C8C">
              <w:rPr>
                <w:rFonts w:ascii="Times New Roman" w:hAnsi="Times New Roman"/>
                <w:bCs/>
                <w:lang w:val="en-US"/>
              </w:rPr>
              <w:t>€332</w:t>
            </w:r>
            <w:r w:rsidR="00ED0A49" w:rsidRPr="00883C8C">
              <w:rPr>
                <w:rFonts w:ascii="Times New Roman" w:hAnsi="Times New Roman"/>
                <w:bCs/>
                <w:lang w:val="en-US"/>
              </w:rPr>
              <w:t xml:space="preserve"> million</w:t>
            </w:r>
            <w:r w:rsidRPr="00883C8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883C8C">
              <w:rPr>
                <w:rFonts w:ascii="Times New Roman" w:hAnsi="Times New Roman"/>
                <w:bCs/>
                <w:lang w:val="en-US"/>
              </w:rPr>
              <w:t>(</w:t>
            </w:r>
            <w:r w:rsidRPr="00883C8C">
              <w:rPr>
                <w:rFonts w:ascii="Times New Roman" w:hAnsi="Times New Roman"/>
                <w:bCs/>
                <w:lang w:val="en-GB"/>
              </w:rPr>
              <w:t>222</w:t>
            </w:r>
            <w:r w:rsidR="00943FEB">
              <w:rPr>
                <w:rFonts w:ascii="Times New Roman" w:hAnsi="Times New Roman"/>
                <w:bCs/>
                <w:lang w:val="en-GB"/>
              </w:rPr>
              <w:t>;</w:t>
            </w:r>
            <w:r w:rsidRPr="00883C8C">
              <w:rPr>
                <w:rFonts w:ascii="Times New Roman" w:hAnsi="Times New Roman"/>
                <w:bCs/>
                <w:lang w:val="en-GB"/>
              </w:rPr>
              <w:t xml:space="preserve"> 403)</w:t>
            </w:r>
          </w:p>
        </w:tc>
      </w:tr>
    </w:tbl>
    <w:p w:rsidR="00994F24" w:rsidRDefault="00AF4BF0" w:rsidP="00AF4BF0">
      <w:pPr>
        <w:spacing w:line="480" w:lineRule="auto"/>
        <w:rPr>
          <w:rFonts w:ascii="Times New Roman" w:hAnsi="Times New Roman"/>
          <w:lang w:val="en-CA"/>
        </w:rPr>
      </w:pPr>
      <w:r>
        <w:rPr>
          <w:rFonts w:ascii="Times New Roman" w:hAnsi="Times New Roman"/>
          <w:lang w:val="en-CA"/>
        </w:rPr>
        <w:t xml:space="preserve"> </w:t>
      </w:r>
    </w:p>
    <w:sectPr w:rsidR="00994F24" w:rsidSect="000A642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39A" w:rsidRDefault="0029239A" w:rsidP="00606C85">
      <w:pPr>
        <w:spacing w:after="0" w:line="240" w:lineRule="auto"/>
      </w:pPr>
      <w:r>
        <w:separator/>
      </w:r>
    </w:p>
  </w:endnote>
  <w:endnote w:type="continuationSeparator" w:id="0">
    <w:p w:rsidR="0029239A" w:rsidRDefault="0029239A" w:rsidP="0060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EF9" w:rsidRPr="002A7724" w:rsidRDefault="00960B4D" w:rsidP="00606C85">
    <w:pPr>
      <w:pStyle w:val="Footer"/>
      <w:rPr>
        <w:lang w:val="en-US"/>
      </w:rPr>
    </w:pPr>
    <w:r>
      <w:rPr>
        <w:rFonts w:ascii="Times New Roman" w:hAnsi="Times New Roman"/>
        <w:lang w:val="en-US"/>
      </w:rPr>
      <w:t>Sept 13</w:t>
    </w:r>
    <w:r w:rsidR="00DD1EF9">
      <w:rPr>
        <w:rFonts w:ascii="Times New Roman" w:hAnsi="Times New Roman"/>
        <w:lang w:val="en-US"/>
      </w:rPr>
      <w:t>,</w:t>
    </w:r>
    <w:r w:rsidR="00DD1EF9" w:rsidRPr="002A7724">
      <w:rPr>
        <w:rFonts w:ascii="Times New Roman" w:hAnsi="Times New Roman"/>
        <w:lang w:val="en-US"/>
      </w:rPr>
      <w:t xml:space="preserve"> 2013</w:t>
    </w:r>
    <w:r w:rsidR="00DD1EF9" w:rsidRPr="002A7724">
      <w:rPr>
        <w:rFonts w:ascii="Times New Roman" w:hAnsi="Times New Roman"/>
        <w:lang w:val="en-US"/>
      </w:rPr>
      <w:tab/>
    </w:r>
    <w:r w:rsidR="00DD1EF9" w:rsidRPr="002A7724">
      <w:rPr>
        <w:rFonts w:ascii="Times New Roman" w:hAnsi="Times New Roman"/>
        <w:lang w:val="en-US"/>
      </w:rPr>
      <w:tab/>
    </w:r>
    <w:r w:rsidR="003714B6" w:rsidRPr="00606C85">
      <w:rPr>
        <w:rFonts w:ascii="Times New Roman" w:hAnsi="Times New Roman"/>
      </w:rPr>
      <w:fldChar w:fldCharType="begin"/>
    </w:r>
    <w:r w:rsidR="00DD1EF9" w:rsidRPr="00602F56">
      <w:rPr>
        <w:rFonts w:ascii="Times New Roman" w:hAnsi="Times New Roman"/>
        <w:lang w:val="en-US"/>
      </w:rPr>
      <w:instrText xml:space="preserve"> PAGE   \* MERGEFORMAT </w:instrText>
    </w:r>
    <w:r w:rsidR="003714B6" w:rsidRPr="00606C85">
      <w:rPr>
        <w:rFonts w:ascii="Times New Roman" w:hAnsi="Times New Roman"/>
      </w:rPr>
      <w:fldChar w:fldCharType="separate"/>
    </w:r>
    <w:r w:rsidR="00FE1438">
      <w:rPr>
        <w:rFonts w:ascii="Times New Roman" w:hAnsi="Times New Roman"/>
        <w:noProof/>
        <w:lang w:val="en-US"/>
      </w:rPr>
      <w:t>1</w:t>
    </w:r>
    <w:r w:rsidR="003714B6" w:rsidRPr="00606C85">
      <w:rPr>
        <w:rFonts w:ascii="Times New Roman" w:hAnsi="Times New Roman"/>
      </w:rPr>
      <w:fldChar w:fldCharType="end"/>
    </w:r>
  </w:p>
  <w:p w:rsidR="00DD1EF9" w:rsidRPr="00602F56" w:rsidRDefault="00DD1EF9" w:rsidP="007F59C5">
    <w:pPr>
      <w:pStyle w:val="Footer"/>
      <w:jc w:val="right"/>
      <w:rPr>
        <w:rFonts w:ascii="Times New Roman" w:hAnsi="Times New Roman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39A" w:rsidRDefault="0029239A" w:rsidP="00606C85">
      <w:pPr>
        <w:spacing w:after="0" w:line="240" w:lineRule="auto"/>
      </w:pPr>
      <w:r>
        <w:separator/>
      </w:r>
    </w:p>
  </w:footnote>
  <w:footnote w:type="continuationSeparator" w:id="0">
    <w:p w:rsidR="0029239A" w:rsidRDefault="0029239A" w:rsidP="0060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EF9" w:rsidRPr="003A060F" w:rsidRDefault="00DD1EF9" w:rsidP="003A060F">
    <w:pPr>
      <w:pStyle w:val="Header"/>
      <w:jc w:val="right"/>
      <w:rPr>
        <w:lang w:val="en-CA"/>
      </w:rPr>
    </w:pPr>
    <w:r w:rsidRPr="00602F56">
      <w:rPr>
        <w:rFonts w:ascii="Times New Roman" w:hAnsi="Times New Roman"/>
        <w:lang w:val="en-US"/>
      </w:rPr>
      <w:t xml:space="preserve">Annual benefits of </w:t>
    </w:r>
    <w:r>
      <w:rPr>
        <w:rFonts w:ascii="Times New Roman" w:hAnsi="Times New Roman"/>
        <w:lang w:val="en-US"/>
      </w:rPr>
      <w:t xml:space="preserve">seasonal trivalent </w:t>
    </w:r>
    <w:r w:rsidRPr="00602F56">
      <w:rPr>
        <w:rFonts w:ascii="Times New Roman" w:hAnsi="Times New Roman"/>
        <w:lang w:val="en-US"/>
      </w:rPr>
      <w:t>influenza vaccination</w:t>
    </w:r>
    <w:r>
      <w:rPr>
        <w:rFonts w:ascii="Times New Roman" w:hAnsi="Times New Roman"/>
        <w:lang w:val="en-US"/>
      </w:rPr>
      <w:t xml:space="preserve"> in 27 European Union countries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0BB"/>
    <w:multiLevelType w:val="hybridMultilevel"/>
    <w:tmpl w:val="67AE201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53B1C"/>
    <w:multiLevelType w:val="hybridMultilevel"/>
    <w:tmpl w:val="A6BC0912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C200E"/>
    <w:multiLevelType w:val="hybridMultilevel"/>
    <w:tmpl w:val="F4CA9D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F7E83"/>
    <w:multiLevelType w:val="hybridMultilevel"/>
    <w:tmpl w:val="67489840"/>
    <w:lvl w:ilvl="0" w:tplc="629EA4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309E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1685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B2C1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1C42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826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4A95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7049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7ADE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85F8F"/>
    <w:multiLevelType w:val="hybridMultilevel"/>
    <w:tmpl w:val="882094C8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233EA"/>
    <w:multiLevelType w:val="hybridMultilevel"/>
    <w:tmpl w:val="1CCC2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661BA"/>
    <w:multiLevelType w:val="hybridMultilevel"/>
    <w:tmpl w:val="B3BA6A86"/>
    <w:lvl w:ilvl="0" w:tplc="12B63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FE7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3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03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5C9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E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46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F81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E7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3B76207"/>
    <w:multiLevelType w:val="hybridMultilevel"/>
    <w:tmpl w:val="C43E1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B1173"/>
    <w:multiLevelType w:val="hybridMultilevel"/>
    <w:tmpl w:val="60A03B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E2EAC"/>
    <w:multiLevelType w:val="hybridMultilevel"/>
    <w:tmpl w:val="5A364AEA"/>
    <w:lvl w:ilvl="0" w:tplc="43F8F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5E5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4EE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988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10F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56E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F60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56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187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0962BD5"/>
    <w:multiLevelType w:val="hybridMultilevel"/>
    <w:tmpl w:val="246CCF6E"/>
    <w:lvl w:ilvl="0" w:tplc="7436CCD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57DB4"/>
    <w:multiLevelType w:val="hybridMultilevel"/>
    <w:tmpl w:val="5A5A82B6"/>
    <w:lvl w:ilvl="0" w:tplc="050A9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563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A2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562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26E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45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86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0A0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E3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8D91440"/>
    <w:multiLevelType w:val="hybridMultilevel"/>
    <w:tmpl w:val="3D3CB2E4"/>
    <w:lvl w:ilvl="0" w:tplc="48BEF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2AC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85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00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A01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FE5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9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07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38B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9CF00CF"/>
    <w:multiLevelType w:val="hybridMultilevel"/>
    <w:tmpl w:val="5854E184"/>
    <w:lvl w:ilvl="0" w:tplc="40A0CB2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74886"/>
    <w:multiLevelType w:val="hybridMultilevel"/>
    <w:tmpl w:val="F71C9352"/>
    <w:lvl w:ilvl="0" w:tplc="4F8C0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A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109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664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BA0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2E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0C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B66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42F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EB60330"/>
    <w:multiLevelType w:val="hybridMultilevel"/>
    <w:tmpl w:val="108668F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FA847AB"/>
    <w:multiLevelType w:val="hybridMultilevel"/>
    <w:tmpl w:val="63BA37E4"/>
    <w:lvl w:ilvl="0" w:tplc="9614E1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8716A">
      <w:start w:val="206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6401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2A48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41B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C2C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F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2CAF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7C2B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3131C7"/>
    <w:multiLevelType w:val="hybridMultilevel"/>
    <w:tmpl w:val="4B161892"/>
    <w:lvl w:ilvl="0" w:tplc="F84885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8A17D33"/>
    <w:multiLevelType w:val="hybridMultilevel"/>
    <w:tmpl w:val="CF466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801F5"/>
    <w:multiLevelType w:val="hybridMultilevel"/>
    <w:tmpl w:val="4E765AE8"/>
    <w:lvl w:ilvl="0" w:tplc="3B2A2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2792B"/>
    <w:multiLevelType w:val="hybridMultilevel"/>
    <w:tmpl w:val="F02A2D9E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23789"/>
    <w:multiLevelType w:val="hybridMultilevel"/>
    <w:tmpl w:val="EB18A9AE"/>
    <w:lvl w:ilvl="0" w:tplc="A2CCF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95BD1"/>
    <w:multiLevelType w:val="hybridMultilevel"/>
    <w:tmpl w:val="5D6ECC9E"/>
    <w:lvl w:ilvl="0" w:tplc="BAFA8C8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22CBA"/>
    <w:multiLevelType w:val="hybridMultilevel"/>
    <w:tmpl w:val="BE66FEBE"/>
    <w:lvl w:ilvl="0" w:tplc="826E1D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3B1E11"/>
    <w:multiLevelType w:val="hybridMultilevel"/>
    <w:tmpl w:val="B1C41AB2"/>
    <w:lvl w:ilvl="0" w:tplc="40A0CB2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1A025D"/>
    <w:multiLevelType w:val="hybridMultilevel"/>
    <w:tmpl w:val="B0343BE6"/>
    <w:lvl w:ilvl="0" w:tplc="AE903EC0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11974"/>
    <w:multiLevelType w:val="hybridMultilevel"/>
    <w:tmpl w:val="5516C6FA"/>
    <w:lvl w:ilvl="0" w:tplc="E87C6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243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403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E8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87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04A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08C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E80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58C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D1A46C4"/>
    <w:multiLevelType w:val="hybridMultilevel"/>
    <w:tmpl w:val="07B61582"/>
    <w:lvl w:ilvl="0" w:tplc="98046D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6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D897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92DE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CAE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202C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C87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78C4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7439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A326FE"/>
    <w:multiLevelType w:val="hybridMultilevel"/>
    <w:tmpl w:val="0D84C680"/>
    <w:lvl w:ilvl="0" w:tplc="1E68020C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A30551"/>
    <w:multiLevelType w:val="hybridMultilevel"/>
    <w:tmpl w:val="3AE257B4"/>
    <w:lvl w:ilvl="0" w:tplc="2F808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FD1481"/>
    <w:multiLevelType w:val="hybridMultilevel"/>
    <w:tmpl w:val="B69E6282"/>
    <w:lvl w:ilvl="0" w:tplc="AC966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70F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E0E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C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CE2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1EC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DCA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A9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106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32659BA"/>
    <w:multiLevelType w:val="hybridMultilevel"/>
    <w:tmpl w:val="E1B6985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F741DA"/>
    <w:multiLevelType w:val="hybridMultilevel"/>
    <w:tmpl w:val="09042358"/>
    <w:lvl w:ilvl="0" w:tplc="3E0E30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A641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C88C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E4D7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66CD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6C71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9203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3263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B89A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EA2ADE"/>
    <w:multiLevelType w:val="hybridMultilevel"/>
    <w:tmpl w:val="DD848FA6"/>
    <w:lvl w:ilvl="0" w:tplc="826E1D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22"/>
  </w:num>
  <w:num w:numId="5">
    <w:abstractNumId w:val="10"/>
  </w:num>
  <w:num w:numId="6">
    <w:abstractNumId w:val="24"/>
  </w:num>
  <w:num w:numId="7">
    <w:abstractNumId w:val="13"/>
  </w:num>
  <w:num w:numId="8">
    <w:abstractNumId w:val="16"/>
  </w:num>
  <w:num w:numId="9">
    <w:abstractNumId w:val="27"/>
  </w:num>
  <w:num w:numId="10">
    <w:abstractNumId w:val="3"/>
  </w:num>
  <w:num w:numId="11">
    <w:abstractNumId w:val="33"/>
  </w:num>
  <w:num w:numId="12">
    <w:abstractNumId w:val="20"/>
  </w:num>
  <w:num w:numId="13">
    <w:abstractNumId w:val="8"/>
  </w:num>
  <w:num w:numId="14">
    <w:abstractNumId w:val="7"/>
  </w:num>
  <w:num w:numId="15">
    <w:abstractNumId w:val="23"/>
  </w:num>
  <w:num w:numId="16">
    <w:abstractNumId w:val="32"/>
  </w:num>
  <w:num w:numId="17">
    <w:abstractNumId w:val="0"/>
  </w:num>
  <w:num w:numId="18">
    <w:abstractNumId w:val="29"/>
  </w:num>
  <w:num w:numId="19">
    <w:abstractNumId w:val="28"/>
  </w:num>
  <w:num w:numId="20">
    <w:abstractNumId w:val="25"/>
  </w:num>
  <w:num w:numId="21">
    <w:abstractNumId w:val="5"/>
  </w:num>
  <w:num w:numId="22">
    <w:abstractNumId w:val="18"/>
  </w:num>
  <w:num w:numId="23">
    <w:abstractNumId w:val="21"/>
  </w:num>
  <w:num w:numId="24">
    <w:abstractNumId w:val="4"/>
  </w:num>
  <w:num w:numId="25">
    <w:abstractNumId w:val="17"/>
  </w:num>
  <w:num w:numId="26">
    <w:abstractNumId w:val="30"/>
  </w:num>
  <w:num w:numId="27">
    <w:abstractNumId w:val="6"/>
  </w:num>
  <w:num w:numId="28">
    <w:abstractNumId w:val="14"/>
  </w:num>
  <w:num w:numId="29">
    <w:abstractNumId w:val="9"/>
  </w:num>
  <w:num w:numId="30">
    <w:abstractNumId w:val="26"/>
  </w:num>
  <w:num w:numId="31">
    <w:abstractNumId w:val="11"/>
  </w:num>
  <w:num w:numId="32">
    <w:abstractNumId w:val="12"/>
  </w:num>
  <w:num w:numId="33">
    <w:abstractNumId w:val="1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E07"/>
    <w:rsid w:val="000000A8"/>
    <w:rsid w:val="00001222"/>
    <w:rsid w:val="000040AE"/>
    <w:rsid w:val="00010AF1"/>
    <w:rsid w:val="000134ED"/>
    <w:rsid w:val="000150EB"/>
    <w:rsid w:val="00017686"/>
    <w:rsid w:val="000227AA"/>
    <w:rsid w:val="000314F8"/>
    <w:rsid w:val="00033EB2"/>
    <w:rsid w:val="000349F6"/>
    <w:rsid w:val="000401F5"/>
    <w:rsid w:val="00045F3A"/>
    <w:rsid w:val="0005017C"/>
    <w:rsid w:val="000524A5"/>
    <w:rsid w:val="00053A1E"/>
    <w:rsid w:val="00053AB7"/>
    <w:rsid w:val="000542FF"/>
    <w:rsid w:val="000563E9"/>
    <w:rsid w:val="0006098C"/>
    <w:rsid w:val="00060F5A"/>
    <w:rsid w:val="00062782"/>
    <w:rsid w:val="00063F16"/>
    <w:rsid w:val="000676CC"/>
    <w:rsid w:val="0007093A"/>
    <w:rsid w:val="00071CD3"/>
    <w:rsid w:val="00075D1A"/>
    <w:rsid w:val="00075DEC"/>
    <w:rsid w:val="00081519"/>
    <w:rsid w:val="0008288C"/>
    <w:rsid w:val="00082A2C"/>
    <w:rsid w:val="00083EC0"/>
    <w:rsid w:val="00085D3A"/>
    <w:rsid w:val="00087EFE"/>
    <w:rsid w:val="000923EE"/>
    <w:rsid w:val="00094522"/>
    <w:rsid w:val="000A3CB9"/>
    <w:rsid w:val="000A448C"/>
    <w:rsid w:val="000A4CD3"/>
    <w:rsid w:val="000A579B"/>
    <w:rsid w:val="000A642A"/>
    <w:rsid w:val="000B0778"/>
    <w:rsid w:val="000B190B"/>
    <w:rsid w:val="000B197E"/>
    <w:rsid w:val="000B5254"/>
    <w:rsid w:val="000B7FDB"/>
    <w:rsid w:val="000C07D8"/>
    <w:rsid w:val="000C13E1"/>
    <w:rsid w:val="000C2BE0"/>
    <w:rsid w:val="000C2E20"/>
    <w:rsid w:val="000C62E9"/>
    <w:rsid w:val="000C7091"/>
    <w:rsid w:val="000D109D"/>
    <w:rsid w:val="000D1561"/>
    <w:rsid w:val="000D1D50"/>
    <w:rsid w:val="000D5F9B"/>
    <w:rsid w:val="000E4267"/>
    <w:rsid w:val="000F04AF"/>
    <w:rsid w:val="000F2B8E"/>
    <w:rsid w:val="000F4A67"/>
    <w:rsid w:val="0010338E"/>
    <w:rsid w:val="00103BEB"/>
    <w:rsid w:val="001044F5"/>
    <w:rsid w:val="001055E9"/>
    <w:rsid w:val="00105B02"/>
    <w:rsid w:val="001067DF"/>
    <w:rsid w:val="001074ED"/>
    <w:rsid w:val="0011172C"/>
    <w:rsid w:val="0011367B"/>
    <w:rsid w:val="00116DEE"/>
    <w:rsid w:val="00117A91"/>
    <w:rsid w:val="00121FBE"/>
    <w:rsid w:val="00124582"/>
    <w:rsid w:val="00125A41"/>
    <w:rsid w:val="00126553"/>
    <w:rsid w:val="00127E3D"/>
    <w:rsid w:val="001322B8"/>
    <w:rsid w:val="00132736"/>
    <w:rsid w:val="001445CA"/>
    <w:rsid w:val="001452F4"/>
    <w:rsid w:val="00153F16"/>
    <w:rsid w:val="0015474B"/>
    <w:rsid w:val="00154CE6"/>
    <w:rsid w:val="0015637F"/>
    <w:rsid w:val="00164B9C"/>
    <w:rsid w:val="001664B5"/>
    <w:rsid w:val="001719A8"/>
    <w:rsid w:val="00171D01"/>
    <w:rsid w:val="0017219A"/>
    <w:rsid w:val="0017452A"/>
    <w:rsid w:val="001750A3"/>
    <w:rsid w:val="00176646"/>
    <w:rsid w:val="0017742B"/>
    <w:rsid w:val="00180279"/>
    <w:rsid w:val="001858FE"/>
    <w:rsid w:val="00187CAD"/>
    <w:rsid w:val="00191F01"/>
    <w:rsid w:val="0019423F"/>
    <w:rsid w:val="001961BB"/>
    <w:rsid w:val="00196C80"/>
    <w:rsid w:val="001A31AE"/>
    <w:rsid w:val="001A5725"/>
    <w:rsid w:val="001A6D11"/>
    <w:rsid w:val="001B2610"/>
    <w:rsid w:val="001B5FE3"/>
    <w:rsid w:val="001B7457"/>
    <w:rsid w:val="001C17A0"/>
    <w:rsid w:val="001C195D"/>
    <w:rsid w:val="001C1C68"/>
    <w:rsid w:val="001C63F7"/>
    <w:rsid w:val="001C6D98"/>
    <w:rsid w:val="001D0E3F"/>
    <w:rsid w:val="001D26C7"/>
    <w:rsid w:val="001D3863"/>
    <w:rsid w:val="001D4249"/>
    <w:rsid w:val="001D4BB3"/>
    <w:rsid w:val="001D5D71"/>
    <w:rsid w:val="001D7615"/>
    <w:rsid w:val="001E1099"/>
    <w:rsid w:val="001F6388"/>
    <w:rsid w:val="001F7120"/>
    <w:rsid w:val="001F7A5C"/>
    <w:rsid w:val="002029FF"/>
    <w:rsid w:val="002041CD"/>
    <w:rsid w:val="00207C62"/>
    <w:rsid w:val="0021100F"/>
    <w:rsid w:val="002114E1"/>
    <w:rsid w:val="00211EA2"/>
    <w:rsid w:val="0021217D"/>
    <w:rsid w:val="00216CE1"/>
    <w:rsid w:val="00227E07"/>
    <w:rsid w:val="0023056E"/>
    <w:rsid w:val="00235F4F"/>
    <w:rsid w:val="00242EA8"/>
    <w:rsid w:val="0024335E"/>
    <w:rsid w:val="00247118"/>
    <w:rsid w:val="002478C7"/>
    <w:rsid w:val="00250AB3"/>
    <w:rsid w:val="00253201"/>
    <w:rsid w:val="00255D8B"/>
    <w:rsid w:val="0025623F"/>
    <w:rsid w:val="00257CEE"/>
    <w:rsid w:val="00261D33"/>
    <w:rsid w:val="002631BB"/>
    <w:rsid w:val="002712AC"/>
    <w:rsid w:val="00272C0D"/>
    <w:rsid w:val="00283729"/>
    <w:rsid w:val="00283A80"/>
    <w:rsid w:val="00284EE4"/>
    <w:rsid w:val="0029239A"/>
    <w:rsid w:val="00293529"/>
    <w:rsid w:val="00297A67"/>
    <w:rsid w:val="002A71DF"/>
    <w:rsid w:val="002A7724"/>
    <w:rsid w:val="002B00D3"/>
    <w:rsid w:val="002B6C7B"/>
    <w:rsid w:val="002B6ED7"/>
    <w:rsid w:val="002C0117"/>
    <w:rsid w:val="002C07A3"/>
    <w:rsid w:val="002C1FF9"/>
    <w:rsid w:val="002C5F2A"/>
    <w:rsid w:val="002C76E8"/>
    <w:rsid w:val="002D037C"/>
    <w:rsid w:val="002D0D0C"/>
    <w:rsid w:val="002D7AFF"/>
    <w:rsid w:val="002E2995"/>
    <w:rsid w:val="002F5267"/>
    <w:rsid w:val="002F78C0"/>
    <w:rsid w:val="0030298F"/>
    <w:rsid w:val="00305AEF"/>
    <w:rsid w:val="00305D16"/>
    <w:rsid w:val="00315ED1"/>
    <w:rsid w:val="003204C8"/>
    <w:rsid w:val="003259BB"/>
    <w:rsid w:val="003271E2"/>
    <w:rsid w:val="00332BC5"/>
    <w:rsid w:val="003331EF"/>
    <w:rsid w:val="00341D0A"/>
    <w:rsid w:val="003459CA"/>
    <w:rsid w:val="0034705F"/>
    <w:rsid w:val="003512C7"/>
    <w:rsid w:val="00351E10"/>
    <w:rsid w:val="00356316"/>
    <w:rsid w:val="003612A3"/>
    <w:rsid w:val="003711BD"/>
    <w:rsid w:val="003714B6"/>
    <w:rsid w:val="00371834"/>
    <w:rsid w:val="003727AE"/>
    <w:rsid w:val="003730E9"/>
    <w:rsid w:val="00377CA5"/>
    <w:rsid w:val="00384D83"/>
    <w:rsid w:val="003A060F"/>
    <w:rsid w:val="003A0917"/>
    <w:rsid w:val="003A10FB"/>
    <w:rsid w:val="003A2D93"/>
    <w:rsid w:val="003A7A41"/>
    <w:rsid w:val="003B11B2"/>
    <w:rsid w:val="003B18D7"/>
    <w:rsid w:val="003C71E1"/>
    <w:rsid w:val="003D1F2F"/>
    <w:rsid w:val="003D218E"/>
    <w:rsid w:val="003D251B"/>
    <w:rsid w:val="003D71D4"/>
    <w:rsid w:val="003E2AFB"/>
    <w:rsid w:val="003F167B"/>
    <w:rsid w:val="003F7EAC"/>
    <w:rsid w:val="0040537D"/>
    <w:rsid w:val="00414C24"/>
    <w:rsid w:val="004205AC"/>
    <w:rsid w:val="00427094"/>
    <w:rsid w:val="00430C23"/>
    <w:rsid w:val="00432CB8"/>
    <w:rsid w:val="00436CFC"/>
    <w:rsid w:val="004411DC"/>
    <w:rsid w:val="0044575E"/>
    <w:rsid w:val="00445DD9"/>
    <w:rsid w:val="00455C8E"/>
    <w:rsid w:val="004564BF"/>
    <w:rsid w:val="00457516"/>
    <w:rsid w:val="00475CAE"/>
    <w:rsid w:val="00487292"/>
    <w:rsid w:val="00491193"/>
    <w:rsid w:val="00492773"/>
    <w:rsid w:val="00492888"/>
    <w:rsid w:val="004946BC"/>
    <w:rsid w:val="004957EA"/>
    <w:rsid w:val="004965A1"/>
    <w:rsid w:val="004A0138"/>
    <w:rsid w:val="004A245F"/>
    <w:rsid w:val="004A3E0A"/>
    <w:rsid w:val="004A4AFE"/>
    <w:rsid w:val="004A78D5"/>
    <w:rsid w:val="004B7CD7"/>
    <w:rsid w:val="004C2846"/>
    <w:rsid w:val="004C3412"/>
    <w:rsid w:val="004C6845"/>
    <w:rsid w:val="004D0D2A"/>
    <w:rsid w:val="004D2029"/>
    <w:rsid w:val="004D2316"/>
    <w:rsid w:val="004D31E6"/>
    <w:rsid w:val="004D464F"/>
    <w:rsid w:val="004E3BCD"/>
    <w:rsid w:val="004E4C63"/>
    <w:rsid w:val="004E54F2"/>
    <w:rsid w:val="004E5781"/>
    <w:rsid w:val="004E5D9F"/>
    <w:rsid w:val="004F0487"/>
    <w:rsid w:val="004F10B7"/>
    <w:rsid w:val="004F2EDA"/>
    <w:rsid w:val="004F437C"/>
    <w:rsid w:val="004F5F4A"/>
    <w:rsid w:val="004F7CA0"/>
    <w:rsid w:val="00500F70"/>
    <w:rsid w:val="0050690C"/>
    <w:rsid w:val="00506C39"/>
    <w:rsid w:val="00515397"/>
    <w:rsid w:val="00516EA4"/>
    <w:rsid w:val="00520F08"/>
    <w:rsid w:val="00522AA9"/>
    <w:rsid w:val="0052446B"/>
    <w:rsid w:val="005339B2"/>
    <w:rsid w:val="00537C31"/>
    <w:rsid w:val="00543E0C"/>
    <w:rsid w:val="00547664"/>
    <w:rsid w:val="00547EFB"/>
    <w:rsid w:val="00551554"/>
    <w:rsid w:val="00553D5A"/>
    <w:rsid w:val="005604E1"/>
    <w:rsid w:val="00562E1E"/>
    <w:rsid w:val="00566062"/>
    <w:rsid w:val="00566A93"/>
    <w:rsid w:val="00566E55"/>
    <w:rsid w:val="00567EA6"/>
    <w:rsid w:val="00567F74"/>
    <w:rsid w:val="00573420"/>
    <w:rsid w:val="00583FEC"/>
    <w:rsid w:val="0058575A"/>
    <w:rsid w:val="0058772C"/>
    <w:rsid w:val="00595892"/>
    <w:rsid w:val="005A04F9"/>
    <w:rsid w:val="005B5C23"/>
    <w:rsid w:val="005C2C4F"/>
    <w:rsid w:val="005C408F"/>
    <w:rsid w:val="005C7602"/>
    <w:rsid w:val="005D37B4"/>
    <w:rsid w:val="005D4A24"/>
    <w:rsid w:val="005D6AD2"/>
    <w:rsid w:val="005D6E1D"/>
    <w:rsid w:val="005F15D4"/>
    <w:rsid w:val="005F687A"/>
    <w:rsid w:val="006001DB"/>
    <w:rsid w:val="00602F56"/>
    <w:rsid w:val="006069CC"/>
    <w:rsid w:val="00606C85"/>
    <w:rsid w:val="00617D5F"/>
    <w:rsid w:val="00617F19"/>
    <w:rsid w:val="006241CC"/>
    <w:rsid w:val="00626317"/>
    <w:rsid w:val="00635376"/>
    <w:rsid w:val="006356B7"/>
    <w:rsid w:val="00635E20"/>
    <w:rsid w:val="0064193D"/>
    <w:rsid w:val="00641E32"/>
    <w:rsid w:val="00646FDD"/>
    <w:rsid w:val="0064742C"/>
    <w:rsid w:val="00651394"/>
    <w:rsid w:val="006538A0"/>
    <w:rsid w:val="00661806"/>
    <w:rsid w:val="00661FE3"/>
    <w:rsid w:val="006628C1"/>
    <w:rsid w:val="0066401E"/>
    <w:rsid w:val="006658B5"/>
    <w:rsid w:val="006677DF"/>
    <w:rsid w:val="00674AF4"/>
    <w:rsid w:val="00681B58"/>
    <w:rsid w:val="00681F63"/>
    <w:rsid w:val="00693139"/>
    <w:rsid w:val="00693B27"/>
    <w:rsid w:val="00695503"/>
    <w:rsid w:val="006955B3"/>
    <w:rsid w:val="006A07E1"/>
    <w:rsid w:val="006A21A8"/>
    <w:rsid w:val="006A32CF"/>
    <w:rsid w:val="006B03F7"/>
    <w:rsid w:val="006B2267"/>
    <w:rsid w:val="006B25FA"/>
    <w:rsid w:val="006B6611"/>
    <w:rsid w:val="006C60B0"/>
    <w:rsid w:val="006D0D22"/>
    <w:rsid w:val="006D2F4B"/>
    <w:rsid w:val="006D32C0"/>
    <w:rsid w:val="006D380D"/>
    <w:rsid w:val="006D438B"/>
    <w:rsid w:val="006D5D26"/>
    <w:rsid w:val="006D6A55"/>
    <w:rsid w:val="006E2DDA"/>
    <w:rsid w:val="006E3179"/>
    <w:rsid w:val="006E3E24"/>
    <w:rsid w:val="006E7775"/>
    <w:rsid w:val="006F011E"/>
    <w:rsid w:val="006F209A"/>
    <w:rsid w:val="006F37E1"/>
    <w:rsid w:val="006F45D7"/>
    <w:rsid w:val="006F7AC1"/>
    <w:rsid w:val="006F7C23"/>
    <w:rsid w:val="007020BE"/>
    <w:rsid w:val="007044B3"/>
    <w:rsid w:val="00705060"/>
    <w:rsid w:val="00712459"/>
    <w:rsid w:val="007169B0"/>
    <w:rsid w:val="00720D25"/>
    <w:rsid w:val="00722644"/>
    <w:rsid w:val="00724F33"/>
    <w:rsid w:val="00730903"/>
    <w:rsid w:val="00731B51"/>
    <w:rsid w:val="00732462"/>
    <w:rsid w:val="0073519A"/>
    <w:rsid w:val="00740409"/>
    <w:rsid w:val="007422D3"/>
    <w:rsid w:val="00745C7A"/>
    <w:rsid w:val="00764543"/>
    <w:rsid w:val="007671F2"/>
    <w:rsid w:val="007735FD"/>
    <w:rsid w:val="007749E5"/>
    <w:rsid w:val="00774E39"/>
    <w:rsid w:val="007774FF"/>
    <w:rsid w:val="00785FFD"/>
    <w:rsid w:val="00794B18"/>
    <w:rsid w:val="00795D0D"/>
    <w:rsid w:val="007A315F"/>
    <w:rsid w:val="007A3845"/>
    <w:rsid w:val="007A3EC1"/>
    <w:rsid w:val="007A56A1"/>
    <w:rsid w:val="007A5CF4"/>
    <w:rsid w:val="007B08A4"/>
    <w:rsid w:val="007B0D94"/>
    <w:rsid w:val="007B47FE"/>
    <w:rsid w:val="007B61EB"/>
    <w:rsid w:val="007C2B60"/>
    <w:rsid w:val="007C2FD4"/>
    <w:rsid w:val="007D7DF6"/>
    <w:rsid w:val="007E0250"/>
    <w:rsid w:val="007F0C03"/>
    <w:rsid w:val="007F1417"/>
    <w:rsid w:val="007F30DC"/>
    <w:rsid w:val="007F59C5"/>
    <w:rsid w:val="00801452"/>
    <w:rsid w:val="008032CC"/>
    <w:rsid w:val="00804A17"/>
    <w:rsid w:val="00806396"/>
    <w:rsid w:val="0081354B"/>
    <w:rsid w:val="00813634"/>
    <w:rsid w:val="00813CF4"/>
    <w:rsid w:val="0081673B"/>
    <w:rsid w:val="00817EB6"/>
    <w:rsid w:val="00820406"/>
    <w:rsid w:val="00821DD9"/>
    <w:rsid w:val="00830341"/>
    <w:rsid w:val="00830EC1"/>
    <w:rsid w:val="00831CEB"/>
    <w:rsid w:val="00835B42"/>
    <w:rsid w:val="00836D7E"/>
    <w:rsid w:val="00836F04"/>
    <w:rsid w:val="00837CC9"/>
    <w:rsid w:val="008402CA"/>
    <w:rsid w:val="0084047A"/>
    <w:rsid w:val="00840C8A"/>
    <w:rsid w:val="00842D28"/>
    <w:rsid w:val="00844021"/>
    <w:rsid w:val="00850DB4"/>
    <w:rsid w:val="008515F0"/>
    <w:rsid w:val="008524AA"/>
    <w:rsid w:val="008578FC"/>
    <w:rsid w:val="00862438"/>
    <w:rsid w:val="00863A69"/>
    <w:rsid w:val="0087300A"/>
    <w:rsid w:val="008805B8"/>
    <w:rsid w:val="00883BD9"/>
    <w:rsid w:val="00883C8C"/>
    <w:rsid w:val="00884FAE"/>
    <w:rsid w:val="008A0189"/>
    <w:rsid w:val="008A2520"/>
    <w:rsid w:val="008A7C27"/>
    <w:rsid w:val="008B2118"/>
    <w:rsid w:val="008B496F"/>
    <w:rsid w:val="008B7F4F"/>
    <w:rsid w:val="008C2F81"/>
    <w:rsid w:val="008C4654"/>
    <w:rsid w:val="008C4B72"/>
    <w:rsid w:val="008C6781"/>
    <w:rsid w:val="008D13C8"/>
    <w:rsid w:val="008D1BE7"/>
    <w:rsid w:val="008D3DDF"/>
    <w:rsid w:val="008D4B77"/>
    <w:rsid w:val="008D6936"/>
    <w:rsid w:val="008E0F81"/>
    <w:rsid w:val="008E2D93"/>
    <w:rsid w:val="008F273C"/>
    <w:rsid w:val="008F695D"/>
    <w:rsid w:val="0090051F"/>
    <w:rsid w:val="009038EC"/>
    <w:rsid w:val="00907E0F"/>
    <w:rsid w:val="009116AF"/>
    <w:rsid w:val="00912BD0"/>
    <w:rsid w:val="00912BE1"/>
    <w:rsid w:val="0091546E"/>
    <w:rsid w:val="00920C83"/>
    <w:rsid w:val="00924B98"/>
    <w:rsid w:val="00931759"/>
    <w:rsid w:val="00934A5C"/>
    <w:rsid w:val="009357E2"/>
    <w:rsid w:val="00936F64"/>
    <w:rsid w:val="009370C4"/>
    <w:rsid w:val="00943FEB"/>
    <w:rsid w:val="0095077D"/>
    <w:rsid w:val="0095396C"/>
    <w:rsid w:val="00954EBE"/>
    <w:rsid w:val="00955E97"/>
    <w:rsid w:val="00956834"/>
    <w:rsid w:val="00956EE3"/>
    <w:rsid w:val="00960B4D"/>
    <w:rsid w:val="00961424"/>
    <w:rsid w:val="00962043"/>
    <w:rsid w:val="009660E9"/>
    <w:rsid w:val="009702E5"/>
    <w:rsid w:val="009712E4"/>
    <w:rsid w:val="0098151E"/>
    <w:rsid w:val="009902D3"/>
    <w:rsid w:val="00992981"/>
    <w:rsid w:val="009930DF"/>
    <w:rsid w:val="00994F24"/>
    <w:rsid w:val="009A2A89"/>
    <w:rsid w:val="009B61DE"/>
    <w:rsid w:val="009C03FC"/>
    <w:rsid w:val="009C2834"/>
    <w:rsid w:val="009C319B"/>
    <w:rsid w:val="009D40D0"/>
    <w:rsid w:val="009D76E5"/>
    <w:rsid w:val="009E1F58"/>
    <w:rsid w:val="009E45FF"/>
    <w:rsid w:val="009E5319"/>
    <w:rsid w:val="009F03AA"/>
    <w:rsid w:val="009F1BAA"/>
    <w:rsid w:val="009F32FD"/>
    <w:rsid w:val="00A020BE"/>
    <w:rsid w:val="00A0628C"/>
    <w:rsid w:val="00A07FA3"/>
    <w:rsid w:val="00A1019C"/>
    <w:rsid w:val="00A10E34"/>
    <w:rsid w:val="00A10F48"/>
    <w:rsid w:val="00A14855"/>
    <w:rsid w:val="00A15752"/>
    <w:rsid w:val="00A171A7"/>
    <w:rsid w:val="00A229DD"/>
    <w:rsid w:val="00A23ABB"/>
    <w:rsid w:val="00A26A80"/>
    <w:rsid w:val="00A274D2"/>
    <w:rsid w:val="00A30294"/>
    <w:rsid w:val="00A36CCA"/>
    <w:rsid w:val="00A40C3A"/>
    <w:rsid w:val="00A42D7C"/>
    <w:rsid w:val="00A52F2A"/>
    <w:rsid w:val="00A53DBB"/>
    <w:rsid w:val="00A5480B"/>
    <w:rsid w:val="00A63EA6"/>
    <w:rsid w:val="00A66D11"/>
    <w:rsid w:val="00A71C8E"/>
    <w:rsid w:val="00A76298"/>
    <w:rsid w:val="00A815CA"/>
    <w:rsid w:val="00A82A4D"/>
    <w:rsid w:val="00A863EE"/>
    <w:rsid w:val="00A92E20"/>
    <w:rsid w:val="00AA1B7C"/>
    <w:rsid w:val="00AA2015"/>
    <w:rsid w:val="00AA5272"/>
    <w:rsid w:val="00AA5C44"/>
    <w:rsid w:val="00AB03A6"/>
    <w:rsid w:val="00AB0D17"/>
    <w:rsid w:val="00AB11BB"/>
    <w:rsid w:val="00AC03DB"/>
    <w:rsid w:val="00AC3E81"/>
    <w:rsid w:val="00AD0681"/>
    <w:rsid w:val="00AD3CBF"/>
    <w:rsid w:val="00AE412B"/>
    <w:rsid w:val="00AF2E89"/>
    <w:rsid w:val="00AF38C7"/>
    <w:rsid w:val="00AF4BF0"/>
    <w:rsid w:val="00AF7D45"/>
    <w:rsid w:val="00B01C88"/>
    <w:rsid w:val="00B021EC"/>
    <w:rsid w:val="00B044EE"/>
    <w:rsid w:val="00B06A6E"/>
    <w:rsid w:val="00B06BD6"/>
    <w:rsid w:val="00B07479"/>
    <w:rsid w:val="00B10859"/>
    <w:rsid w:val="00B143F2"/>
    <w:rsid w:val="00B17BBF"/>
    <w:rsid w:val="00B21E73"/>
    <w:rsid w:val="00B23872"/>
    <w:rsid w:val="00B25DF0"/>
    <w:rsid w:val="00B313AF"/>
    <w:rsid w:val="00B348F7"/>
    <w:rsid w:val="00B35041"/>
    <w:rsid w:val="00B35F72"/>
    <w:rsid w:val="00B415F0"/>
    <w:rsid w:val="00B417C8"/>
    <w:rsid w:val="00B4189E"/>
    <w:rsid w:val="00B4227A"/>
    <w:rsid w:val="00B45A23"/>
    <w:rsid w:val="00B46E75"/>
    <w:rsid w:val="00B509F3"/>
    <w:rsid w:val="00B60FB7"/>
    <w:rsid w:val="00B625DB"/>
    <w:rsid w:val="00B6374B"/>
    <w:rsid w:val="00B666AF"/>
    <w:rsid w:val="00B66CB3"/>
    <w:rsid w:val="00B67EEA"/>
    <w:rsid w:val="00B737EC"/>
    <w:rsid w:val="00B75911"/>
    <w:rsid w:val="00B76E78"/>
    <w:rsid w:val="00B8130A"/>
    <w:rsid w:val="00B81575"/>
    <w:rsid w:val="00B82D7E"/>
    <w:rsid w:val="00B84AC6"/>
    <w:rsid w:val="00B85071"/>
    <w:rsid w:val="00B86955"/>
    <w:rsid w:val="00B90892"/>
    <w:rsid w:val="00B91D20"/>
    <w:rsid w:val="00B9274C"/>
    <w:rsid w:val="00BA1016"/>
    <w:rsid w:val="00BA1288"/>
    <w:rsid w:val="00BA4A01"/>
    <w:rsid w:val="00BA55A1"/>
    <w:rsid w:val="00BA7EB2"/>
    <w:rsid w:val="00BB0A9C"/>
    <w:rsid w:val="00BB0F85"/>
    <w:rsid w:val="00BB3620"/>
    <w:rsid w:val="00BC1E7F"/>
    <w:rsid w:val="00BC2920"/>
    <w:rsid w:val="00BC42AB"/>
    <w:rsid w:val="00BD06B4"/>
    <w:rsid w:val="00BD6A59"/>
    <w:rsid w:val="00BF117E"/>
    <w:rsid w:val="00BF276E"/>
    <w:rsid w:val="00BF3C1B"/>
    <w:rsid w:val="00BF7515"/>
    <w:rsid w:val="00C0314E"/>
    <w:rsid w:val="00C03258"/>
    <w:rsid w:val="00C05C3D"/>
    <w:rsid w:val="00C06953"/>
    <w:rsid w:val="00C1013D"/>
    <w:rsid w:val="00C119C0"/>
    <w:rsid w:val="00C2065B"/>
    <w:rsid w:val="00C225AE"/>
    <w:rsid w:val="00C246E4"/>
    <w:rsid w:val="00C262C0"/>
    <w:rsid w:val="00C341F0"/>
    <w:rsid w:val="00C43369"/>
    <w:rsid w:val="00C52ACC"/>
    <w:rsid w:val="00C52C27"/>
    <w:rsid w:val="00C62C5F"/>
    <w:rsid w:val="00C642C2"/>
    <w:rsid w:val="00C64AD2"/>
    <w:rsid w:val="00C64EBF"/>
    <w:rsid w:val="00C65C81"/>
    <w:rsid w:val="00C66FED"/>
    <w:rsid w:val="00C70B36"/>
    <w:rsid w:val="00C740E7"/>
    <w:rsid w:val="00C807A0"/>
    <w:rsid w:val="00C87116"/>
    <w:rsid w:val="00C9475B"/>
    <w:rsid w:val="00C95A14"/>
    <w:rsid w:val="00CA0CF6"/>
    <w:rsid w:val="00CA1104"/>
    <w:rsid w:val="00CA1FD6"/>
    <w:rsid w:val="00CA3DFC"/>
    <w:rsid w:val="00CA490C"/>
    <w:rsid w:val="00CA7B0E"/>
    <w:rsid w:val="00CB17CC"/>
    <w:rsid w:val="00CB1F54"/>
    <w:rsid w:val="00CB72C8"/>
    <w:rsid w:val="00CC0281"/>
    <w:rsid w:val="00CC40E1"/>
    <w:rsid w:val="00CC53AD"/>
    <w:rsid w:val="00CD3692"/>
    <w:rsid w:val="00CD3AAC"/>
    <w:rsid w:val="00CD4015"/>
    <w:rsid w:val="00CE2C17"/>
    <w:rsid w:val="00CE4611"/>
    <w:rsid w:val="00CE4EBC"/>
    <w:rsid w:val="00CE56BF"/>
    <w:rsid w:val="00CF0E80"/>
    <w:rsid w:val="00CF4BB4"/>
    <w:rsid w:val="00CF4E83"/>
    <w:rsid w:val="00D06C46"/>
    <w:rsid w:val="00D06DAC"/>
    <w:rsid w:val="00D1151B"/>
    <w:rsid w:val="00D1441B"/>
    <w:rsid w:val="00D17738"/>
    <w:rsid w:val="00D17DEC"/>
    <w:rsid w:val="00D22079"/>
    <w:rsid w:val="00D24E2C"/>
    <w:rsid w:val="00D258D5"/>
    <w:rsid w:val="00D25BA9"/>
    <w:rsid w:val="00D2606D"/>
    <w:rsid w:val="00D27ED7"/>
    <w:rsid w:val="00D30FA5"/>
    <w:rsid w:val="00D3218B"/>
    <w:rsid w:val="00D339FB"/>
    <w:rsid w:val="00D35978"/>
    <w:rsid w:val="00D43C5D"/>
    <w:rsid w:val="00D5132F"/>
    <w:rsid w:val="00D5152E"/>
    <w:rsid w:val="00D54E27"/>
    <w:rsid w:val="00D553E3"/>
    <w:rsid w:val="00D56675"/>
    <w:rsid w:val="00D56ADA"/>
    <w:rsid w:val="00D62303"/>
    <w:rsid w:val="00D65A47"/>
    <w:rsid w:val="00D671BF"/>
    <w:rsid w:val="00D67BA2"/>
    <w:rsid w:val="00D708AB"/>
    <w:rsid w:val="00D75DAB"/>
    <w:rsid w:val="00D75F5D"/>
    <w:rsid w:val="00D76D88"/>
    <w:rsid w:val="00D80291"/>
    <w:rsid w:val="00D80741"/>
    <w:rsid w:val="00D81F95"/>
    <w:rsid w:val="00D8264A"/>
    <w:rsid w:val="00D91FEF"/>
    <w:rsid w:val="00DA15EF"/>
    <w:rsid w:val="00DA3DF5"/>
    <w:rsid w:val="00DB120F"/>
    <w:rsid w:val="00DB32E1"/>
    <w:rsid w:val="00DB3816"/>
    <w:rsid w:val="00DB5519"/>
    <w:rsid w:val="00DB686F"/>
    <w:rsid w:val="00DC0264"/>
    <w:rsid w:val="00DC2651"/>
    <w:rsid w:val="00DC7124"/>
    <w:rsid w:val="00DD07E9"/>
    <w:rsid w:val="00DD1EF9"/>
    <w:rsid w:val="00DD7DF2"/>
    <w:rsid w:val="00DE01E2"/>
    <w:rsid w:val="00DE2AAC"/>
    <w:rsid w:val="00DE328A"/>
    <w:rsid w:val="00DE59C2"/>
    <w:rsid w:val="00DE64E0"/>
    <w:rsid w:val="00DE7D9D"/>
    <w:rsid w:val="00DF2C41"/>
    <w:rsid w:val="00DF6B13"/>
    <w:rsid w:val="00E01E3A"/>
    <w:rsid w:val="00E10600"/>
    <w:rsid w:val="00E151EF"/>
    <w:rsid w:val="00E1794B"/>
    <w:rsid w:val="00E26707"/>
    <w:rsid w:val="00E3002A"/>
    <w:rsid w:val="00E30BD2"/>
    <w:rsid w:val="00E31B85"/>
    <w:rsid w:val="00E343A6"/>
    <w:rsid w:val="00E34F20"/>
    <w:rsid w:val="00E36859"/>
    <w:rsid w:val="00E37811"/>
    <w:rsid w:val="00E40E5C"/>
    <w:rsid w:val="00E44838"/>
    <w:rsid w:val="00E4788C"/>
    <w:rsid w:val="00E47B52"/>
    <w:rsid w:val="00E52065"/>
    <w:rsid w:val="00E5426C"/>
    <w:rsid w:val="00E542BE"/>
    <w:rsid w:val="00E67D01"/>
    <w:rsid w:val="00E67F26"/>
    <w:rsid w:val="00E702F3"/>
    <w:rsid w:val="00E726EB"/>
    <w:rsid w:val="00E72A7E"/>
    <w:rsid w:val="00E7372E"/>
    <w:rsid w:val="00E738C9"/>
    <w:rsid w:val="00E7431E"/>
    <w:rsid w:val="00E76584"/>
    <w:rsid w:val="00E8050C"/>
    <w:rsid w:val="00E91A82"/>
    <w:rsid w:val="00E921C8"/>
    <w:rsid w:val="00E937D3"/>
    <w:rsid w:val="00E95280"/>
    <w:rsid w:val="00E96DD6"/>
    <w:rsid w:val="00E97B52"/>
    <w:rsid w:val="00EA7A25"/>
    <w:rsid w:val="00EA7E6A"/>
    <w:rsid w:val="00EB143A"/>
    <w:rsid w:val="00EB5A18"/>
    <w:rsid w:val="00EC0A90"/>
    <w:rsid w:val="00EC13E5"/>
    <w:rsid w:val="00EC158C"/>
    <w:rsid w:val="00EC2755"/>
    <w:rsid w:val="00EC30F1"/>
    <w:rsid w:val="00ED038F"/>
    <w:rsid w:val="00ED0A49"/>
    <w:rsid w:val="00ED0D2F"/>
    <w:rsid w:val="00ED1306"/>
    <w:rsid w:val="00ED20D8"/>
    <w:rsid w:val="00ED65A8"/>
    <w:rsid w:val="00ED6C99"/>
    <w:rsid w:val="00EE14FF"/>
    <w:rsid w:val="00EE27E3"/>
    <w:rsid w:val="00EE3C8C"/>
    <w:rsid w:val="00EE7ABD"/>
    <w:rsid w:val="00EF5737"/>
    <w:rsid w:val="00EF7C5A"/>
    <w:rsid w:val="00F04BBF"/>
    <w:rsid w:val="00F10807"/>
    <w:rsid w:val="00F108F3"/>
    <w:rsid w:val="00F11598"/>
    <w:rsid w:val="00F20A67"/>
    <w:rsid w:val="00F26C84"/>
    <w:rsid w:val="00F27C3C"/>
    <w:rsid w:val="00F3202F"/>
    <w:rsid w:val="00F32244"/>
    <w:rsid w:val="00F34724"/>
    <w:rsid w:val="00F355A3"/>
    <w:rsid w:val="00F527CF"/>
    <w:rsid w:val="00F53606"/>
    <w:rsid w:val="00F65BB8"/>
    <w:rsid w:val="00F67D6D"/>
    <w:rsid w:val="00F7173A"/>
    <w:rsid w:val="00F72416"/>
    <w:rsid w:val="00F74EF8"/>
    <w:rsid w:val="00F761B8"/>
    <w:rsid w:val="00F86EF2"/>
    <w:rsid w:val="00F872BA"/>
    <w:rsid w:val="00F97EB8"/>
    <w:rsid w:val="00FA02DB"/>
    <w:rsid w:val="00FB0559"/>
    <w:rsid w:val="00FB2B80"/>
    <w:rsid w:val="00FB4DB6"/>
    <w:rsid w:val="00FC011B"/>
    <w:rsid w:val="00FC3511"/>
    <w:rsid w:val="00FD4894"/>
    <w:rsid w:val="00FD48B0"/>
    <w:rsid w:val="00FE1438"/>
    <w:rsid w:val="00FE4165"/>
    <w:rsid w:val="00FE6EA9"/>
    <w:rsid w:val="00FE6EBE"/>
    <w:rsid w:val="00FE76D6"/>
    <w:rsid w:val="00FF1CAB"/>
    <w:rsid w:val="00FF424E"/>
    <w:rsid w:val="00FF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79"/>
    <w:pPr>
      <w:spacing w:after="200" w:line="276" w:lineRule="auto"/>
    </w:pPr>
    <w:rPr>
      <w:rFonts w:eastAsia="Times New Roman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606C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606C85"/>
    <w:rPr>
      <w:rFonts w:cs="Times New Roman"/>
    </w:rPr>
  </w:style>
  <w:style w:type="table" w:styleId="TableGrid">
    <w:name w:val="Table Grid"/>
    <w:basedOn w:val="TableNormal"/>
    <w:uiPriority w:val="59"/>
    <w:rsid w:val="004E3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59B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5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D109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72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9C5"/>
    <w:rPr>
      <w:rFonts w:eastAsia="Calibri"/>
      <w:sz w:val="20"/>
      <w:szCs w:val="20"/>
      <w:lang w:val="en-CA"/>
    </w:rPr>
  </w:style>
  <w:style w:type="character" w:customStyle="1" w:styleId="CommentTextChar">
    <w:name w:val="Comment Text Char"/>
    <w:link w:val="CommentText"/>
    <w:uiPriority w:val="99"/>
    <w:rsid w:val="00F7241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9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416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59C5"/>
    <w:rPr>
      <w:rFonts w:eastAsia="Times New Roman"/>
      <w:sz w:val="22"/>
      <w:szCs w:val="22"/>
      <w:lang w:val="fr-FR" w:eastAsia="fr-FR"/>
    </w:rPr>
  </w:style>
  <w:style w:type="paragraph" w:customStyle="1" w:styleId="Default">
    <w:name w:val="Default"/>
    <w:rsid w:val="00A40C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uiPriority w:val="20"/>
    <w:qFormat/>
    <w:locked/>
    <w:rsid w:val="0058772C"/>
    <w:rPr>
      <w:i/>
      <w:iCs/>
    </w:rPr>
  </w:style>
  <w:style w:type="character" w:customStyle="1" w:styleId="reference-text">
    <w:name w:val="reference-text"/>
    <w:basedOn w:val="DefaultParagraphFont"/>
    <w:rsid w:val="007A3EC1"/>
  </w:style>
  <w:style w:type="character" w:styleId="Hyperlink">
    <w:name w:val="Hyperlink"/>
    <w:uiPriority w:val="99"/>
    <w:unhideWhenUsed/>
    <w:rsid w:val="00920C83"/>
    <w:rPr>
      <w:color w:val="0000FF"/>
      <w:u w:val="single"/>
    </w:rPr>
  </w:style>
  <w:style w:type="paragraph" w:customStyle="1" w:styleId="CM1">
    <w:name w:val="CM1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character" w:styleId="FollowedHyperlink">
    <w:name w:val="FollowedHyperlink"/>
    <w:uiPriority w:val="99"/>
    <w:semiHidden/>
    <w:unhideWhenUsed/>
    <w:rsid w:val="00641E32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E937D3"/>
    <w:pPr>
      <w:spacing w:after="240" w:line="240" w:lineRule="auto"/>
      <w:jc w:val="both"/>
    </w:pPr>
    <w:rPr>
      <w:b/>
      <w:bCs/>
      <w:color w:val="4F81BD"/>
      <w:sz w:val="18"/>
      <w:szCs w:val="18"/>
      <w:lang w:val="en-GB" w:eastAsia="en-US" w:bidi="en-US"/>
    </w:rPr>
  </w:style>
  <w:style w:type="character" w:customStyle="1" w:styleId="ListParagraphChar">
    <w:name w:val="List Paragraph Char"/>
    <w:link w:val="ListParagraph"/>
    <w:uiPriority w:val="34"/>
    <w:rsid w:val="00341D0A"/>
    <w:rPr>
      <w:rFonts w:eastAsia="Times New Roman"/>
      <w:sz w:val="22"/>
      <w:szCs w:val="22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A"/>
    <w:pPr>
      <w:spacing w:after="240"/>
      <w:jc w:val="both"/>
    </w:pPr>
    <w:rPr>
      <w:color w:val="404040"/>
      <w:sz w:val="20"/>
      <w:szCs w:val="20"/>
      <w:lang w:val="en-GB" w:eastAsia="en-US" w:bidi="en-US"/>
    </w:rPr>
  </w:style>
  <w:style w:type="character" w:customStyle="1" w:styleId="FootnoteTextChar">
    <w:name w:val="Footnote Text Char"/>
    <w:link w:val="FootnoteText"/>
    <w:uiPriority w:val="99"/>
    <w:semiHidden/>
    <w:rsid w:val="00341D0A"/>
    <w:rPr>
      <w:rFonts w:ascii="Calibri" w:eastAsia="Times New Roman" w:hAnsi="Calibri" w:cs="Times New Roman"/>
      <w:color w:val="404040"/>
      <w:lang w:val="en-GB" w:eastAsia="en-US" w:bidi="en-US"/>
    </w:rPr>
  </w:style>
  <w:style w:type="character" w:styleId="FootnoteReference">
    <w:name w:val="footnote reference"/>
    <w:uiPriority w:val="99"/>
    <w:semiHidden/>
    <w:unhideWhenUsed/>
    <w:rsid w:val="00341D0A"/>
    <w:rPr>
      <w:vertAlign w:val="superscript"/>
    </w:rPr>
  </w:style>
  <w:style w:type="character" w:customStyle="1" w:styleId="abstract">
    <w:name w:val="abstract"/>
    <w:basedOn w:val="DefaultParagraphFont"/>
    <w:rsid w:val="002F5267"/>
  </w:style>
  <w:style w:type="table" w:customStyle="1" w:styleId="LightList1">
    <w:name w:val="Light List1"/>
    <w:basedOn w:val="TableNormal"/>
    <w:uiPriority w:val="61"/>
    <w:rsid w:val="0052446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31B5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F26C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character" w:customStyle="1" w:styleId="jrnl">
    <w:name w:val="jrnl"/>
    <w:basedOn w:val="DefaultParagraphFont"/>
    <w:rsid w:val="00AA2015"/>
  </w:style>
  <w:style w:type="character" w:customStyle="1" w:styleId="citation-volume">
    <w:name w:val="citation-volume"/>
    <w:basedOn w:val="DefaultParagraphFont"/>
    <w:rsid w:val="00722644"/>
  </w:style>
  <w:style w:type="character" w:customStyle="1" w:styleId="citation-issue">
    <w:name w:val="citation-issue"/>
    <w:basedOn w:val="DefaultParagraphFont"/>
    <w:rsid w:val="00722644"/>
  </w:style>
  <w:style w:type="character" w:customStyle="1" w:styleId="citation-flpages">
    <w:name w:val="citation-flpages"/>
    <w:basedOn w:val="DefaultParagraphFont"/>
    <w:rsid w:val="00722644"/>
  </w:style>
  <w:style w:type="character" w:styleId="LineNumber">
    <w:name w:val="line number"/>
    <w:basedOn w:val="DefaultParagraphFont"/>
    <w:uiPriority w:val="99"/>
    <w:semiHidden/>
    <w:unhideWhenUsed/>
    <w:rsid w:val="000A642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79"/>
    <w:pPr>
      <w:spacing w:after="200" w:line="276" w:lineRule="auto"/>
    </w:pPr>
    <w:rPr>
      <w:rFonts w:eastAsia="Times New Roman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606C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6C85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606C85"/>
    <w:rPr>
      <w:rFonts w:cs="Times New Roman"/>
    </w:rPr>
  </w:style>
  <w:style w:type="table" w:styleId="TableGrid">
    <w:name w:val="Table Grid"/>
    <w:basedOn w:val="TableNormal"/>
    <w:uiPriority w:val="59"/>
    <w:rsid w:val="004E3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259B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5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D109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72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9C5"/>
    <w:rPr>
      <w:rFonts w:eastAsia="Calibri"/>
      <w:sz w:val="20"/>
      <w:szCs w:val="20"/>
      <w:lang w:val="en-CA"/>
    </w:rPr>
  </w:style>
  <w:style w:type="character" w:customStyle="1" w:styleId="CommentTextChar">
    <w:name w:val="Comment Text Char"/>
    <w:link w:val="CommentText"/>
    <w:uiPriority w:val="99"/>
    <w:rsid w:val="00F7241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9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416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59C5"/>
    <w:rPr>
      <w:rFonts w:eastAsia="Times New Roman"/>
      <w:sz w:val="22"/>
      <w:szCs w:val="22"/>
      <w:lang w:val="fr-FR" w:eastAsia="fr-FR"/>
    </w:rPr>
  </w:style>
  <w:style w:type="paragraph" w:customStyle="1" w:styleId="Default">
    <w:name w:val="Default"/>
    <w:rsid w:val="00A40C3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uiPriority w:val="20"/>
    <w:qFormat/>
    <w:locked/>
    <w:rsid w:val="0058772C"/>
    <w:rPr>
      <w:i/>
      <w:iCs/>
    </w:rPr>
  </w:style>
  <w:style w:type="character" w:customStyle="1" w:styleId="reference-text">
    <w:name w:val="reference-text"/>
    <w:basedOn w:val="DefaultParagraphFont"/>
    <w:rsid w:val="007A3EC1"/>
  </w:style>
  <w:style w:type="character" w:styleId="Hyperlink">
    <w:name w:val="Hyperlink"/>
    <w:uiPriority w:val="99"/>
    <w:unhideWhenUsed/>
    <w:rsid w:val="00920C83"/>
    <w:rPr>
      <w:color w:val="0000FF"/>
      <w:u w:val="single"/>
    </w:rPr>
  </w:style>
  <w:style w:type="paragraph" w:customStyle="1" w:styleId="CM1">
    <w:name w:val="CM1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3056E"/>
    <w:rPr>
      <w:rFonts w:ascii="EUAlbertina" w:hAnsi="EUAlbertina" w:cs="Times New Roman"/>
      <w:color w:val="auto"/>
    </w:rPr>
  </w:style>
  <w:style w:type="character" w:styleId="FollowedHyperlink">
    <w:name w:val="FollowedHyperlink"/>
    <w:uiPriority w:val="99"/>
    <w:semiHidden/>
    <w:unhideWhenUsed/>
    <w:rsid w:val="00641E32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E937D3"/>
    <w:pPr>
      <w:spacing w:after="240" w:line="240" w:lineRule="auto"/>
      <w:jc w:val="both"/>
    </w:pPr>
    <w:rPr>
      <w:b/>
      <w:bCs/>
      <w:color w:val="4F81BD"/>
      <w:sz w:val="18"/>
      <w:szCs w:val="18"/>
      <w:lang w:val="en-GB" w:eastAsia="en-US" w:bidi="en-US"/>
    </w:rPr>
  </w:style>
  <w:style w:type="character" w:customStyle="1" w:styleId="ListParagraphChar">
    <w:name w:val="List Paragraph Char"/>
    <w:link w:val="ListParagraph"/>
    <w:uiPriority w:val="34"/>
    <w:rsid w:val="00341D0A"/>
    <w:rPr>
      <w:rFonts w:eastAsia="Times New Roman"/>
      <w:sz w:val="22"/>
      <w:szCs w:val="22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A"/>
    <w:pPr>
      <w:spacing w:after="240"/>
      <w:jc w:val="both"/>
    </w:pPr>
    <w:rPr>
      <w:color w:val="404040"/>
      <w:sz w:val="20"/>
      <w:szCs w:val="20"/>
      <w:lang w:val="en-GB" w:eastAsia="en-US" w:bidi="en-US"/>
    </w:rPr>
  </w:style>
  <w:style w:type="character" w:customStyle="1" w:styleId="FootnoteTextChar">
    <w:name w:val="Footnote Text Char"/>
    <w:link w:val="FootnoteText"/>
    <w:uiPriority w:val="99"/>
    <w:semiHidden/>
    <w:rsid w:val="00341D0A"/>
    <w:rPr>
      <w:rFonts w:ascii="Calibri" w:eastAsia="Times New Roman" w:hAnsi="Calibri" w:cs="Times New Roman"/>
      <w:color w:val="404040"/>
      <w:lang w:val="en-GB" w:eastAsia="en-US" w:bidi="en-US"/>
    </w:rPr>
  </w:style>
  <w:style w:type="character" w:styleId="FootnoteReference">
    <w:name w:val="footnote reference"/>
    <w:uiPriority w:val="99"/>
    <w:semiHidden/>
    <w:unhideWhenUsed/>
    <w:rsid w:val="00341D0A"/>
    <w:rPr>
      <w:vertAlign w:val="superscript"/>
    </w:rPr>
  </w:style>
  <w:style w:type="character" w:customStyle="1" w:styleId="abstract">
    <w:name w:val="abstract"/>
    <w:basedOn w:val="DefaultParagraphFont"/>
    <w:rsid w:val="002F5267"/>
  </w:style>
  <w:style w:type="table" w:customStyle="1" w:styleId="LightList1">
    <w:name w:val="Light List1"/>
    <w:basedOn w:val="TableNormal"/>
    <w:uiPriority w:val="61"/>
    <w:rsid w:val="0052446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731B5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F26C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  <w:style w:type="character" w:customStyle="1" w:styleId="jrnl">
    <w:name w:val="jrnl"/>
    <w:basedOn w:val="DefaultParagraphFont"/>
    <w:rsid w:val="00AA2015"/>
  </w:style>
  <w:style w:type="character" w:customStyle="1" w:styleId="citation-volume">
    <w:name w:val="citation-volume"/>
    <w:basedOn w:val="DefaultParagraphFont"/>
    <w:rsid w:val="00722644"/>
  </w:style>
  <w:style w:type="character" w:customStyle="1" w:styleId="citation-issue">
    <w:name w:val="citation-issue"/>
    <w:basedOn w:val="DefaultParagraphFont"/>
    <w:rsid w:val="00722644"/>
  </w:style>
  <w:style w:type="character" w:customStyle="1" w:styleId="citation-flpages">
    <w:name w:val="citation-flpages"/>
    <w:basedOn w:val="DefaultParagraphFont"/>
    <w:rsid w:val="00722644"/>
  </w:style>
  <w:style w:type="character" w:styleId="LineNumber">
    <w:name w:val="line number"/>
    <w:basedOn w:val="DefaultParagraphFont"/>
    <w:uiPriority w:val="99"/>
    <w:semiHidden/>
    <w:unhideWhenUsed/>
    <w:rsid w:val="000A6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95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52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41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2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4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358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589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20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890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8293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982">
          <w:marLeft w:val="1166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838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82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12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17B73-4A76-4DC4-BC12-9AF1FCEC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Draft Manuscript Outline</vt:lpstr>
      <vt:lpstr>Draft Manuscript Outline</vt:lpstr>
    </vt:vector>
  </TitlesOfParts>
  <Company>Sanofi Pasteur MSD</Company>
  <LinksUpToDate>false</LinksUpToDate>
  <CharactersWithSpaces>1202</CharactersWithSpaces>
  <SharedDoc>false</SharedDoc>
  <HLinks>
    <vt:vector size="72" baseType="variant">
      <vt:variant>
        <vt:i4>4718649</vt:i4>
      </vt:variant>
      <vt:variant>
        <vt:i4>36</vt:i4>
      </vt:variant>
      <vt:variant>
        <vt:i4>0</vt:i4>
      </vt:variant>
      <vt:variant>
        <vt:i4>5</vt:i4>
      </vt:variant>
      <vt:variant>
        <vt:lpwstr>http://www.who.int/immunization/sage/meetings/2012/april/1_Background_Paper_Mar26_v13_cleaned.pdf</vt:lpwstr>
      </vt:variant>
      <vt:variant>
        <vt:lpwstr/>
      </vt:variant>
      <vt:variant>
        <vt:i4>1703965</vt:i4>
      </vt:variant>
      <vt:variant>
        <vt:i4>33</vt:i4>
      </vt:variant>
      <vt:variant>
        <vt:i4>0</vt:i4>
      </vt:variant>
      <vt:variant>
        <vt:i4>5</vt:i4>
      </vt:variant>
      <vt:variant>
        <vt:lpwstr>http://ecdc.europa.eu/en/press/events/Documents/Monitoring-Council-Recommendation-Seasonal-Influenza-Vaccination.pdf</vt:lpwstr>
      </vt:variant>
      <vt:variant>
        <vt:lpwstr/>
      </vt:variant>
      <vt:variant>
        <vt:i4>7143502</vt:i4>
      </vt:variant>
      <vt:variant>
        <vt:i4>30</vt:i4>
      </vt:variant>
      <vt:variant>
        <vt:i4>0</vt:i4>
      </vt:variant>
      <vt:variant>
        <vt:i4>5</vt:i4>
      </vt:variant>
      <vt:variant>
        <vt:lpwstr>http://ec.europa.eu/health/reports/docs/health_glance_2012_en.pdf</vt:lpwstr>
      </vt:variant>
      <vt:variant>
        <vt:lpwstr/>
      </vt:variant>
      <vt:variant>
        <vt:i4>5636114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http://eur-lex.europa.eu/LexUriServ/LexUriServ.do?uri=OJ:L:2009:348:0071:0072:EN:PDF</vt:lpwstr>
      </vt:variant>
      <vt:variant>
        <vt:lpwstr/>
      </vt:variant>
      <vt:variant>
        <vt:i4>4456537</vt:i4>
      </vt:variant>
      <vt:variant>
        <vt:i4>24</vt:i4>
      </vt:variant>
      <vt:variant>
        <vt:i4>0</vt:i4>
      </vt:variant>
      <vt:variant>
        <vt:i4>5</vt:i4>
      </vt:variant>
      <vt:variant>
        <vt:lpwstr>http://www.thelancet.com/journals/laninf/issue/vol13no1/PIIS1473-3099(12)X7051-8</vt:lpwstr>
      </vt:variant>
      <vt:variant>
        <vt:lpwstr/>
      </vt:variant>
      <vt:variant>
        <vt:i4>5701640</vt:i4>
      </vt:variant>
      <vt:variant>
        <vt:i4>21</vt:i4>
      </vt:variant>
      <vt:variant>
        <vt:i4>0</vt:i4>
      </vt:variant>
      <vt:variant>
        <vt:i4>5</vt:i4>
      </vt:variant>
      <vt:variant>
        <vt:lpwstr>http://www.epha.org/IMG/pdf/seasonflu_rec2009_en.pdf</vt:lpwstr>
      </vt:variant>
      <vt:variant>
        <vt:lpwstr/>
      </vt:variant>
      <vt:variant>
        <vt:i4>1638459</vt:i4>
      </vt:variant>
      <vt:variant>
        <vt:i4>18</vt:i4>
      </vt:variant>
      <vt:variant>
        <vt:i4>0</vt:i4>
      </vt:variant>
      <vt:variant>
        <vt:i4>5</vt:i4>
      </vt:variant>
      <vt:variant>
        <vt:lpwstr>http://www.lesechos.fr/26/03/2013/lesechos.fr/0202666032156_la-grippe-de-cet-hiver-aura-coute-plus-de-200-millions-d-euros.htm</vt:lpwstr>
      </vt:variant>
      <vt:variant>
        <vt:lpwstr/>
      </vt:variant>
      <vt:variant>
        <vt:i4>5767200</vt:i4>
      </vt:variant>
      <vt:variant>
        <vt:i4>15</vt:i4>
      </vt:variant>
      <vt:variant>
        <vt:i4>0</vt:i4>
      </vt:variant>
      <vt:variant>
        <vt:i4>5</vt:i4>
      </vt:variant>
      <vt:variant>
        <vt:lpwstr>http://www.lesechos.fr/22/02/2013/LesEchos/21382-018-ECH_grippe---l-epidemie-exceptionnelle-va-couter-cher-a-la-securite-sociale.htm</vt:lpwstr>
      </vt:variant>
      <vt:variant>
        <vt:lpwstr/>
      </vt:variant>
      <vt:variant>
        <vt:i4>7077963</vt:i4>
      </vt:variant>
      <vt:variant>
        <vt:i4>12</vt:i4>
      </vt:variant>
      <vt:variant>
        <vt:i4>0</vt:i4>
      </vt:variant>
      <vt:variant>
        <vt:i4>5</vt:i4>
      </vt:variant>
      <vt:variant>
        <vt:lpwstr>http://www.ecdc.europa.eu/en/press/news/Lists/News/ECDC_DispForm.aspx?List=32e43ee8%2De230%2D4424%2Da783%2D85742124029a&amp;ID=922&amp;RootFolder=%2Fen%2Fpress%2Fnews%2FLists%2FNews</vt:lpwstr>
      </vt:variant>
      <vt:variant>
        <vt:lpwstr/>
      </vt:variant>
      <vt:variant>
        <vt:i4>2293881</vt:i4>
      </vt:variant>
      <vt:variant>
        <vt:i4>9</vt:i4>
      </vt:variant>
      <vt:variant>
        <vt:i4>0</vt:i4>
      </vt:variant>
      <vt:variant>
        <vt:i4>5</vt:i4>
      </vt:variant>
      <vt:variant>
        <vt:lpwstr>http://www.flucentre.org/knowledge-centre/seasonal-flu/economic-impact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http://www.eurosurveillance.org/images/dynamic/EE/V18N05/art20390.pdf</vt:lpwstr>
      </vt:variant>
      <vt:variant>
        <vt:lpwstr/>
      </vt:variant>
      <vt:variant>
        <vt:i4>655364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http://www.ncbi.nlm.nih.gov/pmc/articles/PMC3216983/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Manuscript Outline</dc:title>
  <dc:creator>Shawn Gilchrist</dc:creator>
  <cp:lastModifiedBy>Shawn Gilchrist</cp:lastModifiedBy>
  <cp:revision>3</cp:revision>
  <dcterms:created xsi:type="dcterms:W3CDTF">2013-09-14T05:02:00Z</dcterms:created>
  <dcterms:modified xsi:type="dcterms:W3CDTF">2013-09-14T05:03:00Z</dcterms:modified>
</cp:coreProperties>
</file>