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6"/>
        <w:gridCol w:w="1288"/>
        <w:gridCol w:w="980"/>
        <w:gridCol w:w="744"/>
        <w:gridCol w:w="107"/>
        <w:gridCol w:w="908"/>
        <w:gridCol w:w="1483"/>
      </w:tblGrid>
      <w:tr w:rsidR="00F50BF0" w:rsidRPr="008A0DC5" w:rsidTr="008F2343">
        <w:trPr>
          <w:trHeight w:val="581"/>
        </w:trPr>
        <w:tc>
          <w:tcPr>
            <w:tcW w:w="6816" w:type="dxa"/>
            <w:gridSpan w:val="7"/>
          </w:tcPr>
          <w:p w:rsidR="00F50BF0" w:rsidRPr="008A0DC5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8A0DC5">
              <w:rPr>
                <w:rFonts w:ascii="Calibri" w:hAnsi="Calibri" w:cs="Calibri"/>
                <w:b/>
                <w:bCs/>
                <w:color w:val="000000"/>
                <w:lang w:val="en-US"/>
              </w:rPr>
              <w:t>Additional file 1.</w:t>
            </w:r>
            <w:r w:rsidRPr="008A0DC5">
              <w:rPr>
                <w:rFonts w:ascii="Calibri" w:hAnsi="Calibri" w:cs="Calibri"/>
                <w:color w:val="000000"/>
                <w:lang w:val="en-US"/>
              </w:rPr>
              <w:t xml:space="preserve"> Relative risk of KR due to primary OA according to quartile of weight.</w:t>
            </w:r>
          </w:p>
        </w:tc>
      </w:tr>
      <w:tr w:rsidR="00F50BF0" w:rsidRPr="008A0DC5" w:rsidTr="008F2343">
        <w:trPr>
          <w:trHeight w:val="1452"/>
        </w:trPr>
        <w:tc>
          <w:tcPr>
            <w:tcW w:w="1306" w:type="dxa"/>
          </w:tcPr>
          <w:p w:rsidR="00F50BF0" w:rsidRPr="008A0DC5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288" w:type="dxa"/>
          </w:tcPr>
          <w:p w:rsidR="00F50BF0" w:rsidRPr="00C56AEF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  <w:p w:rsidR="00F50BF0" w:rsidRPr="00C56AEF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  <w:p w:rsidR="00F50BF0" w:rsidRPr="00C56AEF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 xml:space="preserve">No. </w:t>
            </w:r>
            <w:proofErr w:type="spellStart"/>
            <w:r>
              <w:rPr>
                <w:rFonts w:ascii="Calibri" w:hAnsi="Calibri" w:cs="Calibri"/>
                <w:color w:val="000000"/>
                <w:lang w:val="nb-NO"/>
              </w:rPr>
              <w:t>of</w:t>
            </w:r>
            <w:proofErr w:type="spellEnd"/>
            <w:r>
              <w:rPr>
                <w:rFonts w:ascii="Calibri" w:hAnsi="Calibri" w:cs="Calibri"/>
                <w:color w:val="000000"/>
                <w:lang w:val="nb-NO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nb-NO"/>
              </w:rPr>
              <w:t>participants</w:t>
            </w:r>
            <w:proofErr w:type="spellEnd"/>
          </w:p>
        </w:tc>
        <w:tc>
          <w:tcPr>
            <w:tcW w:w="980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</w:p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</w:p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</w:p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Person-</w:t>
            </w:r>
            <w:proofErr w:type="spellStart"/>
            <w:r>
              <w:rPr>
                <w:rFonts w:ascii="Calibri" w:hAnsi="Calibri" w:cs="Calibri"/>
                <w:color w:val="000000"/>
                <w:lang w:val="nb-NO"/>
              </w:rPr>
              <w:t>years</w:t>
            </w:r>
            <w:proofErr w:type="spellEnd"/>
          </w:p>
        </w:tc>
        <w:tc>
          <w:tcPr>
            <w:tcW w:w="851" w:type="dxa"/>
            <w:gridSpan w:val="2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</w:p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 xml:space="preserve">No. </w:t>
            </w:r>
            <w:proofErr w:type="spellStart"/>
            <w:r>
              <w:rPr>
                <w:rFonts w:ascii="Calibri" w:hAnsi="Calibri" w:cs="Calibri"/>
                <w:color w:val="000000"/>
                <w:lang w:val="nb-NO"/>
              </w:rPr>
              <w:t>of</w:t>
            </w:r>
            <w:proofErr w:type="spellEnd"/>
            <w:r>
              <w:rPr>
                <w:rFonts w:ascii="Calibri" w:hAnsi="Calibri" w:cs="Calibri"/>
                <w:color w:val="000000"/>
                <w:lang w:val="nb-NO"/>
              </w:rPr>
              <w:t xml:space="preserve"> </w:t>
            </w:r>
          </w:p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nb-NO"/>
              </w:rPr>
              <w:t>knee</w:t>
            </w:r>
            <w:proofErr w:type="spellEnd"/>
            <w:r>
              <w:rPr>
                <w:rFonts w:ascii="Calibri" w:hAnsi="Calibri" w:cs="Calibri"/>
                <w:color w:val="000000"/>
                <w:lang w:val="nb-NO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nb-NO"/>
              </w:rPr>
              <w:t>replacements</w:t>
            </w:r>
            <w:proofErr w:type="spellEnd"/>
          </w:p>
        </w:tc>
        <w:tc>
          <w:tcPr>
            <w:tcW w:w="908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nb-NO"/>
              </w:rPr>
              <w:t>Events</w:t>
            </w:r>
            <w:proofErr w:type="spellEnd"/>
            <w:r>
              <w:rPr>
                <w:rFonts w:ascii="Calibri" w:hAnsi="Calibri" w:cs="Calibri"/>
                <w:color w:val="000000"/>
                <w:lang w:val="nb-NO"/>
              </w:rPr>
              <w:t xml:space="preserve"> per </w:t>
            </w:r>
          </w:p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 xml:space="preserve">10 000 </w:t>
            </w:r>
          </w:p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person-</w:t>
            </w:r>
            <w:proofErr w:type="spellStart"/>
            <w:r>
              <w:rPr>
                <w:rFonts w:ascii="Calibri" w:hAnsi="Calibri" w:cs="Calibri"/>
                <w:color w:val="000000"/>
                <w:lang w:val="nb-NO"/>
              </w:rPr>
              <w:t>years</w:t>
            </w:r>
            <w:proofErr w:type="spellEnd"/>
          </w:p>
        </w:tc>
        <w:tc>
          <w:tcPr>
            <w:tcW w:w="1483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  <w:p w:rsidR="00F50BF0" w:rsidRPr="008A0DC5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8A0DC5">
              <w:rPr>
                <w:rFonts w:ascii="Calibri" w:hAnsi="Calibri" w:cs="Calibri"/>
                <w:color w:val="000000"/>
                <w:lang w:val="en-US"/>
              </w:rPr>
              <w:t xml:space="preserve">Multivariate adjusted </w:t>
            </w:r>
          </w:p>
          <w:p w:rsidR="00F50BF0" w:rsidRPr="008A0DC5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8A0DC5">
              <w:rPr>
                <w:rFonts w:ascii="Calibri" w:hAnsi="Calibri" w:cs="Calibri"/>
                <w:color w:val="000000"/>
                <w:lang w:val="en-US"/>
              </w:rPr>
              <w:t>relative risk</w:t>
            </w:r>
          </w:p>
          <w:p w:rsidR="00F50BF0" w:rsidRPr="008A0DC5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8A0DC5">
              <w:rPr>
                <w:rFonts w:ascii="Calibri" w:hAnsi="Calibri" w:cs="Calibri"/>
                <w:color w:val="000000"/>
                <w:lang w:val="en-US"/>
              </w:rPr>
              <w:t>(95 % CI)*</w:t>
            </w:r>
          </w:p>
        </w:tc>
      </w:tr>
      <w:tr w:rsidR="00F50BF0" w:rsidTr="008F2343">
        <w:trPr>
          <w:trHeight w:val="581"/>
        </w:trPr>
        <w:tc>
          <w:tcPr>
            <w:tcW w:w="1306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nb-NO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nb-NO"/>
              </w:rPr>
              <w:t>Weight</w:t>
            </w:r>
            <w:proofErr w:type="spellEnd"/>
            <w:r>
              <w:rPr>
                <w:rFonts w:ascii="Calibri" w:hAnsi="Calibri" w:cs="Calibri"/>
                <w:color w:val="000000"/>
                <w:lang w:val="nb-NO"/>
              </w:rPr>
              <w:t xml:space="preserve">, </w:t>
            </w:r>
          </w:p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kilogram</w:t>
            </w:r>
          </w:p>
        </w:tc>
        <w:tc>
          <w:tcPr>
            <w:tcW w:w="5510" w:type="dxa"/>
            <w:gridSpan w:val="6"/>
            <w:vMerge w:val="restart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</w:p>
        </w:tc>
      </w:tr>
      <w:tr w:rsidR="00F50BF0" w:rsidTr="008F2343">
        <w:trPr>
          <w:trHeight w:val="290"/>
        </w:trPr>
        <w:tc>
          <w:tcPr>
            <w:tcW w:w="1306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lang w:val="nb-NO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nb-NO"/>
              </w:rPr>
              <w:t>Men</w:t>
            </w:r>
          </w:p>
        </w:tc>
        <w:tc>
          <w:tcPr>
            <w:tcW w:w="5510" w:type="dxa"/>
            <w:gridSpan w:val="6"/>
            <w:vMerge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nb-NO"/>
              </w:rPr>
            </w:pPr>
          </w:p>
        </w:tc>
      </w:tr>
      <w:tr w:rsidR="00F50BF0" w:rsidTr="008F2343">
        <w:trPr>
          <w:trHeight w:val="290"/>
        </w:trPr>
        <w:tc>
          <w:tcPr>
            <w:tcW w:w="1306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&lt;73.0</w:t>
            </w:r>
          </w:p>
        </w:tc>
        <w:tc>
          <w:tcPr>
            <w:tcW w:w="1288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40,543</w:t>
            </w:r>
          </w:p>
        </w:tc>
        <w:tc>
          <w:tcPr>
            <w:tcW w:w="980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489,737</w:t>
            </w:r>
          </w:p>
        </w:tc>
        <w:tc>
          <w:tcPr>
            <w:tcW w:w="744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45</w:t>
            </w:r>
          </w:p>
        </w:tc>
        <w:tc>
          <w:tcPr>
            <w:tcW w:w="1015" w:type="dxa"/>
            <w:gridSpan w:val="2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0,9</w:t>
            </w:r>
          </w:p>
        </w:tc>
        <w:tc>
          <w:tcPr>
            <w:tcW w:w="1483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1</w:t>
            </w:r>
          </w:p>
        </w:tc>
      </w:tr>
      <w:tr w:rsidR="00F50BF0" w:rsidTr="008F2343">
        <w:trPr>
          <w:trHeight w:val="290"/>
        </w:trPr>
        <w:tc>
          <w:tcPr>
            <w:tcW w:w="1306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73.0-79.5</w:t>
            </w:r>
          </w:p>
        </w:tc>
        <w:tc>
          <w:tcPr>
            <w:tcW w:w="1288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36,823</w:t>
            </w:r>
          </w:p>
        </w:tc>
        <w:tc>
          <w:tcPr>
            <w:tcW w:w="980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444,675</w:t>
            </w:r>
          </w:p>
        </w:tc>
        <w:tc>
          <w:tcPr>
            <w:tcW w:w="744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69</w:t>
            </w:r>
          </w:p>
        </w:tc>
        <w:tc>
          <w:tcPr>
            <w:tcW w:w="1015" w:type="dxa"/>
            <w:gridSpan w:val="2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1,6</w:t>
            </w:r>
          </w:p>
        </w:tc>
        <w:tc>
          <w:tcPr>
            <w:tcW w:w="1483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1.9 (1.3-2.7)</w:t>
            </w:r>
          </w:p>
        </w:tc>
      </w:tr>
      <w:tr w:rsidR="00F50BF0" w:rsidTr="008F2343">
        <w:trPr>
          <w:trHeight w:val="290"/>
        </w:trPr>
        <w:tc>
          <w:tcPr>
            <w:tcW w:w="1306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79.6-87.0</w:t>
            </w:r>
          </w:p>
        </w:tc>
        <w:tc>
          <w:tcPr>
            <w:tcW w:w="1288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38,803</w:t>
            </w:r>
          </w:p>
        </w:tc>
        <w:tc>
          <w:tcPr>
            <w:tcW w:w="980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468,427</w:t>
            </w:r>
          </w:p>
        </w:tc>
        <w:tc>
          <w:tcPr>
            <w:tcW w:w="744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102</w:t>
            </w:r>
          </w:p>
        </w:tc>
        <w:tc>
          <w:tcPr>
            <w:tcW w:w="1015" w:type="dxa"/>
            <w:gridSpan w:val="2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2,2</w:t>
            </w:r>
          </w:p>
        </w:tc>
        <w:tc>
          <w:tcPr>
            <w:tcW w:w="1483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2.7 (1.9-3.9)</w:t>
            </w:r>
          </w:p>
        </w:tc>
      </w:tr>
      <w:tr w:rsidR="00F50BF0" w:rsidTr="008F2343">
        <w:trPr>
          <w:trHeight w:val="290"/>
        </w:trPr>
        <w:tc>
          <w:tcPr>
            <w:tcW w:w="1306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&gt;87.0</w:t>
            </w:r>
          </w:p>
        </w:tc>
        <w:tc>
          <w:tcPr>
            <w:tcW w:w="1288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37,624</w:t>
            </w:r>
          </w:p>
        </w:tc>
        <w:tc>
          <w:tcPr>
            <w:tcW w:w="980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453,772</w:t>
            </w:r>
          </w:p>
        </w:tc>
        <w:tc>
          <w:tcPr>
            <w:tcW w:w="744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214</w:t>
            </w:r>
          </w:p>
        </w:tc>
        <w:tc>
          <w:tcPr>
            <w:tcW w:w="1015" w:type="dxa"/>
            <w:gridSpan w:val="2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4,7</w:t>
            </w:r>
          </w:p>
        </w:tc>
        <w:tc>
          <w:tcPr>
            <w:tcW w:w="1483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6.5 (4.6-9.2)</w:t>
            </w:r>
          </w:p>
        </w:tc>
      </w:tr>
      <w:tr w:rsidR="00F50BF0" w:rsidTr="008F2343">
        <w:trPr>
          <w:trHeight w:val="290"/>
        </w:trPr>
        <w:tc>
          <w:tcPr>
            <w:tcW w:w="1306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lang w:val="nb-NO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lang w:val="nb-NO"/>
              </w:rPr>
              <w:t>Women</w:t>
            </w:r>
            <w:proofErr w:type="spellEnd"/>
          </w:p>
        </w:tc>
        <w:tc>
          <w:tcPr>
            <w:tcW w:w="5510" w:type="dxa"/>
            <w:gridSpan w:val="6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</w:p>
        </w:tc>
      </w:tr>
      <w:tr w:rsidR="00F50BF0" w:rsidTr="008F2343">
        <w:trPr>
          <w:trHeight w:val="290"/>
        </w:trPr>
        <w:tc>
          <w:tcPr>
            <w:tcW w:w="1306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&lt;58.5</w:t>
            </w:r>
          </w:p>
        </w:tc>
        <w:tc>
          <w:tcPr>
            <w:tcW w:w="1288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41,665</w:t>
            </w:r>
          </w:p>
        </w:tc>
        <w:tc>
          <w:tcPr>
            <w:tcW w:w="980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503,269</w:t>
            </w:r>
          </w:p>
        </w:tc>
        <w:tc>
          <w:tcPr>
            <w:tcW w:w="744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44</w:t>
            </w:r>
          </w:p>
        </w:tc>
        <w:tc>
          <w:tcPr>
            <w:tcW w:w="1015" w:type="dxa"/>
            <w:gridSpan w:val="2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0,9</w:t>
            </w:r>
          </w:p>
        </w:tc>
        <w:tc>
          <w:tcPr>
            <w:tcW w:w="1483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1</w:t>
            </w:r>
          </w:p>
        </w:tc>
      </w:tr>
      <w:tr w:rsidR="00F50BF0" w:rsidTr="008F2343">
        <w:trPr>
          <w:trHeight w:val="290"/>
        </w:trPr>
        <w:tc>
          <w:tcPr>
            <w:tcW w:w="1306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58.5-64.5</w:t>
            </w:r>
          </w:p>
        </w:tc>
        <w:tc>
          <w:tcPr>
            <w:tcW w:w="1288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41,015</w:t>
            </w:r>
          </w:p>
        </w:tc>
        <w:tc>
          <w:tcPr>
            <w:tcW w:w="980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495,208</w:t>
            </w:r>
          </w:p>
        </w:tc>
        <w:tc>
          <w:tcPr>
            <w:tcW w:w="744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105</w:t>
            </w:r>
          </w:p>
        </w:tc>
        <w:tc>
          <w:tcPr>
            <w:tcW w:w="1015" w:type="dxa"/>
            <w:gridSpan w:val="2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2,1</w:t>
            </w:r>
          </w:p>
        </w:tc>
        <w:tc>
          <w:tcPr>
            <w:tcW w:w="1483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2.5 (1.7-3.5)</w:t>
            </w:r>
          </w:p>
        </w:tc>
      </w:tr>
      <w:tr w:rsidR="00F50BF0" w:rsidTr="008F2343">
        <w:trPr>
          <w:trHeight w:val="290"/>
        </w:trPr>
        <w:tc>
          <w:tcPr>
            <w:tcW w:w="1306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64.5-72.0</w:t>
            </w:r>
          </w:p>
        </w:tc>
        <w:tc>
          <w:tcPr>
            <w:tcW w:w="1288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40,800</w:t>
            </w:r>
          </w:p>
        </w:tc>
        <w:tc>
          <w:tcPr>
            <w:tcW w:w="980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492,234</w:t>
            </w:r>
          </w:p>
        </w:tc>
        <w:tc>
          <w:tcPr>
            <w:tcW w:w="744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193</w:t>
            </w:r>
          </w:p>
        </w:tc>
        <w:tc>
          <w:tcPr>
            <w:tcW w:w="1015" w:type="dxa"/>
            <w:gridSpan w:val="2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3,9</w:t>
            </w:r>
          </w:p>
        </w:tc>
        <w:tc>
          <w:tcPr>
            <w:tcW w:w="1483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4.4 (3.1-6.1)</w:t>
            </w:r>
          </w:p>
        </w:tc>
      </w:tr>
      <w:tr w:rsidR="00F50BF0" w:rsidTr="008F2343">
        <w:trPr>
          <w:trHeight w:val="290"/>
        </w:trPr>
        <w:tc>
          <w:tcPr>
            <w:tcW w:w="1306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&gt;72.0</w:t>
            </w:r>
          </w:p>
        </w:tc>
        <w:tc>
          <w:tcPr>
            <w:tcW w:w="1288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38,215</w:t>
            </w:r>
          </w:p>
        </w:tc>
        <w:tc>
          <w:tcPr>
            <w:tcW w:w="980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459,422</w:t>
            </w:r>
          </w:p>
        </w:tc>
        <w:tc>
          <w:tcPr>
            <w:tcW w:w="744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551</w:t>
            </w:r>
          </w:p>
        </w:tc>
        <w:tc>
          <w:tcPr>
            <w:tcW w:w="1015" w:type="dxa"/>
            <w:gridSpan w:val="2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12,0</w:t>
            </w:r>
          </w:p>
        </w:tc>
        <w:tc>
          <w:tcPr>
            <w:tcW w:w="1483" w:type="dxa"/>
          </w:tcPr>
          <w:p w:rsidR="00F50BF0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nb-NO"/>
              </w:rPr>
            </w:pPr>
            <w:r>
              <w:rPr>
                <w:rFonts w:ascii="Calibri" w:hAnsi="Calibri" w:cs="Calibri"/>
                <w:color w:val="000000"/>
                <w:lang w:val="nb-NO"/>
              </w:rPr>
              <w:t>11.9 (8.7-16.3)</w:t>
            </w:r>
          </w:p>
        </w:tc>
      </w:tr>
      <w:tr w:rsidR="00F50BF0" w:rsidRPr="008A0DC5" w:rsidTr="008F2343">
        <w:trPr>
          <w:trHeight w:val="581"/>
        </w:trPr>
        <w:tc>
          <w:tcPr>
            <w:tcW w:w="6816" w:type="dxa"/>
            <w:gridSpan w:val="7"/>
          </w:tcPr>
          <w:p w:rsidR="00F50BF0" w:rsidRPr="008A0DC5" w:rsidRDefault="00F50BF0" w:rsidP="008F234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8A0DC5">
              <w:rPr>
                <w:rFonts w:ascii="Calibri" w:hAnsi="Calibri" w:cs="Calibri"/>
                <w:color w:val="000000"/>
                <w:lang w:val="en-US"/>
              </w:rPr>
              <w:t>*Adjusted for age at screening, height, smoking habits, and physical activity at work, and at leisure time</w:t>
            </w:r>
          </w:p>
        </w:tc>
      </w:tr>
    </w:tbl>
    <w:p w:rsidR="00654A85" w:rsidRDefault="00F50BF0">
      <w:bookmarkStart w:id="0" w:name="_GoBack"/>
      <w:bookmarkEnd w:id="0"/>
    </w:p>
    <w:sectPr w:rsidR="00654A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BF0"/>
    <w:rsid w:val="0023637A"/>
    <w:rsid w:val="00505E91"/>
    <w:rsid w:val="0055187D"/>
    <w:rsid w:val="00673743"/>
    <w:rsid w:val="00711BE5"/>
    <w:rsid w:val="008D5A41"/>
    <w:rsid w:val="00D24739"/>
    <w:rsid w:val="00F5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BF0"/>
    <w:pPr>
      <w:spacing w:line="48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BF0"/>
    <w:pPr>
      <w:spacing w:line="48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hildeap_adm</dc:creator>
  <cp:lastModifiedBy>hildeap_adm</cp:lastModifiedBy>
  <cp:revision>1</cp:revision>
  <dcterms:created xsi:type="dcterms:W3CDTF">2013-09-03T10:22:00Z</dcterms:created>
  <dcterms:modified xsi:type="dcterms:W3CDTF">2013-09-03T10:22:00Z</dcterms:modified>
</cp:coreProperties>
</file>