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9E2" w:rsidRPr="008F04A3" w:rsidRDefault="007D49E2" w:rsidP="00471DAD">
      <w:pPr>
        <w:spacing w:line="480" w:lineRule="auto"/>
        <w:rPr>
          <w:b/>
          <w:sz w:val="22"/>
          <w:szCs w:val="22"/>
        </w:rPr>
      </w:pPr>
      <w:r w:rsidRPr="008F04A3">
        <w:rPr>
          <w:b/>
          <w:sz w:val="22"/>
          <w:szCs w:val="22"/>
        </w:rPr>
        <w:t xml:space="preserve">Supplementary </w:t>
      </w:r>
      <w:r>
        <w:rPr>
          <w:b/>
          <w:sz w:val="22"/>
          <w:szCs w:val="22"/>
        </w:rPr>
        <w:t>data</w:t>
      </w:r>
    </w:p>
    <w:p w:rsidR="007D49E2" w:rsidRDefault="007D49E2" w:rsidP="00471DAD">
      <w:pPr>
        <w:spacing w:line="480" w:lineRule="auto"/>
        <w:rPr>
          <w:sz w:val="22"/>
          <w:szCs w:val="22"/>
        </w:rPr>
      </w:pPr>
      <w:r w:rsidRPr="00254430">
        <w:rPr>
          <w:noProof/>
          <w:sz w:val="22"/>
          <w:szCs w:val="22"/>
          <w:lang w:eastAsia="zh-CN"/>
        </w:rPr>
        <w:drawing>
          <wp:inline distT="0" distB="0" distL="0" distR="0">
            <wp:extent cx="6120130" cy="2590060"/>
            <wp:effectExtent l="19050" t="0" r="0" b="0"/>
            <wp:docPr id="11" name="Picture 3" descr="C:\Documents and Settings\ssu\Desktop\Figure 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ssu\Desktop\Figure 4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59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DAD" w:rsidRDefault="007D49E2" w:rsidP="00471DAD">
      <w:pPr>
        <w:spacing w:line="480" w:lineRule="auto"/>
      </w:pPr>
      <w:r w:rsidRPr="008567EA">
        <w:rPr>
          <w:b/>
          <w:sz w:val="22"/>
          <w:szCs w:val="22"/>
        </w:rPr>
        <w:t xml:space="preserve">Figure </w:t>
      </w:r>
      <w:r w:rsidR="00B327CF">
        <w:rPr>
          <w:b/>
          <w:sz w:val="22"/>
          <w:szCs w:val="22"/>
        </w:rPr>
        <w:t>S</w:t>
      </w:r>
      <w:r w:rsidRPr="008567EA">
        <w:rPr>
          <w:b/>
          <w:sz w:val="22"/>
          <w:szCs w:val="22"/>
        </w:rPr>
        <w:t>1: Act-MMP-3 expression in HEX culture.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  <w:lang w:eastAsia="zh-CN"/>
        </w:rPr>
        <w:t>The supernatant were collected from the early, medium and late stage of culture.</w:t>
      </w:r>
      <w:r w:rsidRPr="009D28B5">
        <w:t xml:space="preserve"> </w:t>
      </w:r>
      <w:r>
        <w:t>The induction of TNF-α</w:t>
      </w:r>
      <w:r>
        <w:rPr>
          <w:rFonts w:hint="eastAsia"/>
          <w:lang w:eastAsia="zh-CN"/>
        </w:rPr>
        <w:t xml:space="preserve"> </w:t>
      </w:r>
      <w:r>
        <w:t xml:space="preserve">and </w:t>
      </w:r>
      <w:proofErr w:type="spellStart"/>
      <w:r>
        <w:t>oncostatin</w:t>
      </w:r>
      <w:proofErr w:type="spellEnd"/>
      <w:r>
        <w:t xml:space="preserve"> M resulted in the release of act-MMP-3 into culture medium from the early culture stage. </w:t>
      </w:r>
      <w:r w:rsidR="002674D2">
        <w:t xml:space="preserve">Western blot result showed </w:t>
      </w:r>
      <w:r>
        <w:t xml:space="preserve">7B2 only recognized the 45kD active form, while commercial ab38916 antibody recognized both pro and active form. </w:t>
      </w:r>
    </w:p>
    <w:p w:rsidR="00471DAD" w:rsidRDefault="00471DAD" w:rsidP="00471DAD">
      <w:pPr>
        <w:widowControl/>
        <w:autoSpaceDE/>
        <w:autoSpaceDN/>
        <w:adjustRightInd/>
        <w:spacing w:after="200" w:line="480" w:lineRule="auto"/>
      </w:pPr>
      <w:r>
        <w:br w:type="page"/>
      </w:r>
    </w:p>
    <w:p w:rsidR="00471DAD" w:rsidRDefault="00107F2D" w:rsidP="00471DAD">
      <w:pPr>
        <w:spacing w:line="480" w:lineRule="auto"/>
        <w:rPr>
          <w:b/>
          <w:lang w:eastAsia="zh-CN"/>
        </w:rPr>
      </w:pPr>
      <w:r>
        <w:rPr>
          <w:b/>
          <w:sz w:val="22"/>
          <w:szCs w:val="22"/>
        </w:rPr>
        <w:lastRenderedPageBreak/>
        <w:t>T</w:t>
      </w:r>
      <w:r w:rsidR="00471DAD">
        <w:rPr>
          <w:b/>
          <w:sz w:val="22"/>
          <w:szCs w:val="22"/>
        </w:rPr>
        <w:t xml:space="preserve">able </w:t>
      </w:r>
      <w:r w:rsidR="00B327CF">
        <w:rPr>
          <w:b/>
          <w:sz w:val="22"/>
          <w:szCs w:val="22"/>
        </w:rPr>
        <w:t>S</w:t>
      </w:r>
      <w:r w:rsidR="00471DAD">
        <w:rPr>
          <w:b/>
          <w:sz w:val="22"/>
          <w:szCs w:val="22"/>
        </w:rPr>
        <w:t>1:</w:t>
      </w:r>
      <w:r w:rsidR="00471DAD" w:rsidRPr="008567EA">
        <w:rPr>
          <w:b/>
          <w:lang w:eastAsia="zh-CN"/>
        </w:rPr>
        <w:t xml:space="preserve"> </w:t>
      </w:r>
      <w:proofErr w:type="spellStart"/>
      <w:r w:rsidR="00471DAD" w:rsidRPr="008567EA">
        <w:rPr>
          <w:b/>
          <w:lang w:eastAsia="zh-CN"/>
        </w:rPr>
        <w:t>Univariate</w:t>
      </w:r>
      <w:proofErr w:type="spellEnd"/>
      <w:r w:rsidR="00471DAD" w:rsidRPr="008567EA">
        <w:rPr>
          <w:b/>
          <w:lang w:eastAsia="zh-CN"/>
        </w:rPr>
        <w:t xml:space="preserve"> correlation between clinical parameters and serum act-MMP3 level in </w:t>
      </w:r>
      <w:r w:rsidR="00471DAD">
        <w:rPr>
          <w:b/>
          <w:lang w:eastAsia="zh-CN"/>
        </w:rPr>
        <w:t>RA</w:t>
      </w:r>
      <w:r w:rsidR="00471DAD" w:rsidRPr="008567EA">
        <w:rPr>
          <w:b/>
          <w:lang w:eastAsia="zh-CN"/>
        </w:rPr>
        <w:t xml:space="preserve"> patients</w:t>
      </w:r>
    </w:p>
    <w:p w:rsidR="00471DAD" w:rsidRDefault="00471DAD" w:rsidP="00471DAD">
      <w:pPr>
        <w:spacing w:line="480" w:lineRule="auto"/>
        <w:rPr>
          <w:b/>
          <w:lang w:eastAsia="zh-CN"/>
        </w:rPr>
      </w:pPr>
    </w:p>
    <w:tbl>
      <w:tblPr>
        <w:tblW w:w="455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716"/>
        <w:gridCol w:w="993"/>
        <w:gridCol w:w="794"/>
        <w:gridCol w:w="1048"/>
      </w:tblGrid>
      <w:tr w:rsidR="00471DAD" w:rsidRPr="002357A2" w:rsidTr="00F65CE0">
        <w:trPr>
          <w:trHeight w:val="315"/>
        </w:trPr>
        <w:tc>
          <w:tcPr>
            <w:tcW w:w="17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lang w:eastAsia="zh-CN"/>
              </w:rPr>
            </w:pPr>
            <w:r w:rsidRPr="00BE6DBC">
              <w:rPr>
                <w:lang w:eastAsia="zh-CN"/>
              </w:rPr>
              <w:t> </w:t>
            </w:r>
          </w:p>
        </w:tc>
        <w:tc>
          <w:tcPr>
            <w:tcW w:w="2835" w:type="dxa"/>
            <w:gridSpan w:val="3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lang w:eastAsia="zh-CN"/>
              </w:rPr>
            </w:pPr>
            <w:r w:rsidRPr="00BE6DBC">
              <w:rPr>
                <w:lang w:eastAsia="zh-CN"/>
              </w:rPr>
              <w:t>Baseline active MMP3</w:t>
            </w:r>
            <w:r>
              <w:rPr>
                <w:lang w:eastAsia="zh-CN"/>
              </w:rPr>
              <w:t xml:space="preserve"> (pg/ml)</w:t>
            </w:r>
          </w:p>
        </w:tc>
      </w:tr>
      <w:tr w:rsidR="00471DAD" w:rsidRPr="002357A2" w:rsidTr="00F65CE0">
        <w:trPr>
          <w:trHeight w:val="315"/>
        </w:trPr>
        <w:tc>
          <w:tcPr>
            <w:tcW w:w="171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lang w:eastAsia="zh-CN"/>
              </w:rPr>
            </w:pPr>
            <w:r w:rsidRPr="00BE6DBC">
              <w:rPr>
                <w:lang w:eastAsia="zh-CN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lang w:eastAsia="zh-CN"/>
              </w:rPr>
            </w:pPr>
            <w:r w:rsidRPr="00BE6DBC">
              <w:rPr>
                <w:lang w:eastAsia="zh-CN"/>
              </w:rPr>
              <w:t>R</w:t>
            </w:r>
          </w:p>
        </w:tc>
        <w:tc>
          <w:tcPr>
            <w:tcW w:w="7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lang w:eastAsia="zh-CN"/>
              </w:rPr>
            </w:pPr>
            <w:r w:rsidRPr="00BE6DBC">
              <w:rPr>
                <w:lang w:eastAsia="zh-CN"/>
              </w:rPr>
              <w:t>P</w:t>
            </w:r>
          </w:p>
        </w:tc>
        <w:tc>
          <w:tcPr>
            <w:tcW w:w="10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lang w:eastAsia="zh-CN"/>
              </w:rPr>
            </w:pPr>
            <w:r w:rsidRPr="00BE6DBC">
              <w:rPr>
                <w:lang w:eastAsia="zh-CN"/>
              </w:rPr>
              <w:t>N</w:t>
            </w:r>
          </w:p>
        </w:tc>
      </w:tr>
      <w:tr w:rsidR="00471DAD" w:rsidRPr="002357A2" w:rsidTr="00F65CE0">
        <w:trPr>
          <w:trHeight w:val="300"/>
        </w:trPr>
        <w:tc>
          <w:tcPr>
            <w:tcW w:w="17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lang w:eastAsia="zh-CN"/>
              </w:rPr>
            </w:pPr>
            <w:r w:rsidRPr="00BE6DBC">
              <w:rPr>
                <w:lang w:eastAsia="zh-CN"/>
              </w:rPr>
              <w:t>Age</w:t>
            </w:r>
            <w:r>
              <w:rPr>
                <w:lang w:eastAsia="zh-CN"/>
              </w:rPr>
              <w:t xml:space="preserve"> (years)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0.09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lang w:eastAsia="zh-CN"/>
              </w:rPr>
            </w:pPr>
            <w:r w:rsidRPr="00BE6DBC">
              <w:rPr>
                <w:lang w:eastAsia="zh-CN"/>
              </w:rPr>
              <w:t>0.5</w:t>
            </w:r>
            <w:r>
              <w:rPr>
                <w:lang w:eastAsia="zh-CN"/>
              </w:rPr>
              <w:t>6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47</w:t>
            </w:r>
          </w:p>
        </w:tc>
      </w:tr>
      <w:tr w:rsidR="00471DAD" w:rsidRPr="002357A2" w:rsidTr="00F65CE0">
        <w:trPr>
          <w:trHeight w:val="57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lang w:eastAsia="zh-CN"/>
              </w:rPr>
            </w:pPr>
            <w:r w:rsidRPr="00BE6DBC">
              <w:rPr>
                <w:lang w:eastAsia="zh-CN"/>
              </w:rPr>
              <w:t>Disease duration</w:t>
            </w:r>
            <w:r>
              <w:rPr>
                <w:lang w:eastAsia="zh-CN"/>
              </w:rPr>
              <w:t xml:space="preserve"> (years)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lang w:eastAsia="zh-CN"/>
              </w:rPr>
            </w:pPr>
            <w:r w:rsidRPr="00BE6DBC">
              <w:rPr>
                <w:lang w:eastAsia="zh-CN"/>
              </w:rPr>
              <w:t xml:space="preserve">-0.03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lang w:eastAsia="zh-CN"/>
              </w:rPr>
            </w:pPr>
            <w:r w:rsidRPr="00BE6DBC">
              <w:rPr>
                <w:lang w:eastAsia="zh-CN"/>
              </w:rPr>
              <w:t>0.</w:t>
            </w:r>
            <w:r>
              <w:rPr>
                <w:lang w:eastAsia="zh-CN"/>
              </w:rPr>
              <w:t>85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41</w:t>
            </w:r>
          </w:p>
        </w:tc>
      </w:tr>
      <w:tr w:rsidR="00471DAD" w:rsidRPr="002357A2" w:rsidTr="00F65CE0">
        <w:trPr>
          <w:trHeight w:val="321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lang w:eastAsia="zh-CN"/>
              </w:rPr>
            </w:pPr>
            <w:r w:rsidRPr="00BE6DBC">
              <w:rPr>
                <w:lang w:eastAsia="zh-CN"/>
              </w:rPr>
              <w:t>CRP</w:t>
            </w:r>
            <w:r>
              <w:rPr>
                <w:lang w:eastAsia="zh-CN"/>
              </w:rPr>
              <w:t xml:space="preserve"> (</w:t>
            </w:r>
            <w:r w:rsidRPr="00F951EB">
              <w:rPr>
                <w:lang w:eastAsia="zh-CN"/>
              </w:rPr>
              <w:t>mg/dl</w:t>
            </w:r>
            <w:r>
              <w:rPr>
                <w:lang w:eastAsia="zh-CN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0.35</w:t>
            </w:r>
            <w:r w:rsidRPr="00BE6DBC">
              <w:rPr>
                <w:lang w:eastAsia="zh-CN"/>
              </w:rPr>
              <w:t xml:space="preserve">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0.03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45</w:t>
            </w:r>
          </w:p>
        </w:tc>
      </w:tr>
      <w:tr w:rsidR="00471DAD" w:rsidRPr="002357A2" w:rsidTr="00F65CE0">
        <w:trPr>
          <w:trHeight w:val="30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lang w:eastAsia="zh-CN"/>
              </w:rPr>
            </w:pPr>
            <w:r w:rsidRPr="00BE6DBC">
              <w:rPr>
                <w:lang w:eastAsia="zh-CN"/>
              </w:rPr>
              <w:t>ESR</w:t>
            </w:r>
            <w:r>
              <w:rPr>
                <w:lang w:eastAsia="zh-CN"/>
              </w:rPr>
              <w:t xml:space="preserve"> (</w:t>
            </w:r>
            <w:r w:rsidRPr="00F951EB">
              <w:rPr>
                <w:lang w:eastAsia="zh-CN"/>
              </w:rPr>
              <w:t>mm/hour</w:t>
            </w:r>
            <w:r>
              <w:rPr>
                <w:lang w:eastAsia="zh-CN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lang w:eastAsia="zh-CN"/>
              </w:rPr>
            </w:pPr>
            <w:r w:rsidRPr="00BE6DBC">
              <w:rPr>
                <w:lang w:eastAsia="zh-CN"/>
              </w:rPr>
              <w:t>0.</w:t>
            </w:r>
            <w:r>
              <w:rPr>
                <w:lang w:eastAsia="zh-CN"/>
              </w:rPr>
              <w:t>22</w:t>
            </w:r>
            <w:r w:rsidRPr="00BE6DBC">
              <w:rPr>
                <w:lang w:eastAsia="zh-CN"/>
              </w:rPr>
              <w:t xml:space="preserve">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rPr>
                <w:lang w:eastAsia="zh-CN"/>
              </w:rPr>
            </w:pPr>
            <w:r>
              <w:rPr>
                <w:lang w:eastAsia="zh-CN"/>
              </w:rPr>
              <w:t xml:space="preserve">  0.17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45</w:t>
            </w:r>
          </w:p>
        </w:tc>
      </w:tr>
      <w:tr w:rsidR="00471DAD" w:rsidRPr="002357A2" w:rsidTr="00F65CE0">
        <w:trPr>
          <w:trHeight w:val="57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DAS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lang w:eastAsia="zh-CN"/>
              </w:rPr>
            </w:pPr>
            <w:r w:rsidRPr="00BE6DBC">
              <w:rPr>
                <w:lang w:eastAsia="zh-CN"/>
              </w:rPr>
              <w:t>0.</w:t>
            </w:r>
            <w:r>
              <w:rPr>
                <w:lang w:eastAsia="zh-CN"/>
              </w:rPr>
              <w:t>28</w:t>
            </w:r>
            <w:r w:rsidRPr="00BE6DBC">
              <w:rPr>
                <w:lang w:eastAsia="zh-CN"/>
              </w:rPr>
              <w:t xml:space="preserve">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0.12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36</w:t>
            </w:r>
          </w:p>
        </w:tc>
      </w:tr>
      <w:tr w:rsidR="00471DAD" w:rsidRPr="002357A2" w:rsidTr="00F65CE0">
        <w:trPr>
          <w:trHeight w:val="570"/>
        </w:trPr>
        <w:tc>
          <w:tcPr>
            <w:tcW w:w="17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HAQ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0.14</w:t>
            </w:r>
            <w:r w:rsidRPr="00BE6DBC">
              <w:rPr>
                <w:lang w:eastAsia="zh-CN"/>
              </w:rPr>
              <w:t xml:space="preserve">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0.40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43</w:t>
            </w:r>
          </w:p>
        </w:tc>
      </w:tr>
    </w:tbl>
    <w:p w:rsidR="00471DAD" w:rsidRDefault="00471DAD" w:rsidP="00471DAD">
      <w:pPr>
        <w:spacing w:line="480" w:lineRule="auto"/>
        <w:rPr>
          <w:b/>
          <w:lang w:eastAsia="zh-CN"/>
        </w:rPr>
      </w:pPr>
    </w:p>
    <w:p w:rsidR="00471DAD" w:rsidRDefault="00471DAD" w:rsidP="00471DAD">
      <w:pPr>
        <w:spacing w:line="480" w:lineRule="auto"/>
        <w:rPr>
          <w:b/>
          <w:sz w:val="22"/>
          <w:szCs w:val="22"/>
        </w:rPr>
      </w:pPr>
    </w:p>
    <w:p w:rsidR="00471DAD" w:rsidRDefault="00471DAD" w:rsidP="00471DAD">
      <w:pPr>
        <w:spacing w:line="480" w:lineRule="auto"/>
        <w:rPr>
          <w:b/>
          <w:sz w:val="22"/>
          <w:szCs w:val="22"/>
        </w:rPr>
      </w:pPr>
    </w:p>
    <w:p w:rsidR="00471DAD" w:rsidRDefault="00471DAD" w:rsidP="00471DAD">
      <w:pPr>
        <w:spacing w:line="480" w:lineRule="auto"/>
        <w:rPr>
          <w:b/>
          <w:sz w:val="22"/>
          <w:szCs w:val="22"/>
        </w:rPr>
      </w:pPr>
    </w:p>
    <w:p w:rsidR="00471DAD" w:rsidRDefault="00471DAD" w:rsidP="00471DAD">
      <w:pPr>
        <w:spacing w:line="480" w:lineRule="auto"/>
        <w:rPr>
          <w:b/>
          <w:sz w:val="22"/>
          <w:szCs w:val="22"/>
        </w:rPr>
      </w:pPr>
    </w:p>
    <w:p w:rsidR="00471DAD" w:rsidRDefault="00471DAD" w:rsidP="00471DAD">
      <w:pPr>
        <w:spacing w:line="480" w:lineRule="auto"/>
        <w:rPr>
          <w:b/>
          <w:sz w:val="22"/>
          <w:szCs w:val="22"/>
        </w:rPr>
      </w:pPr>
    </w:p>
    <w:p w:rsidR="00471DAD" w:rsidRDefault="00471DAD" w:rsidP="00471DAD">
      <w:pPr>
        <w:spacing w:line="480" w:lineRule="auto"/>
        <w:rPr>
          <w:b/>
          <w:sz w:val="22"/>
          <w:szCs w:val="22"/>
        </w:rPr>
      </w:pPr>
    </w:p>
    <w:p w:rsidR="00471DAD" w:rsidRDefault="00471DAD" w:rsidP="00471DAD">
      <w:pPr>
        <w:spacing w:line="480" w:lineRule="auto"/>
        <w:rPr>
          <w:b/>
          <w:sz w:val="22"/>
          <w:szCs w:val="22"/>
        </w:rPr>
      </w:pPr>
    </w:p>
    <w:p w:rsidR="00471DAD" w:rsidRDefault="00471DAD" w:rsidP="00471DAD">
      <w:pPr>
        <w:spacing w:line="480" w:lineRule="auto"/>
        <w:rPr>
          <w:b/>
          <w:sz w:val="22"/>
          <w:szCs w:val="22"/>
        </w:rPr>
      </w:pPr>
    </w:p>
    <w:p w:rsidR="00B327CF" w:rsidRDefault="00B327CF" w:rsidP="00471DAD">
      <w:pPr>
        <w:spacing w:line="480" w:lineRule="auto"/>
        <w:rPr>
          <w:b/>
          <w:sz w:val="22"/>
          <w:szCs w:val="22"/>
        </w:rPr>
      </w:pPr>
    </w:p>
    <w:p w:rsidR="00471DAD" w:rsidRDefault="00107F2D" w:rsidP="00471DAD">
      <w:pPr>
        <w:spacing w:line="480" w:lineRule="auto"/>
        <w:rPr>
          <w:b/>
          <w:lang w:eastAsia="zh-CN"/>
        </w:rPr>
      </w:pPr>
      <w:r>
        <w:rPr>
          <w:b/>
          <w:sz w:val="22"/>
          <w:szCs w:val="22"/>
        </w:rPr>
        <w:lastRenderedPageBreak/>
        <w:t>T</w:t>
      </w:r>
      <w:r w:rsidR="00471DAD">
        <w:rPr>
          <w:b/>
          <w:sz w:val="22"/>
          <w:szCs w:val="22"/>
        </w:rPr>
        <w:t xml:space="preserve">able </w:t>
      </w:r>
      <w:r w:rsidR="00B327CF">
        <w:rPr>
          <w:b/>
          <w:sz w:val="22"/>
          <w:szCs w:val="22"/>
        </w:rPr>
        <w:t>S</w:t>
      </w:r>
      <w:r w:rsidR="00471DAD">
        <w:rPr>
          <w:b/>
          <w:sz w:val="22"/>
          <w:szCs w:val="22"/>
        </w:rPr>
        <w:t>2:</w:t>
      </w:r>
      <w:r w:rsidR="00471DAD" w:rsidRPr="008567EA">
        <w:rPr>
          <w:b/>
          <w:lang w:eastAsia="zh-CN"/>
        </w:rPr>
        <w:t xml:space="preserve"> </w:t>
      </w:r>
      <w:proofErr w:type="spellStart"/>
      <w:r w:rsidR="00471DAD" w:rsidRPr="008567EA">
        <w:rPr>
          <w:b/>
          <w:lang w:eastAsia="zh-CN"/>
        </w:rPr>
        <w:t>Univariate</w:t>
      </w:r>
      <w:proofErr w:type="spellEnd"/>
      <w:r w:rsidR="00471DAD" w:rsidRPr="008567EA">
        <w:rPr>
          <w:b/>
          <w:lang w:eastAsia="zh-CN"/>
        </w:rPr>
        <w:t xml:space="preserve"> correlation between clinical characteristics change after treatmen</w:t>
      </w:r>
      <w:r w:rsidR="00471DAD">
        <w:rPr>
          <w:b/>
          <w:lang w:eastAsia="zh-CN"/>
        </w:rPr>
        <w:t>t and serum act-MMP-3 level in RA</w:t>
      </w:r>
      <w:r w:rsidR="00471DAD" w:rsidRPr="008567EA">
        <w:rPr>
          <w:b/>
          <w:lang w:eastAsia="zh-CN"/>
        </w:rPr>
        <w:t xml:space="preserve"> patients</w:t>
      </w:r>
    </w:p>
    <w:p w:rsidR="00471DAD" w:rsidRDefault="00471DAD" w:rsidP="00471DAD">
      <w:pPr>
        <w:spacing w:line="480" w:lineRule="auto"/>
        <w:rPr>
          <w:b/>
          <w:lang w:eastAsia="zh-CN"/>
        </w:rPr>
      </w:pPr>
    </w:p>
    <w:tbl>
      <w:tblPr>
        <w:tblW w:w="455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716"/>
        <w:gridCol w:w="993"/>
        <w:gridCol w:w="936"/>
        <w:gridCol w:w="906"/>
      </w:tblGrid>
      <w:tr w:rsidR="00471DAD" w:rsidRPr="002357A2" w:rsidTr="00F65CE0">
        <w:trPr>
          <w:trHeight w:val="315"/>
        </w:trPr>
        <w:tc>
          <w:tcPr>
            <w:tcW w:w="1716" w:type="dxa"/>
            <w:shd w:val="clear" w:color="auto" w:fill="auto"/>
            <w:vAlign w:val="center"/>
            <w:hideMark/>
          </w:tcPr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lang w:eastAsia="zh-CN"/>
              </w:rPr>
            </w:pPr>
            <w:r w:rsidRPr="00BE6DBC">
              <w:rPr>
                <w:lang w:eastAsia="zh-CN"/>
              </w:rPr>
              <w:t> 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  <w:hideMark/>
          </w:tcPr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lang w:eastAsia="zh-CN"/>
              </w:rPr>
            </w:pPr>
            <w:r w:rsidRPr="00BE6DBC">
              <w:rPr>
                <w:lang w:eastAsia="zh-CN"/>
              </w:rPr>
              <w:t xml:space="preserve">Baseline active </w:t>
            </w:r>
            <w:r>
              <w:rPr>
                <w:lang w:eastAsia="zh-CN"/>
              </w:rPr>
              <w:t>MMP-3 (pg/ml)</w:t>
            </w:r>
          </w:p>
        </w:tc>
      </w:tr>
      <w:tr w:rsidR="00471DAD" w:rsidRPr="002357A2" w:rsidTr="00F65CE0">
        <w:trPr>
          <w:trHeight w:val="315"/>
        </w:trPr>
        <w:tc>
          <w:tcPr>
            <w:tcW w:w="1716" w:type="dxa"/>
            <w:shd w:val="clear" w:color="auto" w:fill="auto"/>
            <w:noWrap/>
            <w:vAlign w:val="center"/>
            <w:hideMark/>
          </w:tcPr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lang w:eastAsia="zh-CN"/>
              </w:rPr>
            </w:pPr>
            <w:r w:rsidRPr="00BE6DBC">
              <w:rPr>
                <w:lang w:eastAsia="zh-CN"/>
              </w:rPr>
              <w:t> 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lang w:eastAsia="zh-CN"/>
              </w:rPr>
            </w:pPr>
            <w:r w:rsidRPr="00BE6DBC">
              <w:rPr>
                <w:lang w:eastAsia="zh-CN"/>
              </w:rPr>
              <w:t>R</w:t>
            </w:r>
          </w:p>
        </w:tc>
        <w:tc>
          <w:tcPr>
            <w:tcW w:w="936" w:type="dxa"/>
            <w:shd w:val="clear" w:color="auto" w:fill="auto"/>
            <w:vAlign w:val="center"/>
            <w:hideMark/>
          </w:tcPr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lang w:eastAsia="zh-CN"/>
              </w:rPr>
            </w:pPr>
            <w:r w:rsidRPr="00BE6DBC">
              <w:rPr>
                <w:lang w:eastAsia="zh-CN"/>
              </w:rPr>
              <w:t>P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lang w:eastAsia="zh-CN"/>
              </w:rPr>
            </w:pPr>
            <w:r w:rsidRPr="00BE6DBC">
              <w:rPr>
                <w:lang w:eastAsia="zh-CN"/>
              </w:rPr>
              <w:t>N</w:t>
            </w:r>
          </w:p>
        </w:tc>
      </w:tr>
      <w:tr w:rsidR="00471DAD" w:rsidRPr="002357A2" w:rsidTr="00F65CE0">
        <w:trPr>
          <w:trHeight w:val="570"/>
        </w:trPr>
        <w:tc>
          <w:tcPr>
            <w:tcW w:w="1716" w:type="dxa"/>
            <w:shd w:val="clear" w:color="auto" w:fill="auto"/>
            <w:vAlign w:val="center"/>
            <w:hideMark/>
          </w:tcPr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lang w:eastAsia="zh-CN"/>
              </w:rPr>
            </w:pPr>
            <w:r w:rsidRPr="00BE6DBC">
              <w:rPr>
                <w:lang w:eastAsia="zh-CN"/>
              </w:rPr>
              <w:t>CRP</w:t>
            </w:r>
          </w:p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Reduction (</w:t>
            </w:r>
            <w:r w:rsidRPr="00F951EB">
              <w:rPr>
                <w:lang w:eastAsia="zh-CN"/>
              </w:rPr>
              <w:t>mg/dl</w:t>
            </w:r>
            <w:r>
              <w:rPr>
                <w:lang w:eastAsia="zh-CN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0.43</w:t>
            </w:r>
            <w:r w:rsidRPr="00BE6DBC">
              <w:rPr>
                <w:lang w:eastAsia="zh-CN"/>
              </w:rPr>
              <w:t xml:space="preserve"> 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0.007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44</w:t>
            </w:r>
          </w:p>
        </w:tc>
      </w:tr>
      <w:tr w:rsidR="00471DAD" w:rsidRPr="002357A2" w:rsidTr="00F65CE0">
        <w:trPr>
          <w:trHeight w:val="300"/>
        </w:trPr>
        <w:tc>
          <w:tcPr>
            <w:tcW w:w="1716" w:type="dxa"/>
            <w:shd w:val="clear" w:color="auto" w:fill="auto"/>
            <w:vAlign w:val="center"/>
            <w:hideMark/>
          </w:tcPr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lang w:eastAsia="zh-CN"/>
              </w:rPr>
            </w:pPr>
            <w:r w:rsidRPr="00BE6DBC">
              <w:rPr>
                <w:lang w:eastAsia="zh-CN"/>
              </w:rPr>
              <w:t>ESR</w:t>
            </w:r>
          </w:p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reduction (</w:t>
            </w:r>
            <w:r w:rsidRPr="00F951EB">
              <w:rPr>
                <w:lang w:eastAsia="zh-CN"/>
              </w:rPr>
              <w:t>mm/hour</w:t>
            </w:r>
            <w:r>
              <w:rPr>
                <w:lang w:eastAsia="zh-CN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lang w:eastAsia="zh-CN"/>
              </w:rPr>
            </w:pPr>
            <w:r w:rsidRPr="00BE6DBC">
              <w:rPr>
                <w:lang w:eastAsia="zh-CN"/>
              </w:rPr>
              <w:t>0.3</w:t>
            </w:r>
            <w:r>
              <w:rPr>
                <w:lang w:eastAsia="zh-CN"/>
              </w:rPr>
              <w:t>4</w:t>
            </w:r>
            <w:r w:rsidRPr="00BE6DBC">
              <w:rPr>
                <w:lang w:eastAsia="zh-CN"/>
              </w:rPr>
              <w:t xml:space="preserve"> 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0.04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44</w:t>
            </w:r>
          </w:p>
        </w:tc>
      </w:tr>
      <w:tr w:rsidR="00471DAD" w:rsidRPr="002357A2" w:rsidTr="00F65CE0">
        <w:trPr>
          <w:trHeight w:val="570"/>
        </w:trPr>
        <w:tc>
          <w:tcPr>
            <w:tcW w:w="1716" w:type="dxa"/>
            <w:shd w:val="clear" w:color="auto" w:fill="auto"/>
            <w:vAlign w:val="center"/>
            <w:hideMark/>
          </w:tcPr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DAS reduction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lang w:eastAsia="zh-CN"/>
              </w:rPr>
            </w:pPr>
            <w:r w:rsidRPr="00BE6DBC">
              <w:rPr>
                <w:lang w:eastAsia="zh-CN"/>
              </w:rPr>
              <w:t>0.</w:t>
            </w:r>
            <w:r>
              <w:rPr>
                <w:lang w:eastAsia="zh-CN"/>
              </w:rPr>
              <w:t>15</w:t>
            </w:r>
            <w:r w:rsidRPr="00BE6DBC">
              <w:rPr>
                <w:lang w:eastAsia="zh-CN"/>
              </w:rPr>
              <w:t xml:space="preserve"> 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lang w:eastAsia="zh-CN"/>
              </w:rPr>
            </w:pPr>
            <w:r w:rsidRPr="00BE6DBC">
              <w:rPr>
                <w:lang w:eastAsia="zh-CN"/>
              </w:rPr>
              <w:t>0.4</w:t>
            </w:r>
            <w:r>
              <w:rPr>
                <w:lang w:eastAsia="zh-CN"/>
              </w:rPr>
              <w:t>1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36</w:t>
            </w:r>
          </w:p>
        </w:tc>
      </w:tr>
      <w:tr w:rsidR="00471DAD" w:rsidRPr="002357A2" w:rsidTr="00F65CE0">
        <w:trPr>
          <w:trHeight w:val="570"/>
        </w:trPr>
        <w:tc>
          <w:tcPr>
            <w:tcW w:w="1716" w:type="dxa"/>
            <w:shd w:val="clear" w:color="auto" w:fill="auto"/>
            <w:vAlign w:val="center"/>
            <w:hideMark/>
          </w:tcPr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HAQ reduction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0.25</w:t>
            </w:r>
            <w:r w:rsidRPr="00BE6DBC">
              <w:rPr>
                <w:lang w:eastAsia="zh-CN"/>
              </w:rPr>
              <w:t xml:space="preserve"> </w:t>
            </w:r>
          </w:p>
        </w:tc>
        <w:tc>
          <w:tcPr>
            <w:tcW w:w="936" w:type="dxa"/>
            <w:shd w:val="clear" w:color="auto" w:fill="auto"/>
            <w:noWrap/>
            <w:vAlign w:val="center"/>
            <w:hideMark/>
          </w:tcPr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0.14</w:t>
            </w:r>
          </w:p>
        </w:tc>
        <w:tc>
          <w:tcPr>
            <w:tcW w:w="906" w:type="dxa"/>
            <w:shd w:val="clear" w:color="auto" w:fill="auto"/>
            <w:vAlign w:val="center"/>
            <w:hideMark/>
          </w:tcPr>
          <w:p w:rsidR="00471DAD" w:rsidRPr="00BE6DBC" w:rsidRDefault="00471DAD" w:rsidP="00471DAD">
            <w:pPr>
              <w:widowControl/>
              <w:autoSpaceDE/>
              <w:autoSpaceDN/>
              <w:adjustRightInd/>
              <w:spacing w:line="480" w:lineRule="auto"/>
              <w:jc w:val="center"/>
              <w:rPr>
                <w:lang w:eastAsia="zh-CN"/>
              </w:rPr>
            </w:pPr>
            <w:r>
              <w:rPr>
                <w:lang w:eastAsia="zh-CN"/>
              </w:rPr>
              <w:t>42</w:t>
            </w:r>
          </w:p>
        </w:tc>
      </w:tr>
    </w:tbl>
    <w:p w:rsidR="007D49E2" w:rsidRDefault="007D49E2" w:rsidP="00471DAD">
      <w:pPr>
        <w:spacing w:line="480" w:lineRule="auto"/>
        <w:rPr>
          <w:sz w:val="22"/>
          <w:szCs w:val="22"/>
          <w:lang w:eastAsia="zh-CN"/>
        </w:rPr>
      </w:pPr>
    </w:p>
    <w:p w:rsidR="00D50591" w:rsidRDefault="00B327CF" w:rsidP="00471DAD">
      <w:pPr>
        <w:spacing w:line="480" w:lineRule="auto"/>
      </w:pPr>
    </w:p>
    <w:sectPr w:rsidR="00D50591" w:rsidSect="00105F1B">
      <w:pgSz w:w="12240" w:h="15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D49E2"/>
    <w:rsid w:val="00105F1B"/>
    <w:rsid w:val="00107F2D"/>
    <w:rsid w:val="002674D2"/>
    <w:rsid w:val="003716A5"/>
    <w:rsid w:val="00471DAD"/>
    <w:rsid w:val="007953E8"/>
    <w:rsid w:val="007D49E2"/>
    <w:rsid w:val="008E2695"/>
    <w:rsid w:val="00B327CF"/>
    <w:rsid w:val="00BD3B6E"/>
    <w:rsid w:val="00D2408A"/>
    <w:rsid w:val="00D40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9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49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9E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156</Words>
  <Characters>890</Characters>
  <Application>Microsoft Office Word</Application>
  <DocSecurity>0</DocSecurity>
  <Lines>7</Lines>
  <Paragraphs>2</Paragraphs>
  <ScaleCrop>false</ScaleCrop>
  <Company>Microsoft</Company>
  <LinksUpToDate>false</LinksUpToDate>
  <CharactersWithSpaces>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 Sun</dc:creator>
  <cp:lastModifiedBy>Shu Sun</cp:lastModifiedBy>
  <cp:revision>5</cp:revision>
  <dcterms:created xsi:type="dcterms:W3CDTF">2013-10-25T11:11:00Z</dcterms:created>
  <dcterms:modified xsi:type="dcterms:W3CDTF">2014-02-25T16:51:00Z</dcterms:modified>
</cp:coreProperties>
</file>