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D8" w:rsidRPr="0015337B" w:rsidRDefault="0015337B" w:rsidP="00DA02D8">
      <w:pPr>
        <w:tabs>
          <w:tab w:val="left" w:pos="4820"/>
        </w:tabs>
        <w:rPr>
          <w:rFonts w:ascii="Arial" w:hAnsi="Arial" w:cs="Arial"/>
        </w:rPr>
      </w:pPr>
    </w:p>
    <w:p w:rsidR="00DA02D8" w:rsidRPr="0015337B" w:rsidRDefault="0015337B" w:rsidP="00DA02D8">
      <w:pPr>
        <w:tabs>
          <w:tab w:val="left" w:pos="4820"/>
        </w:tabs>
        <w:spacing w:line="360" w:lineRule="auto"/>
        <w:jc w:val="both"/>
        <w:rPr>
          <w:rFonts w:ascii="Arial" w:hAnsi="Arial" w:cs="Arial"/>
          <w:noProof/>
          <w:lang w:eastAsia="pl-P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3743325" cy="2638425"/>
            <wp:effectExtent l="19050" t="0" r="9525" b="0"/>
            <wp:docPr id="1" name="Obraz 10" descr="opisany_zel_ma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 descr="opisany_zel_mal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2D8" w:rsidRPr="0015337B" w:rsidRDefault="0015337B" w:rsidP="00DA02D8">
      <w:pPr>
        <w:tabs>
          <w:tab w:val="left" w:pos="4820"/>
        </w:tabs>
        <w:spacing w:line="360" w:lineRule="auto"/>
        <w:jc w:val="both"/>
        <w:rPr>
          <w:rFonts w:ascii="Arial" w:hAnsi="Arial" w:cs="Arial"/>
          <w:noProof/>
          <w:lang w:eastAsia="pl-PL"/>
        </w:rPr>
      </w:pPr>
    </w:p>
    <w:p w:rsidR="00DA02D8" w:rsidRPr="0015337B" w:rsidRDefault="0015337B" w:rsidP="00DA02D8">
      <w:pPr>
        <w:tabs>
          <w:tab w:val="left" w:pos="4820"/>
        </w:tabs>
        <w:spacing w:line="360" w:lineRule="auto"/>
        <w:jc w:val="both"/>
        <w:rPr>
          <w:rFonts w:ascii="Arial" w:hAnsi="Arial" w:cs="Arial"/>
          <w:noProof/>
          <w:lang w:eastAsia="pl-PL"/>
        </w:rPr>
      </w:pPr>
    </w:p>
    <w:p w:rsidR="00DA02D8" w:rsidRPr="0015337B" w:rsidRDefault="0015337B">
      <w:pPr>
        <w:rPr>
          <w:rFonts w:ascii="Arial" w:hAnsi="Arial" w:cs="Arial"/>
          <w:sz w:val="24"/>
          <w:lang w:val="en-US"/>
        </w:rPr>
      </w:pPr>
      <w:r w:rsidRPr="0015337B">
        <w:rPr>
          <w:rFonts w:ascii="Arial" w:hAnsi="Arial" w:cs="Arial"/>
          <w:sz w:val="24"/>
          <w:lang w:val="en-US"/>
        </w:rPr>
        <w:t>Naskalska et al, Fig 1. Supplementary data</w:t>
      </w:r>
    </w:p>
    <w:p w:rsidR="00DA02D8" w:rsidRPr="0015337B" w:rsidRDefault="0015337B" w:rsidP="00DA02D8">
      <w:pPr>
        <w:tabs>
          <w:tab w:val="left" w:pos="4820"/>
        </w:tabs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DA02D8" w:rsidRPr="0015337B" w:rsidSect="00DA0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C0CB2"/>
    <w:rsid w:val="0015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CB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CB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AntaMaciek</dc:creator>
  <cp:lastModifiedBy>Maciek</cp:lastModifiedBy>
  <cp:revision>2</cp:revision>
  <dcterms:created xsi:type="dcterms:W3CDTF">2012-09-19T20:59:00Z</dcterms:created>
  <dcterms:modified xsi:type="dcterms:W3CDTF">2012-09-19T20:59:00Z</dcterms:modified>
</cp:coreProperties>
</file>