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BF5" w:rsidRDefault="008B552C" w:rsidP="004C1BF5">
      <w:pPr>
        <w:spacing w:after="0"/>
        <w:rPr>
          <w:rFonts w:cs="Calibri"/>
          <w:b/>
          <w:bCs/>
          <w:u w:val="single"/>
          <w:lang w:val="en-US"/>
        </w:rPr>
      </w:pPr>
      <w:r>
        <w:rPr>
          <w:b/>
          <w:bCs/>
          <w:u w:val="single"/>
          <w:lang w:val="en-US"/>
        </w:rPr>
        <w:t>Additional file 1</w:t>
      </w:r>
      <w:r w:rsidR="004C1BF5">
        <w:rPr>
          <w:b/>
          <w:bCs/>
          <w:u w:val="single"/>
          <w:lang w:val="en-US"/>
        </w:rPr>
        <w:t>. Questionnaire to EORTC Lung Cancer Group members:</w:t>
      </w:r>
    </w:p>
    <w:p w:rsidR="004C1BF5" w:rsidRDefault="004C1BF5" w:rsidP="004C1BF5">
      <w:pPr>
        <w:pStyle w:val="ListParagraph"/>
        <w:numPr>
          <w:ilvl w:val="0"/>
          <w:numId w:val="1"/>
        </w:numPr>
        <w:spacing w:after="0"/>
        <w:rPr>
          <w:lang w:val="en-US"/>
        </w:rPr>
      </w:pPr>
      <w:r>
        <w:rPr>
          <w:lang w:val="en-US"/>
        </w:rPr>
        <w:t>Country where you practice:</w:t>
      </w:r>
    </w:p>
    <w:p w:rsidR="004C1BF5" w:rsidRDefault="004C1BF5" w:rsidP="004C1BF5">
      <w:pPr>
        <w:rPr>
          <w:lang w:val="en-US"/>
        </w:rPr>
      </w:pPr>
    </w:p>
    <w:p w:rsidR="004C1BF5" w:rsidRDefault="004C1BF5" w:rsidP="004C1BF5">
      <w:pPr>
        <w:pStyle w:val="ListParagraph"/>
        <w:numPr>
          <w:ilvl w:val="0"/>
          <w:numId w:val="1"/>
        </w:numPr>
        <w:spacing w:after="0"/>
        <w:rPr>
          <w:lang w:val="en-US"/>
        </w:rPr>
      </w:pPr>
      <w:r>
        <w:rPr>
          <w:lang w:val="en-US"/>
        </w:rPr>
        <w:t>What is your specialty: medical oncology / radiation oncology / pulmonology / surgery / other: please specify ………………………………………</w:t>
      </w:r>
    </w:p>
    <w:p w:rsidR="004C1BF5" w:rsidRDefault="004C1BF5" w:rsidP="004C1BF5">
      <w:pPr>
        <w:pStyle w:val="ListParagraph"/>
        <w:rPr>
          <w:lang w:val="en-US"/>
        </w:rPr>
      </w:pPr>
    </w:p>
    <w:p w:rsidR="004C1BF5" w:rsidRDefault="004C1BF5" w:rsidP="004C1BF5">
      <w:pPr>
        <w:pStyle w:val="ListParagraph"/>
        <w:numPr>
          <w:ilvl w:val="0"/>
          <w:numId w:val="1"/>
        </w:numPr>
        <w:spacing w:after="0"/>
        <w:rPr>
          <w:lang w:val="en-US"/>
        </w:rPr>
      </w:pPr>
      <w:r>
        <w:rPr>
          <w:lang w:val="en-US"/>
        </w:rPr>
        <w:t>How much of your practice involves the care of patients with metastatic (incurable) cancer?</w:t>
      </w:r>
    </w:p>
    <w:p w:rsidR="004C1BF5" w:rsidRDefault="004C1BF5" w:rsidP="004C1BF5">
      <w:pPr>
        <w:pStyle w:val="ListParagraph"/>
        <w:numPr>
          <w:ilvl w:val="1"/>
          <w:numId w:val="1"/>
        </w:numPr>
        <w:spacing w:after="0"/>
        <w:rPr>
          <w:lang w:val="en-US"/>
        </w:rPr>
      </w:pPr>
      <w:r>
        <w:rPr>
          <w:lang w:val="en-US"/>
        </w:rPr>
        <w:t>None</w:t>
      </w:r>
    </w:p>
    <w:p w:rsidR="004C1BF5" w:rsidRDefault="004C1BF5" w:rsidP="004C1BF5">
      <w:pPr>
        <w:pStyle w:val="ListParagraph"/>
        <w:numPr>
          <w:ilvl w:val="1"/>
          <w:numId w:val="1"/>
        </w:numPr>
        <w:spacing w:after="0"/>
        <w:rPr>
          <w:lang w:val="en-US"/>
        </w:rPr>
      </w:pPr>
      <w:r>
        <w:rPr>
          <w:lang w:val="en-US"/>
        </w:rPr>
        <w:t>Small proportion</w:t>
      </w:r>
    </w:p>
    <w:p w:rsidR="004C1BF5" w:rsidRDefault="004C1BF5" w:rsidP="004C1BF5">
      <w:pPr>
        <w:pStyle w:val="ListParagraph"/>
        <w:numPr>
          <w:ilvl w:val="1"/>
          <w:numId w:val="1"/>
        </w:numPr>
        <w:spacing w:after="0"/>
        <w:rPr>
          <w:lang w:val="en-US"/>
        </w:rPr>
      </w:pPr>
      <w:r>
        <w:rPr>
          <w:lang w:val="en-US"/>
        </w:rPr>
        <w:t>A substantial proportion</w:t>
      </w:r>
    </w:p>
    <w:p w:rsidR="004C1BF5" w:rsidRDefault="004C1BF5" w:rsidP="004C1BF5">
      <w:pPr>
        <w:pStyle w:val="ListParagraph"/>
        <w:numPr>
          <w:ilvl w:val="1"/>
          <w:numId w:val="1"/>
        </w:numPr>
        <w:spacing w:after="0"/>
        <w:rPr>
          <w:lang w:val="en-US"/>
        </w:rPr>
      </w:pPr>
      <w:r>
        <w:rPr>
          <w:lang w:val="en-US"/>
        </w:rPr>
        <w:t>Most of my practice</w:t>
      </w:r>
    </w:p>
    <w:p w:rsidR="004C1BF5" w:rsidRDefault="004C1BF5" w:rsidP="004C1BF5">
      <w:pPr>
        <w:pStyle w:val="ListParagraph"/>
        <w:rPr>
          <w:lang w:val="en-US"/>
        </w:rPr>
      </w:pPr>
    </w:p>
    <w:p w:rsidR="004C1BF5" w:rsidRDefault="004C1BF5" w:rsidP="004C1BF5">
      <w:pPr>
        <w:pStyle w:val="ListParagraph"/>
        <w:numPr>
          <w:ilvl w:val="0"/>
          <w:numId w:val="1"/>
        </w:numPr>
        <w:spacing w:after="0"/>
        <w:rPr>
          <w:lang w:val="en-US"/>
        </w:rPr>
      </w:pPr>
      <w:r>
        <w:rPr>
          <w:lang w:val="en-US"/>
        </w:rPr>
        <w:t>Which palliative care services are available to your patients?</w:t>
      </w:r>
    </w:p>
    <w:p w:rsidR="004C1BF5" w:rsidRDefault="004C1BF5" w:rsidP="004C1BF5">
      <w:pPr>
        <w:pStyle w:val="ListParagraph"/>
        <w:numPr>
          <w:ilvl w:val="1"/>
          <w:numId w:val="1"/>
        </w:numPr>
        <w:spacing w:after="0"/>
        <w:rPr>
          <w:lang w:val="en-US"/>
        </w:rPr>
      </w:pPr>
      <w:r>
        <w:rPr>
          <w:lang w:val="en-US"/>
        </w:rPr>
        <w:t>Hospital based palliative care teams</w:t>
      </w:r>
      <w:r>
        <w:rPr>
          <w:lang w:val="en-US"/>
        </w:rPr>
        <w:tab/>
      </w:r>
      <w:r>
        <w:rPr>
          <w:lang w:val="en-US"/>
        </w:rPr>
        <w:tab/>
      </w:r>
      <w:r>
        <w:rPr>
          <w:lang w:val="en-US"/>
        </w:rPr>
        <w:tab/>
      </w:r>
      <w:r>
        <w:rPr>
          <w:lang w:val="en-US"/>
        </w:rPr>
        <w:tab/>
        <w:t>Yes / No</w:t>
      </w:r>
    </w:p>
    <w:p w:rsidR="004C1BF5" w:rsidRDefault="004C1BF5" w:rsidP="004C1BF5">
      <w:pPr>
        <w:pStyle w:val="ListParagraph"/>
        <w:numPr>
          <w:ilvl w:val="1"/>
          <w:numId w:val="1"/>
        </w:numPr>
        <w:spacing w:after="0"/>
        <w:rPr>
          <w:lang w:val="en-US"/>
        </w:rPr>
      </w:pPr>
      <w:r>
        <w:rPr>
          <w:lang w:val="en-US"/>
        </w:rPr>
        <w:t xml:space="preserve">Outpatient / Community based palliative care teams </w:t>
      </w:r>
      <w:r>
        <w:rPr>
          <w:lang w:val="en-US"/>
        </w:rPr>
        <w:tab/>
        <w:t>Yes / No</w:t>
      </w:r>
    </w:p>
    <w:p w:rsidR="004C1BF5" w:rsidRDefault="004C1BF5" w:rsidP="004C1BF5">
      <w:pPr>
        <w:pStyle w:val="ListParagraph"/>
        <w:numPr>
          <w:ilvl w:val="1"/>
          <w:numId w:val="1"/>
        </w:numPr>
        <w:spacing w:after="0"/>
        <w:rPr>
          <w:lang w:val="en-US"/>
        </w:rPr>
      </w:pPr>
      <w:r>
        <w:rPr>
          <w:lang w:val="en-US"/>
        </w:rPr>
        <w:t>Inpatient Hospice</w:t>
      </w:r>
      <w:r>
        <w:rPr>
          <w:lang w:val="en-US"/>
        </w:rPr>
        <w:tab/>
      </w:r>
      <w:r>
        <w:rPr>
          <w:lang w:val="en-US"/>
        </w:rPr>
        <w:tab/>
      </w:r>
      <w:r>
        <w:rPr>
          <w:lang w:val="en-US"/>
        </w:rPr>
        <w:tab/>
      </w:r>
      <w:r>
        <w:rPr>
          <w:lang w:val="en-US"/>
        </w:rPr>
        <w:tab/>
      </w:r>
      <w:r>
        <w:rPr>
          <w:lang w:val="en-US"/>
        </w:rPr>
        <w:tab/>
      </w:r>
      <w:r>
        <w:rPr>
          <w:lang w:val="en-US"/>
        </w:rPr>
        <w:tab/>
        <w:t>Yes / No</w:t>
      </w:r>
    </w:p>
    <w:p w:rsidR="004C1BF5" w:rsidRDefault="004C1BF5" w:rsidP="004C1BF5">
      <w:pPr>
        <w:pStyle w:val="ListParagraph"/>
        <w:numPr>
          <w:ilvl w:val="1"/>
          <w:numId w:val="1"/>
        </w:numPr>
        <w:spacing w:after="0"/>
        <w:rPr>
          <w:lang w:val="en-US"/>
        </w:rPr>
      </w:pPr>
      <w:r>
        <w:rPr>
          <w:lang w:val="en-US"/>
        </w:rPr>
        <w:t xml:space="preserve">None </w:t>
      </w:r>
    </w:p>
    <w:p w:rsidR="004C1BF5" w:rsidRDefault="004C1BF5" w:rsidP="004C1BF5">
      <w:pPr>
        <w:pStyle w:val="ListParagraph"/>
        <w:numPr>
          <w:ilvl w:val="1"/>
          <w:numId w:val="1"/>
        </w:numPr>
        <w:spacing w:after="0"/>
        <w:rPr>
          <w:lang w:val="en-US"/>
        </w:rPr>
      </w:pPr>
      <w:r>
        <w:rPr>
          <w:lang w:val="en-US"/>
        </w:rPr>
        <w:t>Other, please specify:……………………………………………………………………………….</w:t>
      </w:r>
    </w:p>
    <w:p w:rsidR="004C1BF5" w:rsidRDefault="004C1BF5" w:rsidP="004C1BF5">
      <w:pPr>
        <w:rPr>
          <w:lang w:val="en-US"/>
        </w:rPr>
      </w:pPr>
    </w:p>
    <w:p w:rsidR="004C1BF5" w:rsidRDefault="004C1BF5" w:rsidP="004C1BF5">
      <w:pPr>
        <w:pStyle w:val="ListParagraph"/>
        <w:numPr>
          <w:ilvl w:val="0"/>
          <w:numId w:val="1"/>
        </w:numPr>
        <w:spacing w:after="0"/>
        <w:rPr>
          <w:lang w:val="en-US"/>
        </w:rPr>
      </w:pPr>
      <w:r>
        <w:rPr>
          <w:lang w:val="en-US"/>
        </w:rPr>
        <w:t>Please comment (you can mark more than one) as to the palliative care practice where you work with respect to patients diagnosed with advanced (not radically treatable) lung cancer. Please tick what applies:</w:t>
      </w:r>
    </w:p>
    <w:p w:rsidR="004C1BF5" w:rsidRDefault="004C1BF5" w:rsidP="004C1BF5">
      <w:pPr>
        <w:pStyle w:val="ListParagraph"/>
        <w:numPr>
          <w:ilvl w:val="1"/>
          <w:numId w:val="1"/>
        </w:numPr>
        <w:spacing w:after="0"/>
        <w:rPr>
          <w:lang w:val="en-US"/>
        </w:rPr>
      </w:pPr>
      <w:r>
        <w:rPr>
          <w:lang w:val="en-US"/>
        </w:rPr>
        <w:t xml:space="preserve">Every patient has a one to one interview with either a palliative care consultant or specialist palliative care nurse (or lung cancer specialist nurse with palliative care training) </w:t>
      </w:r>
    </w:p>
    <w:p w:rsidR="004C1BF5" w:rsidRDefault="004C1BF5" w:rsidP="004C1BF5">
      <w:pPr>
        <w:pStyle w:val="ListParagraph"/>
        <w:numPr>
          <w:ilvl w:val="1"/>
          <w:numId w:val="1"/>
        </w:numPr>
        <w:spacing w:after="0"/>
        <w:rPr>
          <w:lang w:val="en-US"/>
        </w:rPr>
      </w:pPr>
      <w:r>
        <w:rPr>
          <w:lang w:val="en-US"/>
        </w:rPr>
        <w:t xml:space="preserve">Every symptomatic patient has a one to one interview with either a palliative care consultant or specialist palliative care nurse (or lung cancer specialist nurse with palliative care training) </w:t>
      </w:r>
    </w:p>
    <w:p w:rsidR="004C1BF5" w:rsidRDefault="004C1BF5" w:rsidP="004C1BF5">
      <w:pPr>
        <w:pStyle w:val="ListParagraph"/>
        <w:numPr>
          <w:ilvl w:val="1"/>
          <w:numId w:val="1"/>
        </w:numPr>
        <w:spacing w:after="0"/>
        <w:rPr>
          <w:lang w:val="en-US"/>
        </w:rPr>
      </w:pPr>
      <w:r>
        <w:rPr>
          <w:lang w:val="en-US"/>
        </w:rPr>
        <w:t xml:space="preserve">If a patient has symptoms that are difficult to control they are referred to the palliative care consultant or specialist palliative care nurse. </w:t>
      </w:r>
    </w:p>
    <w:p w:rsidR="004C1BF5" w:rsidRDefault="004C1BF5" w:rsidP="004C1BF5">
      <w:pPr>
        <w:pStyle w:val="ListParagraph"/>
        <w:numPr>
          <w:ilvl w:val="1"/>
          <w:numId w:val="1"/>
        </w:numPr>
        <w:spacing w:after="0"/>
        <w:rPr>
          <w:lang w:val="en-US"/>
        </w:rPr>
      </w:pPr>
      <w:r>
        <w:rPr>
          <w:lang w:val="en-US"/>
        </w:rPr>
        <w:t xml:space="preserve">If a patient has no more treatment options they are referred to the palliative care consultant or specialist palliative care nurse. </w:t>
      </w:r>
    </w:p>
    <w:p w:rsidR="004C1BF5" w:rsidRDefault="004C1BF5" w:rsidP="004C1BF5">
      <w:pPr>
        <w:pStyle w:val="ListParagraph"/>
        <w:numPr>
          <w:ilvl w:val="1"/>
          <w:numId w:val="1"/>
        </w:numPr>
        <w:spacing w:after="0"/>
        <w:rPr>
          <w:lang w:val="en-US"/>
        </w:rPr>
      </w:pPr>
      <w:r>
        <w:rPr>
          <w:lang w:val="en-US"/>
        </w:rPr>
        <w:t>If a patient has no more treatment options they are referred direct to the hospice.</w:t>
      </w:r>
    </w:p>
    <w:p w:rsidR="004C1BF5" w:rsidRDefault="004C1BF5" w:rsidP="004C1BF5">
      <w:pPr>
        <w:pStyle w:val="ListParagraph"/>
        <w:numPr>
          <w:ilvl w:val="1"/>
          <w:numId w:val="1"/>
        </w:numPr>
        <w:spacing w:after="0"/>
        <w:rPr>
          <w:lang w:val="en-US"/>
        </w:rPr>
      </w:pPr>
      <w:r>
        <w:rPr>
          <w:lang w:val="en-US"/>
        </w:rPr>
        <w:t xml:space="preserve">If none of the above statements describes the practice at your institution, please provide details: ………………………………………………………………………………………………………………………….. </w:t>
      </w:r>
    </w:p>
    <w:p w:rsidR="004C1BF5" w:rsidRDefault="004C1BF5" w:rsidP="004C1BF5">
      <w:pPr>
        <w:rPr>
          <w:lang w:val="en-US"/>
        </w:rPr>
      </w:pPr>
    </w:p>
    <w:p w:rsidR="004C1BF5" w:rsidRDefault="004C1BF5" w:rsidP="004C1BF5">
      <w:pPr>
        <w:pStyle w:val="ListParagraph"/>
        <w:numPr>
          <w:ilvl w:val="0"/>
          <w:numId w:val="1"/>
        </w:numPr>
        <w:spacing w:after="0"/>
        <w:rPr>
          <w:lang w:val="en-US"/>
        </w:rPr>
      </w:pPr>
      <w:r>
        <w:rPr>
          <w:lang w:val="en-US"/>
        </w:rPr>
        <w:t>How often do you refer your metastatic lung cancer patients to palliative care?</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34"/>
        <w:gridCol w:w="1890"/>
        <w:gridCol w:w="2070"/>
        <w:gridCol w:w="2070"/>
        <w:gridCol w:w="1484"/>
      </w:tblGrid>
      <w:tr w:rsidR="004C1BF5" w:rsidTr="004C1BF5">
        <w:tc>
          <w:tcPr>
            <w:tcW w:w="1834"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1890" w:type="dxa"/>
            <w:tcBorders>
              <w:top w:val="single" w:sz="4" w:space="0" w:color="auto"/>
              <w:left w:val="single" w:sz="4" w:space="0" w:color="auto"/>
              <w:bottom w:val="single" w:sz="4" w:space="0" w:color="auto"/>
              <w:right w:val="single" w:sz="4" w:space="0" w:color="auto"/>
            </w:tcBorders>
            <w:hideMark/>
          </w:tcPr>
          <w:p w:rsidR="004C1BF5" w:rsidRDefault="004C1BF5">
            <w:pPr>
              <w:jc w:val="both"/>
              <w:rPr>
                <w:rFonts w:cs="Calibri"/>
                <w:lang w:val="en-US" w:eastAsia="en-GB"/>
              </w:rPr>
            </w:pPr>
            <w:r>
              <w:rPr>
                <w:lang w:val="en-US" w:eastAsia="en-GB"/>
              </w:rPr>
              <w:t>At diagnosis of metastatic disease</w:t>
            </w:r>
          </w:p>
        </w:tc>
        <w:tc>
          <w:tcPr>
            <w:tcW w:w="2070" w:type="dxa"/>
            <w:tcBorders>
              <w:top w:val="single" w:sz="4" w:space="0" w:color="auto"/>
              <w:left w:val="single" w:sz="4" w:space="0" w:color="auto"/>
              <w:bottom w:val="single" w:sz="4" w:space="0" w:color="auto"/>
              <w:right w:val="single" w:sz="4" w:space="0" w:color="auto"/>
            </w:tcBorders>
            <w:hideMark/>
          </w:tcPr>
          <w:p w:rsidR="004C1BF5" w:rsidRDefault="004C1BF5">
            <w:pPr>
              <w:rPr>
                <w:rFonts w:cs="Calibri"/>
                <w:lang w:val="en-US" w:eastAsia="en-GB"/>
              </w:rPr>
            </w:pPr>
            <w:r>
              <w:rPr>
                <w:lang w:val="en-US" w:eastAsia="en-GB"/>
              </w:rPr>
              <w:t>During their oncology treatment</w:t>
            </w:r>
          </w:p>
        </w:tc>
        <w:tc>
          <w:tcPr>
            <w:tcW w:w="2070" w:type="dxa"/>
            <w:tcBorders>
              <w:top w:val="single" w:sz="4" w:space="0" w:color="auto"/>
              <w:left w:val="single" w:sz="4" w:space="0" w:color="auto"/>
              <w:bottom w:val="single" w:sz="4" w:space="0" w:color="auto"/>
              <w:right w:val="single" w:sz="4" w:space="0" w:color="auto"/>
            </w:tcBorders>
            <w:hideMark/>
          </w:tcPr>
          <w:p w:rsidR="004C1BF5" w:rsidRDefault="004C1BF5">
            <w:pPr>
              <w:rPr>
                <w:rFonts w:cs="Calibri"/>
                <w:lang w:val="en-US" w:eastAsia="en-GB"/>
              </w:rPr>
            </w:pPr>
            <w:r>
              <w:rPr>
                <w:lang w:val="en-US" w:eastAsia="en-GB"/>
              </w:rPr>
              <w:t>When no further treatment possible</w:t>
            </w:r>
          </w:p>
        </w:tc>
        <w:tc>
          <w:tcPr>
            <w:tcW w:w="1484" w:type="dxa"/>
            <w:tcBorders>
              <w:top w:val="single" w:sz="4" w:space="0" w:color="auto"/>
              <w:left w:val="single" w:sz="4" w:space="0" w:color="auto"/>
              <w:bottom w:val="single" w:sz="4" w:space="0" w:color="auto"/>
              <w:right w:val="single" w:sz="4" w:space="0" w:color="auto"/>
            </w:tcBorders>
            <w:hideMark/>
          </w:tcPr>
          <w:p w:rsidR="004C1BF5" w:rsidRDefault="004C1BF5">
            <w:pPr>
              <w:rPr>
                <w:rFonts w:cs="Calibri"/>
                <w:lang w:val="en-US" w:eastAsia="en-GB"/>
              </w:rPr>
            </w:pPr>
            <w:r>
              <w:rPr>
                <w:lang w:val="en-US" w:eastAsia="en-GB"/>
              </w:rPr>
              <w:t>For end of life / hospice care</w:t>
            </w:r>
          </w:p>
        </w:tc>
      </w:tr>
      <w:tr w:rsidR="004C1BF5" w:rsidTr="004C1BF5">
        <w:tc>
          <w:tcPr>
            <w:tcW w:w="1834" w:type="dxa"/>
            <w:tcBorders>
              <w:top w:val="single" w:sz="4" w:space="0" w:color="auto"/>
              <w:left w:val="single" w:sz="4" w:space="0" w:color="auto"/>
              <w:bottom w:val="single" w:sz="4" w:space="0" w:color="auto"/>
              <w:right w:val="single" w:sz="4" w:space="0" w:color="auto"/>
            </w:tcBorders>
            <w:hideMark/>
          </w:tcPr>
          <w:p w:rsidR="004C1BF5" w:rsidRDefault="004C1BF5">
            <w:pPr>
              <w:jc w:val="both"/>
              <w:rPr>
                <w:rFonts w:cs="Calibri"/>
                <w:lang w:val="en-US" w:eastAsia="en-GB"/>
              </w:rPr>
            </w:pPr>
            <w:r>
              <w:rPr>
                <w:lang w:val="en-US" w:eastAsia="en-GB"/>
              </w:rPr>
              <w:lastRenderedPageBreak/>
              <w:t>Almost all (&gt;75%)</w:t>
            </w:r>
          </w:p>
        </w:tc>
        <w:tc>
          <w:tcPr>
            <w:tcW w:w="189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207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207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1484"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r>
      <w:tr w:rsidR="004C1BF5" w:rsidTr="004C1BF5">
        <w:tc>
          <w:tcPr>
            <w:tcW w:w="1834" w:type="dxa"/>
            <w:tcBorders>
              <w:top w:val="single" w:sz="4" w:space="0" w:color="auto"/>
              <w:left w:val="single" w:sz="4" w:space="0" w:color="auto"/>
              <w:bottom w:val="single" w:sz="4" w:space="0" w:color="auto"/>
              <w:right w:val="single" w:sz="4" w:space="0" w:color="auto"/>
            </w:tcBorders>
            <w:hideMark/>
          </w:tcPr>
          <w:p w:rsidR="004C1BF5" w:rsidRDefault="004C1BF5">
            <w:pPr>
              <w:jc w:val="both"/>
              <w:rPr>
                <w:rFonts w:cs="Calibri"/>
                <w:lang w:val="en-US" w:eastAsia="en-GB"/>
              </w:rPr>
            </w:pPr>
            <w:r>
              <w:rPr>
                <w:lang w:val="en-US" w:eastAsia="en-GB"/>
              </w:rPr>
              <w:t>Most (50-75%)</w:t>
            </w:r>
          </w:p>
        </w:tc>
        <w:tc>
          <w:tcPr>
            <w:tcW w:w="189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207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207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1484"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r>
      <w:tr w:rsidR="004C1BF5" w:rsidTr="004C1BF5">
        <w:tc>
          <w:tcPr>
            <w:tcW w:w="1834" w:type="dxa"/>
            <w:tcBorders>
              <w:top w:val="single" w:sz="4" w:space="0" w:color="auto"/>
              <w:left w:val="single" w:sz="4" w:space="0" w:color="auto"/>
              <w:bottom w:val="single" w:sz="4" w:space="0" w:color="auto"/>
              <w:right w:val="single" w:sz="4" w:space="0" w:color="auto"/>
            </w:tcBorders>
            <w:hideMark/>
          </w:tcPr>
          <w:p w:rsidR="004C1BF5" w:rsidRDefault="004C1BF5">
            <w:pPr>
              <w:jc w:val="both"/>
              <w:rPr>
                <w:rFonts w:cs="Calibri"/>
                <w:lang w:val="en-US" w:eastAsia="en-GB"/>
              </w:rPr>
            </w:pPr>
            <w:r>
              <w:rPr>
                <w:lang w:val="en-US" w:eastAsia="en-GB"/>
              </w:rPr>
              <w:t>Often (25-50%)</w:t>
            </w:r>
          </w:p>
        </w:tc>
        <w:tc>
          <w:tcPr>
            <w:tcW w:w="189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207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207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1484"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r>
      <w:tr w:rsidR="004C1BF5" w:rsidTr="004C1BF5">
        <w:tc>
          <w:tcPr>
            <w:tcW w:w="1834" w:type="dxa"/>
            <w:tcBorders>
              <w:top w:val="single" w:sz="4" w:space="0" w:color="auto"/>
              <w:left w:val="single" w:sz="4" w:space="0" w:color="auto"/>
              <w:bottom w:val="single" w:sz="4" w:space="0" w:color="auto"/>
              <w:right w:val="single" w:sz="4" w:space="0" w:color="auto"/>
            </w:tcBorders>
            <w:hideMark/>
          </w:tcPr>
          <w:p w:rsidR="004C1BF5" w:rsidRDefault="004C1BF5">
            <w:pPr>
              <w:jc w:val="both"/>
              <w:rPr>
                <w:rFonts w:cs="Calibri"/>
                <w:lang w:val="en-US" w:eastAsia="en-GB"/>
              </w:rPr>
            </w:pPr>
            <w:r>
              <w:rPr>
                <w:lang w:val="en-US" w:eastAsia="en-GB"/>
              </w:rPr>
              <w:t>Rarely (&lt;25%)</w:t>
            </w:r>
          </w:p>
        </w:tc>
        <w:tc>
          <w:tcPr>
            <w:tcW w:w="189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207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207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1484"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r>
      <w:tr w:rsidR="004C1BF5" w:rsidTr="004C1BF5">
        <w:tc>
          <w:tcPr>
            <w:tcW w:w="1834" w:type="dxa"/>
            <w:tcBorders>
              <w:top w:val="single" w:sz="4" w:space="0" w:color="auto"/>
              <w:left w:val="single" w:sz="4" w:space="0" w:color="auto"/>
              <w:bottom w:val="single" w:sz="4" w:space="0" w:color="auto"/>
              <w:right w:val="single" w:sz="4" w:space="0" w:color="auto"/>
            </w:tcBorders>
            <w:hideMark/>
          </w:tcPr>
          <w:p w:rsidR="004C1BF5" w:rsidRDefault="004C1BF5">
            <w:pPr>
              <w:jc w:val="both"/>
              <w:rPr>
                <w:rFonts w:cs="Calibri"/>
                <w:lang w:val="en-US" w:eastAsia="en-GB"/>
              </w:rPr>
            </w:pPr>
            <w:r>
              <w:rPr>
                <w:lang w:val="en-US" w:eastAsia="en-GB"/>
              </w:rPr>
              <w:t>Never</w:t>
            </w:r>
          </w:p>
        </w:tc>
        <w:tc>
          <w:tcPr>
            <w:tcW w:w="189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207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2070"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c>
          <w:tcPr>
            <w:tcW w:w="1484" w:type="dxa"/>
            <w:tcBorders>
              <w:top w:val="single" w:sz="4" w:space="0" w:color="auto"/>
              <w:left w:val="single" w:sz="4" w:space="0" w:color="auto"/>
              <w:bottom w:val="single" w:sz="4" w:space="0" w:color="auto"/>
              <w:right w:val="single" w:sz="4" w:space="0" w:color="auto"/>
            </w:tcBorders>
          </w:tcPr>
          <w:p w:rsidR="004C1BF5" w:rsidRDefault="004C1BF5">
            <w:pPr>
              <w:ind w:left="990"/>
              <w:rPr>
                <w:rFonts w:cs="Calibri"/>
                <w:lang w:val="en-US" w:eastAsia="en-GB"/>
              </w:rPr>
            </w:pPr>
          </w:p>
        </w:tc>
      </w:tr>
    </w:tbl>
    <w:p w:rsidR="004C1BF5" w:rsidRDefault="004C1BF5" w:rsidP="004C1BF5">
      <w:pPr>
        <w:rPr>
          <w:rFonts w:cs="Calibri"/>
          <w:lang w:val="en-US"/>
        </w:rPr>
      </w:pPr>
    </w:p>
    <w:p w:rsidR="004C1BF5" w:rsidRDefault="004C1BF5" w:rsidP="004C1BF5">
      <w:pPr>
        <w:pStyle w:val="ListParagraph"/>
        <w:numPr>
          <w:ilvl w:val="0"/>
          <w:numId w:val="1"/>
        </w:numPr>
        <w:spacing w:after="0"/>
        <w:rPr>
          <w:lang w:val="en-US"/>
        </w:rPr>
      </w:pPr>
      <w:r>
        <w:rPr>
          <w:lang w:val="en-US"/>
        </w:rPr>
        <w:t xml:space="preserve">Please comment as to factors / barriers for referring to palliative care. </w:t>
      </w:r>
    </w:p>
    <w:tbl>
      <w:tblPr>
        <w:tblpPr w:leftFromText="180" w:rightFromText="180" w:vertAnchor="text" w:horzAnchor="margin" w:tblpY="114"/>
        <w:tblW w:w="8874" w:type="dxa"/>
        <w:tblBorders>
          <w:top w:val="single" w:sz="6" w:space="0" w:color="C0C0C0"/>
          <w:left w:val="single" w:sz="12" w:space="0" w:color="C0C0C0"/>
          <w:bottom w:val="single" w:sz="12" w:space="0" w:color="C0C0C0"/>
          <w:right w:val="single" w:sz="12" w:space="0" w:color="C0C0C0"/>
        </w:tblBorders>
        <w:tblCellMar>
          <w:left w:w="0" w:type="dxa"/>
          <w:right w:w="0" w:type="dxa"/>
        </w:tblCellMar>
        <w:tblLook w:val="00A0"/>
      </w:tblPr>
      <w:tblGrid>
        <w:gridCol w:w="7974"/>
        <w:gridCol w:w="900"/>
      </w:tblGrid>
      <w:tr w:rsidR="004C1BF5" w:rsidTr="004C1BF5">
        <w:tc>
          <w:tcPr>
            <w:tcW w:w="8874" w:type="dxa"/>
            <w:gridSpan w:val="2"/>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pPr>
              <w:spacing w:line="217" w:lineRule="atLeast"/>
              <w:rPr>
                <w:rFonts w:cs="Calibri"/>
                <w:color w:val="403838"/>
                <w:lang w:val="en-US" w:eastAsia="en-GB"/>
              </w:rPr>
            </w:pPr>
            <w:r>
              <w:rPr>
                <w:color w:val="403838"/>
                <w:lang w:val="en-US" w:eastAsia="en-GB"/>
              </w:rPr>
              <w:t>Please rank each of the following on a scale of 0 to 10 where 0 is “would not be an issue for me” and 10 is “a very significant issue for me” (higher numbers indicate more significant issue)</w:t>
            </w:r>
          </w:p>
        </w:tc>
      </w:tr>
      <w:tr w:rsidR="004C1BF5" w:rsidTr="004C1BF5">
        <w:tc>
          <w:tcPr>
            <w:tcW w:w="7974" w:type="dxa"/>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pPr>
              <w:spacing w:line="217" w:lineRule="atLeast"/>
              <w:rPr>
                <w:rFonts w:cs="Calibri"/>
                <w:color w:val="403838"/>
                <w:lang w:val="en-US" w:eastAsia="en-GB"/>
              </w:rPr>
            </w:pPr>
            <w:r>
              <w:rPr>
                <w:color w:val="403838"/>
                <w:lang w:val="en-US" w:eastAsia="en-GB"/>
              </w:rPr>
              <w:t> </w:t>
            </w:r>
            <w:r>
              <w:rPr>
                <w:color w:val="403838"/>
                <w:lang w:val="en-US" w:eastAsia="en-GB"/>
              </w:rPr>
              <w:t> </w:t>
            </w:r>
            <w:r>
              <w:rPr>
                <w:color w:val="403838"/>
                <w:lang w:val="en-US" w:eastAsia="en-GB"/>
              </w:rPr>
              <w:t> </w:t>
            </w:r>
            <w:r>
              <w:rPr>
                <w:color w:val="403838"/>
                <w:lang w:val="en-US" w:eastAsia="en-GB"/>
              </w:rPr>
              <w:t> </w:t>
            </w:r>
            <w:r>
              <w:rPr>
                <w:color w:val="403838"/>
                <w:lang w:val="en-US" w:eastAsia="en-GB"/>
              </w:rPr>
              <w:t>a. Palliative Care physicians are not available in my region / hospital</w:t>
            </w:r>
          </w:p>
        </w:tc>
        <w:tc>
          <w:tcPr>
            <w:tcW w:w="900" w:type="dxa"/>
            <w:tcBorders>
              <w:top w:val="single" w:sz="6" w:space="0" w:color="C0C0C0"/>
              <w:left w:val="single" w:sz="6" w:space="0" w:color="E8E8E8"/>
              <w:bottom w:val="single" w:sz="6" w:space="0" w:color="C0C0C0"/>
              <w:right w:val="single" w:sz="6" w:space="0" w:color="E8E8E8"/>
            </w:tcBorders>
            <w:shd w:val="clear" w:color="auto" w:fill="FFFFFF"/>
          </w:tcPr>
          <w:p w:rsidR="004C1BF5" w:rsidRDefault="004C1BF5">
            <w:pPr>
              <w:spacing w:line="217" w:lineRule="atLeast"/>
              <w:rPr>
                <w:rFonts w:cs="Calibri"/>
                <w:color w:val="403838"/>
                <w:lang w:val="en-US" w:eastAsia="en-GB"/>
              </w:rPr>
            </w:pPr>
          </w:p>
          <w:p w:rsidR="004C1BF5" w:rsidRDefault="004C1BF5">
            <w:pPr>
              <w:spacing w:line="217" w:lineRule="atLeast"/>
              <w:rPr>
                <w:rFonts w:cs="Calibri"/>
                <w:color w:val="403838"/>
                <w:lang w:val="en-US" w:eastAsia="en-GB"/>
              </w:rPr>
            </w:pPr>
          </w:p>
        </w:tc>
      </w:tr>
      <w:tr w:rsidR="004C1BF5" w:rsidTr="004C1BF5">
        <w:tc>
          <w:tcPr>
            <w:tcW w:w="7974" w:type="dxa"/>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pPr>
              <w:spacing w:line="217" w:lineRule="atLeast"/>
              <w:rPr>
                <w:rFonts w:cs="Calibri"/>
                <w:color w:val="403838"/>
                <w:lang w:val="en-US" w:eastAsia="en-GB"/>
              </w:rPr>
            </w:pPr>
            <w:r>
              <w:rPr>
                <w:color w:val="403838"/>
                <w:lang w:val="en-US" w:eastAsia="en-GB"/>
              </w:rPr>
              <w:t> </w:t>
            </w:r>
            <w:r>
              <w:rPr>
                <w:color w:val="403838"/>
                <w:lang w:val="en-US" w:eastAsia="en-GB"/>
              </w:rPr>
              <w:t> </w:t>
            </w:r>
            <w:r>
              <w:rPr>
                <w:color w:val="403838"/>
                <w:lang w:val="en-US" w:eastAsia="en-GB"/>
              </w:rPr>
              <w:t> </w:t>
            </w:r>
            <w:r>
              <w:rPr>
                <w:color w:val="403838"/>
                <w:lang w:val="en-US" w:eastAsia="en-GB"/>
              </w:rPr>
              <w:t> </w:t>
            </w:r>
            <w:r>
              <w:rPr>
                <w:color w:val="403838"/>
                <w:lang w:val="en-US" w:eastAsia="en-GB"/>
              </w:rPr>
              <w:t>b. Appointments with palliative care physicians are hard to get</w:t>
            </w:r>
          </w:p>
        </w:tc>
        <w:tc>
          <w:tcPr>
            <w:tcW w:w="900" w:type="dxa"/>
            <w:tcBorders>
              <w:top w:val="single" w:sz="6" w:space="0" w:color="C0C0C0"/>
              <w:left w:val="single" w:sz="6" w:space="0" w:color="E8E8E8"/>
              <w:bottom w:val="single" w:sz="6" w:space="0" w:color="C0C0C0"/>
              <w:right w:val="single" w:sz="6" w:space="0" w:color="E8E8E8"/>
            </w:tcBorders>
            <w:shd w:val="clear" w:color="auto" w:fill="FFFFFF"/>
          </w:tcPr>
          <w:p w:rsidR="004C1BF5" w:rsidRDefault="004C1BF5">
            <w:pPr>
              <w:spacing w:line="217" w:lineRule="atLeast"/>
              <w:rPr>
                <w:rFonts w:cs="Calibri"/>
                <w:color w:val="403838"/>
                <w:lang w:val="en-US" w:eastAsia="en-GB"/>
              </w:rPr>
            </w:pPr>
          </w:p>
        </w:tc>
      </w:tr>
      <w:tr w:rsidR="004C1BF5" w:rsidTr="004C1BF5">
        <w:tc>
          <w:tcPr>
            <w:tcW w:w="7974" w:type="dxa"/>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pPr>
              <w:spacing w:line="217" w:lineRule="atLeast"/>
              <w:rPr>
                <w:rFonts w:cs="Calibri"/>
                <w:color w:val="403838"/>
                <w:lang w:val="en-US" w:eastAsia="en-GB"/>
              </w:rPr>
            </w:pPr>
            <w:r>
              <w:rPr>
                <w:color w:val="403838"/>
                <w:lang w:val="en-US" w:eastAsia="en-GB"/>
              </w:rPr>
              <w:t> </w:t>
            </w:r>
            <w:r>
              <w:rPr>
                <w:color w:val="403838"/>
                <w:lang w:val="en-US" w:eastAsia="en-GB"/>
              </w:rPr>
              <w:t> </w:t>
            </w:r>
            <w:r>
              <w:rPr>
                <w:color w:val="403838"/>
                <w:lang w:val="en-US" w:eastAsia="en-GB"/>
              </w:rPr>
              <w:t> </w:t>
            </w:r>
            <w:r>
              <w:rPr>
                <w:color w:val="403838"/>
                <w:lang w:val="en-US" w:eastAsia="en-GB"/>
              </w:rPr>
              <w:t> </w:t>
            </w:r>
            <w:r>
              <w:rPr>
                <w:color w:val="403838"/>
                <w:lang w:val="en-US" w:eastAsia="en-GB"/>
              </w:rPr>
              <w:t>c. My patients do not like being referred to palliative care.</w:t>
            </w:r>
          </w:p>
        </w:tc>
        <w:tc>
          <w:tcPr>
            <w:tcW w:w="900" w:type="dxa"/>
            <w:tcBorders>
              <w:top w:val="single" w:sz="6" w:space="0" w:color="C0C0C0"/>
              <w:left w:val="single" w:sz="6" w:space="0" w:color="E8E8E8"/>
              <w:bottom w:val="single" w:sz="6" w:space="0" w:color="C0C0C0"/>
              <w:right w:val="single" w:sz="6" w:space="0" w:color="E8E8E8"/>
            </w:tcBorders>
            <w:shd w:val="clear" w:color="auto" w:fill="FFFFFF"/>
          </w:tcPr>
          <w:p w:rsidR="004C1BF5" w:rsidRDefault="004C1BF5">
            <w:pPr>
              <w:spacing w:line="217" w:lineRule="atLeast"/>
              <w:rPr>
                <w:rFonts w:cs="Calibri"/>
                <w:color w:val="403838"/>
                <w:lang w:val="en-US" w:eastAsia="en-GB"/>
              </w:rPr>
            </w:pPr>
          </w:p>
        </w:tc>
      </w:tr>
      <w:tr w:rsidR="004C1BF5" w:rsidTr="004C1BF5">
        <w:tc>
          <w:tcPr>
            <w:tcW w:w="7974" w:type="dxa"/>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pPr>
              <w:spacing w:line="217" w:lineRule="atLeast"/>
              <w:ind w:left="720"/>
              <w:rPr>
                <w:rFonts w:cs="Calibri"/>
                <w:color w:val="403838"/>
                <w:lang w:val="en-US" w:eastAsia="en-GB"/>
              </w:rPr>
            </w:pPr>
            <w:r>
              <w:rPr>
                <w:color w:val="403838"/>
                <w:lang w:val="en-US" w:eastAsia="en-GB"/>
              </w:rPr>
              <w:t>d. Referring to palliative care physicians means that I abandon my patient</w:t>
            </w:r>
          </w:p>
        </w:tc>
        <w:tc>
          <w:tcPr>
            <w:tcW w:w="900" w:type="dxa"/>
            <w:tcBorders>
              <w:top w:val="single" w:sz="6" w:space="0" w:color="C0C0C0"/>
              <w:left w:val="single" w:sz="6" w:space="0" w:color="E8E8E8"/>
              <w:bottom w:val="single" w:sz="6" w:space="0" w:color="C0C0C0"/>
              <w:right w:val="single" w:sz="6" w:space="0" w:color="E8E8E8"/>
            </w:tcBorders>
            <w:shd w:val="clear" w:color="auto" w:fill="FFFFFF"/>
          </w:tcPr>
          <w:p w:rsidR="004C1BF5" w:rsidRDefault="004C1BF5">
            <w:pPr>
              <w:spacing w:line="217" w:lineRule="atLeast"/>
              <w:rPr>
                <w:rFonts w:cs="Calibri"/>
                <w:color w:val="403838"/>
                <w:lang w:val="en-US" w:eastAsia="en-GB"/>
              </w:rPr>
            </w:pPr>
          </w:p>
        </w:tc>
      </w:tr>
      <w:tr w:rsidR="004C1BF5" w:rsidTr="004C1BF5">
        <w:tc>
          <w:tcPr>
            <w:tcW w:w="7974" w:type="dxa"/>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pPr>
              <w:spacing w:line="217" w:lineRule="atLeast"/>
              <w:rPr>
                <w:rFonts w:cs="Calibri"/>
                <w:color w:val="403838"/>
                <w:lang w:val="en-US" w:eastAsia="en-GB"/>
              </w:rPr>
            </w:pPr>
            <w:r>
              <w:rPr>
                <w:color w:val="403838"/>
                <w:lang w:val="en-US" w:eastAsia="en-GB"/>
              </w:rPr>
              <w:t> </w:t>
            </w:r>
            <w:r>
              <w:rPr>
                <w:color w:val="403838"/>
                <w:lang w:val="en-US" w:eastAsia="en-GB"/>
              </w:rPr>
              <w:t> </w:t>
            </w:r>
            <w:r>
              <w:rPr>
                <w:color w:val="403838"/>
                <w:lang w:val="en-US" w:eastAsia="en-GB"/>
              </w:rPr>
              <w:t> </w:t>
            </w:r>
            <w:r>
              <w:rPr>
                <w:color w:val="403838"/>
                <w:lang w:val="en-US" w:eastAsia="en-GB"/>
              </w:rPr>
              <w:t> </w:t>
            </w:r>
            <w:r>
              <w:rPr>
                <w:color w:val="403838"/>
                <w:lang w:val="en-US" w:eastAsia="en-GB"/>
              </w:rPr>
              <w:t>e. Palliative care specialists discourage active oncological therapy</w:t>
            </w:r>
          </w:p>
        </w:tc>
        <w:tc>
          <w:tcPr>
            <w:tcW w:w="900" w:type="dxa"/>
            <w:tcBorders>
              <w:top w:val="single" w:sz="6" w:space="0" w:color="C0C0C0"/>
              <w:left w:val="single" w:sz="6" w:space="0" w:color="E8E8E8"/>
              <w:bottom w:val="single" w:sz="6" w:space="0" w:color="C0C0C0"/>
              <w:right w:val="single" w:sz="6" w:space="0" w:color="E8E8E8"/>
            </w:tcBorders>
            <w:shd w:val="clear" w:color="auto" w:fill="FFFFFF"/>
          </w:tcPr>
          <w:p w:rsidR="004C1BF5" w:rsidRDefault="004C1BF5">
            <w:pPr>
              <w:spacing w:line="217" w:lineRule="atLeast"/>
              <w:rPr>
                <w:rFonts w:cs="Calibri"/>
                <w:color w:val="403838"/>
                <w:lang w:val="en-US" w:eastAsia="en-GB"/>
              </w:rPr>
            </w:pPr>
          </w:p>
        </w:tc>
      </w:tr>
      <w:tr w:rsidR="004C1BF5" w:rsidTr="004C1BF5">
        <w:tc>
          <w:tcPr>
            <w:tcW w:w="7974" w:type="dxa"/>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pPr>
              <w:spacing w:line="217" w:lineRule="atLeast"/>
              <w:rPr>
                <w:rFonts w:cs="Calibri"/>
                <w:color w:val="403838"/>
                <w:lang w:val="en-US" w:eastAsia="en-GB"/>
              </w:rPr>
            </w:pPr>
            <w:r>
              <w:rPr>
                <w:color w:val="403838"/>
                <w:lang w:val="en-US" w:eastAsia="en-GB"/>
              </w:rPr>
              <w:t> </w:t>
            </w:r>
            <w:r>
              <w:rPr>
                <w:color w:val="403838"/>
                <w:lang w:val="en-US" w:eastAsia="en-GB"/>
              </w:rPr>
              <w:t> </w:t>
            </w:r>
            <w:r>
              <w:rPr>
                <w:color w:val="403838"/>
                <w:lang w:val="en-US" w:eastAsia="en-GB"/>
              </w:rPr>
              <w:t> </w:t>
            </w:r>
            <w:r>
              <w:rPr>
                <w:color w:val="403838"/>
                <w:lang w:val="en-US" w:eastAsia="en-GB"/>
              </w:rPr>
              <w:t> </w:t>
            </w:r>
            <w:r>
              <w:rPr>
                <w:color w:val="403838"/>
                <w:lang w:val="en-US" w:eastAsia="en-GB"/>
              </w:rPr>
              <w:t>f. Palliative care specialists in my country are not experienced / trained enough. I can provide better symptom control management than them.</w:t>
            </w:r>
          </w:p>
        </w:tc>
        <w:tc>
          <w:tcPr>
            <w:tcW w:w="900" w:type="dxa"/>
            <w:tcBorders>
              <w:top w:val="single" w:sz="6" w:space="0" w:color="C0C0C0"/>
              <w:left w:val="single" w:sz="6" w:space="0" w:color="E8E8E8"/>
              <w:bottom w:val="single" w:sz="6" w:space="0" w:color="C0C0C0"/>
              <w:right w:val="single" w:sz="6" w:space="0" w:color="E8E8E8"/>
            </w:tcBorders>
            <w:shd w:val="clear" w:color="auto" w:fill="FFFFFF"/>
          </w:tcPr>
          <w:p w:rsidR="004C1BF5" w:rsidRDefault="004C1BF5">
            <w:pPr>
              <w:spacing w:line="217" w:lineRule="atLeast"/>
              <w:rPr>
                <w:rFonts w:cs="Calibri"/>
                <w:color w:val="403838"/>
                <w:lang w:val="en-US" w:eastAsia="en-GB"/>
              </w:rPr>
            </w:pPr>
          </w:p>
        </w:tc>
      </w:tr>
    </w:tbl>
    <w:p w:rsidR="004C1BF5" w:rsidRDefault="004C1BF5" w:rsidP="004C1BF5">
      <w:pPr>
        <w:rPr>
          <w:rFonts w:cs="Calibri"/>
          <w:lang w:val="en-US"/>
        </w:rPr>
      </w:pPr>
    </w:p>
    <w:p w:rsidR="004C1BF5" w:rsidRDefault="004C1BF5" w:rsidP="004C1BF5">
      <w:pPr>
        <w:pStyle w:val="ListParagraph"/>
        <w:numPr>
          <w:ilvl w:val="0"/>
          <w:numId w:val="1"/>
        </w:numPr>
        <w:spacing w:after="0"/>
        <w:rPr>
          <w:lang w:val="en-US"/>
        </w:rPr>
      </w:pPr>
      <w:r>
        <w:rPr>
          <w:lang w:val="en-US"/>
        </w:rPr>
        <w:t xml:space="preserve">In your opinion specialist palliative care can help with: </w:t>
      </w:r>
    </w:p>
    <w:tbl>
      <w:tblPr>
        <w:tblpPr w:leftFromText="180" w:rightFromText="180" w:vertAnchor="text" w:horzAnchor="margin" w:tblpY="185"/>
        <w:tblW w:w="8874" w:type="dxa"/>
        <w:tblBorders>
          <w:top w:val="single" w:sz="6" w:space="0" w:color="C0C0C0"/>
          <w:left w:val="single" w:sz="12" w:space="0" w:color="C0C0C0"/>
          <w:bottom w:val="single" w:sz="12" w:space="0" w:color="C0C0C0"/>
          <w:right w:val="single" w:sz="12" w:space="0" w:color="C0C0C0"/>
        </w:tblBorders>
        <w:tblCellMar>
          <w:left w:w="0" w:type="dxa"/>
          <w:right w:w="0" w:type="dxa"/>
        </w:tblCellMar>
        <w:tblLook w:val="00A0"/>
      </w:tblPr>
      <w:tblGrid>
        <w:gridCol w:w="7974"/>
        <w:gridCol w:w="900"/>
      </w:tblGrid>
      <w:tr w:rsidR="004C1BF5" w:rsidTr="004C1BF5">
        <w:tc>
          <w:tcPr>
            <w:tcW w:w="8874" w:type="dxa"/>
            <w:gridSpan w:val="2"/>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pPr>
              <w:spacing w:line="217" w:lineRule="atLeast"/>
              <w:rPr>
                <w:rFonts w:cs="Calibri"/>
                <w:color w:val="403838"/>
                <w:lang w:val="en-US" w:eastAsia="en-GB"/>
              </w:rPr>
            </w:pPr>
            <w:r>
              <w:rPr>
                <w:color w:val="403838"/>
                <w:lang w:val="en-US" w:eastAsia="en-GB"/>
              </w:rPr>
              <w:t>Please rank each of the following on a scale of 0 to 10 where 0 is “would not be an issue for me” and 10 is “a very significant issue for me” (higher numbers indicate more significant issue)</w:t>
            </w:r>
          </w:p>
        </w:tc>
      </w:tr>
      <w:tr w:rsidR="004C1BF5" w:rsidTr="004C1BF5">
        <w:tc>
          <w:tcPr>
            <w:tcW w:w="7974" w:type="dxa"/>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rsidP="00A71375">
            <w:pPr>
              <w:pStyle w:val="ListParagraph"/>
              <w:numPr>
                <w:ilvl w:val="1"/>
                <w:numId w:val="1"/>
              </w:numPr>
              <w:spacing w:after="0"/>
              <w:rPr>
                <w:color w:val="403838"/>
                <w:lang w:val="en-US" w:eastAsia="en-GB"/>
              </w:rPr>
            </w:pPr>
            <w:r>
              <w:rPr>
                <w:lang w:val="en-US" w:eastAsia="en-GB"/>
              </w:rPr>
              <w:t xml:space="preserve">patients physical, psychological and spiritual symptoms </w:t>
            </w:r>
          </w:p>
        </w:tc>
        <w:tc>
          <w:tcPr>
            <w:tcW w:w="900" w:type="dxa"/>
            <w:tcBorders>
              <w:top w:val="single" w:sz="6" w:space="0" w:color="C0C0C0"/>
              <w:left w:val="single" w:sz="6" w:space="0" w:color="E8E8E8"/>
              <w:bottom w:val="single" w:sz="6" w:space="0" w:color="C0C0C0"/>
              <w:right w:val="single" w:sz="6" w:space="0" w:color="E8E8E8"/>
            </w:tcBorders>
            <w:shd w:val="clear" w:color="auto" w:fill="FFFFFF"/>
          </w:tcPr>
          <w:p w:rsidR="004C1BF5" w:rsidRDefault="004C1BF5">
            <w:pPr>
              <w:spacing w:line="217" w:lineRule="atLeast"/>
              <w:rPr>
                <w:rFonts w:cs="Calibri"/>
                <w:color w:val="403838"/>
                <w:lang w:val="en-US" w:eastAsia="en-GB"/>
              </w:rPr>
            </w:pPr>
          </w:p>
        </w:tc>
      </w:tr>
      <w:tr w:rsidR="004C1BF5" w:rsidTr="004C1BF5">
        <w:tc>
          <w:tcPr>
            <w:tcW w:w="7974" w:type="dxa"/>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rsidP="00A71375">
            <w:pPr>
              <w:pStyle w:val="ListParagraph"/>
              <w:numPr>
                <w:ilvl w:val="1"/>
                <w:numId w:val="1"/>
              </w:numPr>
              <w:spacing w:after="0"/>
              <w:rPr>
                <w:color w:val="403838"/>
                <w:lang w:val="en-US" w:eastAsia="en-GB"/>
              </w:rPr>
            </w:pPr>
            <w:r>
              <w:rPr>
                <w:lang w:val="en-US" w:eastAsia="en-GB"/>
              </w:rPr>
              <w:t>enhance quality of life and positively influence the course of illness</w:t>
            </w:r>
          </w:p>
        </w:tc>
        <w:tc>
          <w:tcPr>
            <w:tcW w:w="900" w:type="dxa"/>
            <w:tcBorders>
              <w:top w:val="single" w:sz="6" w:space="0" w:color="C0C0C0"/>
              <w:left w:val="single" w:sz="6" w:space="0" w:color="E8E8E8"/>
              <w:bottom w:val="single" w:sz="6" w:space="0" w:color="C0C0C0"/>
              <w:right w:val="single" w:sz="6" w:space="0" w:color="E8E8E8"/>
            </w:tcBorders>
            <w:shd w:val="clear" w:color="auto" w:fill="FFFFFF"/>
          </w:tcPr>
          <w:p w:rsidR="004C1BF5" w:rsidRDefault="004C1BF5">
            <w:pPr>
              <w:spacing w:line="217" w:lineRule="atLeast"/>
              <w:rPr>
                <w:rFonts w:cs="Calibri"/>
                <w:color w:val="403838"/>
                <w:lang w:val="en-US" w:eastAsia="en-GB"/>
              </w:rPr>
            </w:pPr>
          </w:p>
        </w:tc>
      </w:tr>
      <w:tr w:rsidR="004C1BF5" w:rsidTr="004C1BF5">
        <w:tc>
          <w:tcPr>
            <w:tcW w:w="7974" w:type="dxa"/>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rsidP="00A71375">
            <w:pPr>
              <w:pStyle w:val="ListParagraph"/>
              <w:numPr>
                <w:ilvl w:val="1"/>
                <w:numId w:val="1"/>
              </w:numPr>
              <w:spacing w:after="0"/>
              <w:rPr>
                <w:color w:val="403838"/>
                <w:lang w:val="en-US" w:eastAsia="en-GB"/>
              </w:rPr>
            </w:pPr>
            <w:r>
              <w:rPr>
                <w:lang w:val="en-US" w:eastAsia="en-GB"/>
              </w:rPr>
              <w:t>difficult communication issues (end of life discussions)</w:t>
            </w:r>
          </w:p>
        </w:tc>
        <w:tc>
          <w:tcPr>
            <w:tcW w:w="900" w:type="dxa"/>
            <w:tcBorders>
              <w:top w:val="single" w:sz="6" w:space="0" w:color="C0C0C0"/>
              <w:left w:val="single" w:sz="6" w:space="0" w:color="E8E8E8"/>
              <w:bottom w:val="single" w:sz="6" w:space="0" w:color="C0C0C0"/>
              <w:right w:val="single" w:sz="6" w:space="0" w:color="E8E8E8"/>
            </w:tcBorders>
            <w:shd w:val="clear" w:color="auto" w:fill="FFFFFF"/>
          </w:tcPr>
          <w:p w:rsidR="004C1BF5" w:rsidRDefault="004C1BF5">
            <w:pPr>
              <w:spacing w:line="217" w:lineRule="atLeast"/>
              <w:rPr>
                <w:rFonts w:cs="Calibri"/>
                <w:color w:val="403838"/>
                <w:lang w:val="en-US" w:eastAsia="en-GB"/>
              </w:rPr>
            </w:pPr>
          </w:p>
        </w:tc>
      </w:tr>
      <w:tr w:rsidR="004C1BF5" w:rsidTr="004C1BF5">
        <w:tc>
          <w:tcPr>
            <w:tcW w:w="7974" w:type="dxa"/>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rsidP="00A71375">
            <w:pPr>
              <w:pStyle w:val="ListParagraph"/>
              <w:numPr>
                <w:ilvl w:val="1"/>
                <w:numId w:val="1"/>
              </w:numPr>
              <w:spacing w:after="0"/>
              <w:rPr>
                <w:lang w:val="en-US" w:eastAsia="en-GB"/>
              </w:rPr>
            </w:pPr>
            <w:r>
              <w:rPr>
                <w:lang w:val="en-US" w:eastAsia="en-GB"/>
              </w:rPr>
              <w:t xml:space="preserve">improve patients’ illness understanding </w:t>
            </w:r>
          </w:p>
        </w:tc>
        <w:tc>
          <w:tcPr>
            <w:tcW w:w="900" w:type="dxa"/>
            <w:tcBorders>
              <w:top w:val="single" w:sz="6" w:space="0" w:color="C0C0C0"/>
              <w:left w:val="single" w:sz="6" w:space="0" w:color="E8E8E8"/>
              <w:bottom w:val="single" w:sz="6" w:space="0" w:color="C0C0C0"/>
              <w:right w:val="single" w:sz="6" w:space="0" w:color="E8E8E8"/>
            </w:tcBorders>
            <w:shd w:val="clear" w:color="auto" w:fill="FFFFFF"/>
          </w:tcPr>
          <w:p w:rsidR="004C1BF5" w:rsidRDefault="004C1BF5">
            <w:pPr>
              <w:spacing w:line="217" w:lineRule="atLeast"/>
              <w:rPr>
                <w:rFonts w:cs="Calibri"/>
                <w:color w:val="403838"/>
                <w:lang w:val="en-US" w:eastAsia="en-GB"/>
              </w:rPr>
            </w:pPr>
          </w:p>
        </w:tc>
      </w:tr>
      <w:tr w:rsidR="004C1BF5" w:rsidTr="004C1BF5">
        <w:tc>
          <w:tcPr>
            <w:tcW w:w="7974" w:type="dxa"/>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rsidP="00A71375">
            <w:pPr>
              <w:pStyle w:val="ListParagraph"/>
              <w:numPr>
                <w:ilvl w:val="1"/>
                <w:numId w:val="1"/>
              </w:numPr>
              <w:spacing w:after="0"/>
              <w:rPr>
                <w:color w:val="403838"/>
                <w:lang w:val="en-US" w:eastAsia="en-GB"/>
              </w:rPr>
            </w:pPr>
            <w:r>
              <w:rPr>
                <w:lang w:val="en-US" w:eastAsia="en-GB"/>
              </w:rPr>
              <w:t>caregivers education/support and help them deal with anxiety and distress</w:t>
            </w:r>
          </w:p>
        </w:tc>
        <w:tc>
          <w:tcPr>
            <w:tcW w:w="900" w:type="dxa"/>
            <w:tcBorders>
              <w:top w:val="single" w:sz="6" w:space="0" w:color="C0C0C0"/>
              <w:left w:val="single" w:sz="6" w:space="0" w:color="E8E8E8"/>
              <w:bottom w:val="single" w:sz="6" w:space="0" w:color="C0C0C0"/>
              <w:right w:val="single" w:sz="6" w:space="0" w:color="E8E8E8"/>
            </w:tcBorders>
            <w:shd w:val="clear" w:color="auto" w:fill="FFFFFF"/>
          </w:tcPr>
          <w:p w:rsidR="004C1BF5" w:rsidRDefault="004C1BF5">
            <w:pPr>
              <w:spacing w:line="217" w:lineRule="atLeast"/>
              <w:rPr>
                <w:rFonts w:cs="Calibri"/>
                <w:color w:val="403838"/>
                <w:lang w:val="en-US" w:eastAsia="en-GB"/>
              </w:rPr>
            </w:pPr>
          </w:p>
        </w:tc>
      </w:tr>
      <w:tr w:rsidR="004C1BF5" w:rsidTr="004C1BF5">
        <w:tc>
          <w:tcPr>
            <w:tcW w:w="7974" w:type="dxa"/>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rsidP="00A71375">
            <w:pPr>
              <w:pStyle w:val="ListParagraph"/>
              <w:numPr>
                <w:ilvl w:val="1"/>
                <w:numId w:val="1"/>
              </w:numPr>
              <w:spacing w:after="0"/>
              <w:rPr>
                <w:color w:val="403838"/>
                <w:lang w:val="en-US" w:eastAsia="en-GB"/>
              </w:rPr>
            </w:pPr>
            <w:r>
              <w:rPr>
                <w:lang w:val="en-US" w:eastAsia="en-GB"/>
              </w:rPr>
              <w:lastRenderedPageBreak/>
              <w:t>provide respite care for caregivers</w:t>
            </w:r>
          </w:p>
        </w:tc>
        <w:tc>
          <w:tcPr>
            <w:tcW w:w="900" w:type="dxa"/>
            <w:tcBorders>
              <w:top w:val="single" w:sz="6" w:space="0" w:color="C0C0C0"/>
              <w:left w:val="single" w:sz="6" w:space="0" w:color="E8E8E8"/>
              <w:bottom w:val="single" w:sz="6" w:space="0" w:color="C0C0C0"/>
              <w:right w:val="single" w:sz="6" w:space="0" w:color="E8E8E8"/>
            </w:tcBorders>
            <w:shd w:val="clear" w:color="auto" w:fill="FFFFFF"/>
          </w:tcPr>
          <w:p w:rsidR="004C1BF5" w:rsidRDefault="004C1BF5">
            <w:pPr>
              <w:spacing w:line="217" w:lineRule="atLeast"/>
              <w:rPr>
                <w:rFonts w:cs="Calibri"/>
                <w:color w:val="403838"/>
                <w:lang w:val="en-US" w:eastAsia="en-GB"/>
              </w:rPr>
            </w:pPr>
          </w:p>
        </w:tc>
      </w:tr>
      <w:tr w:rsidR="004C1BF5" w:rsidTr="004C1BF5">
        <w:tc>
          <w:tcPr>
            <w:tcW w:w="7974" w:type="dxa"/>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rsidP="00A71375">
            <w:pPr>
              <w:pStyle w:val="ListParagraph"/>
              <w:numPr>
                <w:ilvl w:val="1"/>
                <w:numId w:val="1"/>
              </w:numPr>
              <w:spacing w:after="0"/>
              <w:rPr>
                <w:lang w:val="en-US" w:eastAsia="en-GB"/>
              </w:rPr>
            </w:pPr>
            <w:r>
              <w:rPr>
                <w:lang w:val="en-US" w:eastAsia="en-GB"/>
              </w:rPr>
              <w:t>provide end of life care</w:t>
            </w:r>
          </w:p>
        </w:tc>
        <w:tc>
          <w:tcPr>
            <w:tcW w:w="900" w:type="dxa"/>
            <w:tcBorders>
              <w:top w:val="single" w:sz="6" w:space="0" w:color="C0C0C0"/>
              <w:left w:val="single" w:sz="6" w:space="0" w:color="E8E8E8"/>
              <w:bottom w:val="single" w:sz="6" w:space="0" w:color="C0C0C0"/>
              <w:right w:val="single" w:sz="6" w:space="0" w:color="E8E8E8"/>
            </w:tcBorders>
            <w:shd w:val="clear" w:color="auto" w:fill="FFFFFF"/>
          </w:tcPr>
          <w:p w:rsidR="004C1BF5" w:rsidRDefault="004C1BF5">
            <w:pPr>
              <w:spacing w:line="217" w:lineRule="atLeast"/>
              <w:rPr>
                <w:rFonts w:cs="Calibri"/>
                <w:color w:val="403838"/>
                <w:lang w:val="en-US" w:eastAsia="en-GB"/>
              </w:rPr>
            </w:pPr>
          </w:p>
        </w:tc>
      </w:tr>
      <w:tr w:rsidR="004C1BF5" w:rsidTr="004C1BF5">
        <w:tc>
          <w:tcPr>
            <w:tcW w:w="7974" w:type="dxa"/>
            <w:tcBorders>
              <w:top w:val="single" w:sz="6" w:space="0" w:color="C0C0C0"/>
              <w:left w:val="single" w:sz="6" w:space="0" w:color="E8E8E8"/>
              <w:bottom w:val="single" w:sz="6" w:space="0" w:color="C0C0C0"/>
              <w:right w:val="single" w:sz="6" w:space="0" w:color="E8E8E8"/>
            </w:tcBorders>
            <w:shd w:val="clear" w:color="auto" w:fill="FFFFFF"/>
            <w:tcMar>
              <w:top w:w="27" w:type="dxa"/>
              <w:left w:w="54" w:type="dxa"/>
              <w:bottom w:w="27" w:type="dxa"/>
              <w:right w:w="54" w:type="dxa"/>
            </w:tcMar>
            <w:vAlign w:val="bottom"/>
            <w:hideMark/>
          </w:tcPr>
          <w:p w:rsidR="004C1BF5" w:rsidRDefault="004C1BF5" w:rsidP="00A71375">
            <w:pPr>
              <w:pStyle w:val="ListParagraph"/>
              <w:numPr>
                <w:ilvl w:val="1"/>
                <w:numId w:val="1"/>
              </w:numPr>
              <w:spacing w:after="0"/>
              <w:rPr>
                <w:color w:val="403838"/>
                <w:lang w:val="en-US" w:eastAsia="en-GB"/>
              </w:rPr>
            </w:pPr>
            <w:r>
              <w:rPr>
                <w:lang w:val="en-US" w:eastAsia="en-GB"/>
              </w:rPr>
              <w:t>all of the above</w:t>
            </w:r>
          </w:p>
        </w:tc>
        <w:tc>
          <w:tcPr>
            <w:tcW w:w="900" w:type="dxa"/>
            <w:tcBorders>
              <w:top w:val="single" w:sz="6" w:space="0" w:color="C0C0C0"/>
              <w:left w:val="single" w:sz="6" w:space="0" w:color="E8E8E8"/>
              <w:bottom w:val="single" w:sz="6" w:space="0" w:color="C0C0C0"/>
              <w:right w:val="single" w:sz="6" w:space="0" w:color="E8E8E8"/>
            </w:tcBorders>
            <w:shd w:val="clear" w:color="auto" w:fill="FFFFFF"/>
          </w:tcPr>
          <w:p w:rsidR="004C1BF5" w:rsidRDefault="004C1BF5">
            <w:pPr>
              <w:spacing w:line="217" w:lineRule="atLeast"/>
              <w:rPr>
                <w:rFonts w:cs="Calibri"/>
                <w:color w:val="403838"/>
                <w:lang w:val="en-US" w:eastAsia="en-GB"/>
              </w:rPr>
            </w:pPr>
          </w:p>
        </w:tc>
      </w:tr>
    </w:tbl>
    <w:p w:rsidR="004C1BF5" w:rsidRDefault="004C1BF5" w:rsidP="004C1BF5">
      <w:pPr>
        <w:rPr>
          <w:rFonts w:cs="Calibri"/>
          <w:lang w:val="en-US"/>
        </w:rPr>
      </w:pPr>
    </w:p>
    <w:p w:rsidR="004C1BF5" w:rsidRDefault="004C1BF5" w:rsidP="004C1BF5">
      <w:pPr>
        <w:pStyle w:val="ListParagraph"/>
        <w:numPr>
          <w:ilvl w:val="0"/>
          <w:numId w:val="1"/>
        </w:numPr>
        <w:spacing w:after="0"/>
        <w:rPr>
          <w:lang w:val="en-US"/>
        </w:rPr>
      </w:pPr>
      <w:r>
        <w:rPr>
          <w:lang w:val="en-US"/>
        </w:rPr>
        <w:t xml:space="preserve">Would you be interested to participate in a trial randomizing into a formal introduction of early palliative care for your patients with metastatic lung cancer?  </w:t>
      </w:r>
      <w:r>
        <w:rPr>
          <w:lang w:val="en-US"/>
        </w:rPr>
        <w:tab/>
        <w:t>Yes / No</w:t>
      </w:r>
    </w:p>
    <w:p w:rsidR="004C1BF5" w:rsidRDefault="004C1BF5" w:rsidP="004C1BF5">
      <w:pPr>
        <w:autoSpaceDE w:val="0"/>
        <w:autoSpaceDN w:val="0"/>
        <w:adjustRightInd w:val="0"/>
        <w:spacing w:line="360" w:lineRule="auto"/>
        <w:jc w:val="both"/>
        <w:rPr>
          <w:sz w:val="24"/>
          <w:szCs w:val="24"/>
          <w:lang w:val="en-US"/>
        </w:rPr>
      </w:pPr>
    </w:p>
    <w:p w:rsidR="004A6339" w:rsidRDefault="004A6339"/>
    <w:sectPr w:rsidR="004A6339" w:rsidSect="00923D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762B2"/>
    <w:multiLevelType w:val="hybridMultilevel"/>
    <w:tmpl w:val="6C00CF5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oNotDisplayPageBoundaries/>
  <w:defaultTabStop w:val="720"/>
  <w:characterSpacingControl w:val="doNotCompress"/>
  <w:compat/>
  <w:rsids>
    <w:rsidRoot w:val="004C1BF5"/>
    <w:rsid w:val="002C5977"/>
    <w:rsid w:val="004A6339"/>
    <w:rsid w:val="004C1BF5"/>
    <w:rsid w:val="008B552C"/>
    <w:rsid w:val="00923D75"/>
    <w:rsid w:val="00C9284C"/>
    <w:rsid w:val="00D243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BF5"/>
    <w:rPr>
      <w:rFonts w:ascii="Calibri" w:eastAsia="Calibri" w:hAnsi="Calibri" w:cs="Times New Roman"/>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C1BF5"/>
    <w:pPr>
      <w:ind w:left="720"/>
      <w:contextualSpacing/>
    </w:pPr>
  </w:style>
</w:styles>
</file>

<file path=word/webSettings.xml><?xml version="1.0" encoding="utf-8"?>
<w:webSettings xmlns:r="http://schemas.openxmlformats.org/officeDocument/2006/relationships" xmlns:w="http://schemas.openxmlformats.org/wordprocessingml/2006/main">
  <w:divs>
    <w:div w:id="81483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546</Words>
  <Characters>3118</Characters>
  <Application>Microsoft Office Word</Application>
  <DocSecurity>0</DocSecurity>
  <Lines>25</Lines>
  <Paragraphs>7</Paragraphs>
  <ScaleCrop>false</ScaleCrop>
  <Company/>
  <LinksUpToDate>false</LinksUpToDate>
  <CharactersWithSpaces>3657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haris</dc:creator>
  <cp:lastModifiedBy>ltachado</cp:lastModifiedBy>
  <cp:revision>2</cp:revision>
  <dcterms:created xsi:type="dcterms:W3CDTF">2014-05-26T14:06:00Z</dcterms:created>
  <dcterms:modified xsi:type="dcterms:W3CDTF">2014-12-13T06:37:00Z</dcterms:modified>
</cp:coreProperties>
</file>