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89" w:rsidRPr="00203289" w:rsidRDefault="00635323" w:rsidP="00203289">
      <w:pPr>
        <w:rPr>
          <w:b/>
          <w:bCs/>
        </w:rPr>
      </w:pPr>
      <w:r>
        <w:rPr>
          <w:b/>
          <w:bCs/>
        </w:rPr>
        <w:t xml:space="preserve">Additional file 1: </w:t>
      </w:r>
      <w:r w:rsidR="00203289" w:rsidRPr="00203289">
        <w:rPr>
          <w:b/>
          <w:bCs/>
        </w:rPr>
        <w:t>Search strategy</w:t>
      </w:r>
    </w:p>
    <w:p w:rsidR="00203289" w:rsidRDefault="00203289" w:rsidP="00203289">
      <w:r>
        <w:t>1 = User involvement</w:t>
      </w:r>
    </w:p>
    <w:p w:rsidR="00203289" w:rsidRDefault="00203289" w:rsidP="00203289">
      <w:r>
        <w:t>2 = User led research</w:t>
      </w:r>
    </w:p>
    <w:p w:rsidR="00203289" w:rsidRDefault="00203289" w:rsidP="00203289">
      <w:r>
        <w:t>3 = User controlled</w:t>
      </w:r>
    </w:p>
    <w:p w:rsidR="00203289" w:rsidRDefault="00203289" w:rsidP="00203289">
      <w:r>
        <w:t>4 = User representative</w:t>
      </w:r>
    </w:p>
    <w:p w:rsidR="00203289" w:rsidRDefault="00203289" w:rsidP="00203289">
      <w:r>
        <w:t>5 = User participation</w:t>
      </w:r>
    </w:p>
    <w:p w:rsidR="00203289" w:rsidRDefault="00203289" w:rsidP="00203289">
      <w:r>
        <w:t>6 = User contribution</w:t>
      </w:r>
    </w:p>
    <w:p w:rsidR="00203289" w:rsidRDefault="00203289" w:rsidP="00203289">
      <w:r>
        <w:t>7 = User oriented</w:t>
      </w:r>
    </w:p>
    <w:p w:rsidR="00203289" w:rsidRDefault="00203289" w:rsidP="00203289">
      <w:r>
        <w:t>8 = Community collaboration</w:t>
      </w:r>
    </w:p>
    <w:p w:rsidR="00203289" w:rsidRDefault="00203289" w:rsidP="00203289">
      <w:r>
        <w:t>9 = Community participation</w:t>
      </w:r>
    </w:p>
    <w:p w:rsidR="00203289" w:rsidRDefault="00203289" w:rsidP="00203289">
      <w:r>
        <w:t>10 = Community representative</w:t>
      </w:r>
    </w:p>
    <w:p w:rsidR="00203289" w:rsidRDefault="00203289" w:rsidP="00203289">
      <w:r>
        <w:t>11 = Community engagement</w:t>
      </w:r>
    </w:p>
    <w:p w:rsidR="00203289" w:rsidRDefault="00203289" w:rsidP="00203289">
      <w:r>
        <w:t>12 = Community input</w:t>
      </w:r>
    </w:p>
    <w:p w:rsidR="00203289" w:rsidRDefault="00203289" w:rsidP="00203289">
      <w:r>
        <w:t>13 = Community led</w:t>
      </w:r>
    </w:p>
    <w:p w:rsidR="00203289" w:rsidRDefault="00203289" w:rsidP="00203289">
      <w:r>
        <w:t>14 = Community involvement</w:t>
      </w:r>
    </w:p>
    <w:p w:rsidR="00203289" w:rsidRDefault="00203289" w:rsidP="00203289">
      <w:r>
        <w:t>15 = Lay representative</w:t>
      </w:r>
    </w:p>
    <w:p w:rsidR="00203289" w:rsidRDefault="00203289" w:rsidP="00203289">
      <w:r>
        <w:t>16 = Lay perspective</w:t>
      </w:r>
    </w:p>
    <w:p w:rsidR="00203289" w:rsidRDefault="00203289" w:rsidP="00203289">
      <w:r>
        <w:t>17 = Lay perception</w:t>
      </w:r>
    </w:p>
    <w:p w:rsidR="00203289" w:rsidRDefault="00203289" w:rsidP="00203289">
      <w:r>
        <w:t>18= Lay involvement</w:t>
      </w:r>
    </w:p>
    <w:p w:rsidR="00203289" w:rsidRDefault="00203289" w:rsidP="00203289">
      <w:r>
        <w:t>19 = Lay voice</w:t>
      </w:r>
    </w:p>
    <w:p w:rsidR="00203289" w:rsidRDefault="00203289" w:rsidP="00203289">
      <w:r>
        <w:t>20 = Lay participation</w:t>
      </w:r>
    </w:p>
    <w:p w:rsidR="00203289" w:rsidRDefault="00203289" w:rsidP="00203289">
      <w:r>
        <w:t>21 = Lay network</w:t>
      </w:r>
    </w:p>
    <w:p w:rsidR="00203289" w:rsidRDefault="00203289" w:rsidP="00203289">
      <w:r>
        <w:lastRenderedPageBreak/>
        <w:t>22 = Lay control</w:t>
      </w:r>
    </w:p>
    <w:p w:rsidR="00203289" w:rsidRDefault="00203289" w:rsidP="00203289">
      <w:r>
        <w:t>23 = Lay member</w:t>
      </w:r>
    </w:p>
    <w:p w:rsidR="00203289" w:rsidRDefault="00203289" w:rsidP="00203289">
      <w:r>
        <w:t>24 = Consumer participation</w:t>
      </w:r>
    </w:p>
    <w:p w:rsidR="00203289" w:rsidRDefault="00203289" w:rsidP="00203289">
      <w:r>
        <w:t>25 = consumer involvement</w:t>
      </w:r>
    </w:p>
    <w:p w:rsidR="00203289" w:rsidRDefault="00203289" w:rsidP="00203289">
      <w:r>
        <w:t>26 = consumer groups</w:t>
      </w:r>
    </w:p>
    <w:p w:rsidR="00203289" w:rsidRDefault="00203289" w:rsidP="00203289">
      <w:r>
        <w:t>27 = consumer network</w:t>
      </w:r>
    </w:p>
    <w:p w:rsidR="00203289" w:rsidRDefault="00203289" w:rsidP="00203289">
      <w:r>
        <w:t>28 = consumer driven</w:t>
      </w:r>
    </w:p>
    <w:p w:rsidR="00203289" w:rsidRDefault="00203289" w:rsidP="00203289">
      <w:r>
        <w:t>29 = consumer advocacy</w:t>
      </w:r>
    </w:p>
    <w:p w:rsidR="00203289" w:rsidRDefault="00203289" w:rsidP="00203289">
      <w:r>
        <w:t>30 = consumer generated</w:t>
      </w:r>
    </w:p>
    <w:p w:rsidR="00203289" w:rsidRDefault="00203289" w:rsidP="00203289">
      <w:r>
        <w:t>31 = consumer engagement</w:t>
      </w:r>
    </w:p>
    <w:p w:rsidR="00203289" w:rsidRDefault="00203289" w:rsidP="00203289">
      <w:r>
        <w:t>32 = patient perspective</w:t>
      </w:r>
    </w:p>
    <w:p w:rsidR="00203289" w:rsidRDefault="00203289" w:rsidP="00203289">
      <w:r>
        <w:t>33 = patient involvement</w:t>
      </w:r>
    </w:p>
    <w:p w:rsidR="00203289" w:rsidRDefault="00203289" w:rsidP="00203289">
      <w:r>
        <w:t>34 = patient driven</w:t>
      </w:r>
    </w:p>
    <w:p w:rsidR="00203289" w:rsidRDefault="00203289" w:rsidP="00203289">
      <w:r>
        <w:t>35 = patient led</w:t>
      </w:r>
    </w:p>
    <w:p w:rsidR="00203289" w:rsidRDefault="00203289" w:rsidP="00203289">
      <w:r>
        <w:t>36 = patient participation</w:t>
      </w:r>
    </w:p>
    <w:p w:rsidR="00203289" w:rsidRDefault="00203289" w:rsidP="00203289">
      <w:r>
        <w:t>37 = patient representative</w:t>
      </w:r>
    </w:p>
    <w:p w:rsidR="00203289" w:rsidRDefault="00203289" w:rsidP="00203289">
      <w:r>
        <w:t>38 = patient engagement</w:t>
      </w:r>
    </w:p>
    <w:p w:rsidR="00203289" w:rsidRDefault="00203289" w:rsidP="00203289">
      <w:r>
        <w:t>39 = citizen participation</w:t>
      </w:r>
    </w:p>
    <w:p w:rsidR="00203289" w:rsidRDefault="00203289" w:rsidP="00203289">
      <w:r>
        <w:t>40 = citizen involvement</w:t>
      </w:r>
    </w:p>
    <w:p w:rsidR="00203289" w:rsidRDefault="00203289" w:rsidP="00203289">
      <w:r>
        <w:t>41 = citizen engagement</w:t>
      </w:r>
    </w:p>
    <w:p w:rsidR="00203289" w:rsidRDefault="00203289" w:rsidP="00203289">
      <w:r>
        <w:t>42 = citizen deliberation</w:t>
      </w:r>
    </w:p>
    <w:p w:rsidR="00203289" w:rsidRDefault="00203289" w:rsidP="00203289">
      <w:r>
        <w:t>43 = citizen representative</w:t>
      </w:r>
    </w:p>
    <w:p w:rsidR="00203289" w:rsidRDefault="00203289" w:rsidP="00203289">
      <w:r>
        <w:lastRenderedPageBreak/>
        <w:t>44 = client representative</w:t>
      </w:r>
    </w:p>
    <w:p w:rsidR="00203289" w:rsidRDefault="00203289" w:rsidP="00203289">
      <w:r>
        <w:t>45 = client involvement</w:t>
      </w:r>
    </w:p>
    <w:p w:rsidR="00203289" w:rsidRDefault="00203289" w:rsidP="00203289">
      <w:r>
        <w:t>46 = client participation</w:t>
      </w:r>
    </w:p>
    <w:p w:rsidR="00363038" w:rsidRDefault="00203289" w:rsidP="00203289">
      <w:r>
        <w:t>47 = client engagement</w:t>
      </w:r>
    </w:p>
    <w:p w:rsidR="00362CBA" w:rsidRDefault="00362CBA" w:rsidP="00362CBA">
      <w:r>
        <w:t>48 = 1 or 2 or … or 47</w:t>
      </w:r>
    </w:p>
    <w:p w:rsidR="00362CBA" w:rsidRDefault="00362CBA" w:rsidP="00362CBA">
      <w:r>
        <w:t xml:space="preserve">49 = (Medical subject heading): Patient participation </w:t>
      </w:r>
    </w:p>
    <w:p w:rsidR="00362CBA" w:rsidRDefault="00362CBA" w:rsidP="00362CBA">
      <w:r>
        <w:t xml:space="preserve">50 = (Medical subject heading): Patient involvement </w:t>
      </w:r>
    </w:p>
    <w:p w:rsidR="00362CBA" w:rsidRDefault="00362CBA" w:rsidP="00362CBA">
      <w:r>
        <w:t>51</w:t>
      </w:r>
      <w:r w:rsidR="00CA28CD">
        <w:t xml:space="preserve"> </w:t>
      </w:r>
      <w:r>
        <w:t xml:space="preserve">= (Medical subject heading): Community networks </w:t>
      </w:r>
    </w:p>
    <w:p w:rsidR="00362CBA" w:rsidRDefault="00362CBA" w:rsidP="00362CBA">
      <w:r>
        <w:t>52 = (Medical subject heading): Health information networks</w:t>
      </w:r>
    </w:p>
    <w:p w:rsidR="00362CBA" w:rsidRDefault="00362CBA" w:rsidP="00362CBA">
      <w:r>
        <w:t xml:space="preserve">53 = (Medical subject heading): Consumer Participation </w:t>
      </w:r>
    </w:p>
    <w:p w:rsidR="00362CBA" w:rsidRDefault="00362CBA" w:rsidP="00362CBA">
      <w:r>
        <w:t>54 = (Medical subject heading): Participation: Health Care Decisions</w:t>
      </w:r>
    </w:p>
    <w:p w:rsidR="00362CBA" w:rsidRDefault="00362CBA" w:rsidP="00362CBA">
      <w:r>
        <w:t>55 = (Medical subject heading): Community role</w:t>
      </w:r>
    </w:p>
    <w:p w:rsidR="00362CBA" w:rsidRDefault="00362CBA" w:rsidP="00362CBA">
      <w:r>
        <w:t>56 = (Medical subject heading): Community-Institutional Relation</w:t>
      </w:r>
    </w:p>
    <w:p w:rsidR="00362CBA" w:rsidRDefault="00362CBA" w:rsidP="00C4397A">
      <w:r>
        <w:t>5</w:t>
      </w:r>
      <w:r w:rsidR="00C4397A">
        <w:t>7</w:t>
      </w:r>
      <w:r>
        <w:t xml:space="preserve"> = (Medical subject heading): consumer networks</w:t>
      </w:r>
    </w:p>
    <w:p w:rsidR="00362CBA" w:rsidRDefault="00C4397A" w:rsidP="00C4397A">
      <w:r>
        <w:t>58</w:t>
      </w:r>
      <w:r w:rsidR="00362CBA">
        <w:t xml:space="preserve"> = 49 or 50 or … 5</w:t>
      </w:r>
      <w:r>
        <w:t>7</w:t>
      </w:r>
    </w:p>
    <w:p w:rsidR="00362CBA" w:rsidRDefault="00255B3F" w:rsidP="00C4397A">
      <w:r w:rsidRPr="00DE26E4">
        <w:rPr>
          <w:b/>
          <w:bCs/>
        </w:rPr>
        <w:t>Final</w:t>
      </w:r>
      <w:r>
        <w:t xml:space="preserve"> </w:t>
      </w:r>
      <w:r w:rsidR="00362CBA">
        <w:t xml:space="preserve">= </w:t>
      </w:r>
      <w:r w:rsidR="00C4397A">
        <w:t>58</w:t>
      </w:r>
      <w:r w:rsidR="00362CBA">
        <w:t xml:space="preserve"> or 48</w:t>
      </w:r>
    </w:p>
    <w:sectPr w:rsidR="00362CBA" w:rsidSect="003630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03289"/>
    <w:rsid w:val="001B0292"/>
    <w:rsid w:val="001E7CAE"/>
    <w:rsid w:val="001F33FB"/>
    <w:rsid w:val="00203289"/>
    <w:rsid w:val="00255B3F"/>
    <w:rsid w:val="0029788E"/>
    <w:rsid w:val="00362CBA"/>
    <w:rsid w:val="00363038"/>
    <w:rsid w:val="00421F01"/>
    <w:rsid w:val="00472C7B"/>
    <w:rsid w:val="004F05C6"/>
    <w:rsid w:val="00514EFF"/>
    <w:rsid w:val="00551AE9"/>
    <w:rsid w:val="005B2E7D"/>
    <w:rsid w:val="005D0FC3"/>
    <w:rsid w:val="00635323"/>
    <w:rsid w:val="00646793"/>
    <w:rsid w:val="006A2B1E"/>
    <w:rsid w:val="007D10EB"/>
    <w:rsid w:val="007F2897"/>
    <w:rsid w:val="008A105E"/>
    <w:rsid w:val="008E4F8E"/>
    <w:rsid w:val="00945FF5"/>
    <w:rsid w:val="00965930"/>
    <w:rsid w:val="009B314A"/>
    <w:rsid w:val="009C0262"/>
    <w:rsid w:val="00A3438A"/>
    <w:rsid w:val="00A51B30"/>
    <w:rsid w:val="00A77E8E"/>
    <w:rsid w:val="00AC40C1"/>
    <w:rsid w:val="00AD1B0A"/>
    <w:rsid w:val="00B21F06"/>
    <w:rsid w:val="00BA112C"/>
    <w:rsid w:val="00BC309F"/>
    <w:rsid w:val="00C17571"/>
    <w:rsid w:val="00C24410"/>
    <w:rsid w:val="00C4397A"/>
    <w:rsid w:val="00CA28CD"/>
    <w:rsid w:val="00CD3850"/>
    <w:rsid w:val="00D551BE"/>
    <w:rsid w:val="00D73CB7"/>
    <w:rsid w:val="00D75039"/>
    <w:rsid w:val="00D809C1"/>
    <w:rsid w:val="00D90A8B"/>
    <w:rsid w:val="00DC0F4D"/>
    <w:rsid w:val="00DE26E4"/>
    <w:rsid w:val="00F57337"/>
    <w:rsid w:val="00F8346C"/>
    <w:rsid w:val="00F8497D"/>
    <w:rsid w:val="00F920F5"/>
    <w:rsid w:val="00F95549"/>
    <w:rsid w:val="00FB3022"/>
    <w:rsid w:val="00FB6276"/>
    <w:rsid w:val="00FC15A7"/>
    <w:rsid w:val="00FC1E89"/>
    <w:rsid w:val="00FC3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930"/>
    <w:pPr>
      <w:spacing w:line="360" w:lineRule="auto"/>
    </w:pPr>
    <w:rPr>
      <w:rFonts w:ascii="Calibri" w:hAnsi="Calibri"/>
      <w:sz w:val="24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77E8E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548DD4" w:themeColor="text2" w:themeTint="99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C3D4C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2"/>
      <w:szCs w:val="26"/>
      <w:lang w:val="en-AU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C3D4C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C3D4C"/>
    <w:rPr>
      <w:rFonts w:ascii="Calibri" w:eastAsiaTheme="majorEastAsia" w:hAnsi="Calibri" w:cstheme="majorBidi"/>
      <w:b/>
      <w:bCs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C3D4C"/>
    <w:rPr>
      <w:rFonts w:ascii="Calibri" w:eastAsiaTheme="majorEastAsia" w:hAnsi="Calibri" w:cstheme="majorBidi"/>
      <w:b/>
      <w:bCs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77E8E"/>
    <w:rPr>
      <w:rFonts w:ascii="Calibri" w:eastAsiaTheme="majorEastAsia" w:hAnsi="Calibri" w:cstheme="majorBidi"/>
      <w:b/>
      <w:bCs/>
      <w:color w:val="548DD4" w:themeColor="text2" w:themeTint="99"/>
      <w:sz w:val="24"/>
      <w:szCs w:val="28"/>
      <w:lang w:val="en-US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5D0FC3"/>
    <w:pPr>
      <w:spacing w:line="240" w:lineRule="auto"/>
    </w:pPr>
    <w:rPr>
      <w:b/>
      <w:bCs/>
      <w:color w:val="000000" w:themeColor="text1"/>
      <w:sz w:val="20"/>
      <w:szCs w:val="18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South Wales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Pooria Sarrami Foroushani</dc:creator>
  <cp:keywords/>
  <dc:description/>
  <cp:lastModifiedBy>jepartosa</cp:lastModifiedBy>
  <cp:revision>4</cp:revision>
  <dcterms:created xsi:type="dcterms:W3CDTF">2013-10-31T04:26:00Z</dcterms:created>
  <dcterms:modified xsi:type="dcterms:W3CDTF">2014-06-10T13:24:00Z</dcterms:modified>
</cp:coreProperties>
</file>