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5AD" w:rsidRPr="009B04BF" w:rsidRDefault="00B631E8" w:rsidP="00B255AD">
      <w:pPr>
        <w:pStyle w:val="Heading1"/>
        <w:spacing w:after="120" w:line="24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Additional File </w:t>
      </w:r>
      <w:r w:rsidR="008C0613">
        <w:rPr>
          <w:rFonts w:ascii="Arial" w:hAnsi="Arial"/>
          <w:sz w:val="24"/>
          <w:szCs w:val="24"/>
        </w:rPr>
        <w:t>2</w:t>
      </w:r>
      <w:r w:rsidR="00AD4D28" w:rsidRPr="009B04BF">
        <w:rPr>
          <w:rFonts w:ascii="Arial" w:hAnsi="Arial"/>
          <w:sz w:val="24"/>
          <w:szCs w:val="24"/>
        </w:rPr>
        <w:t>: Quality Appraisal Tools and Outcomes</w:t>
      </w:r>
    </w:p>
    <w:p w:rsidR="00B255AD" w:rsidRPr="009B04BF" w:rsidRDefault="00B255AD" w:rsidP="00B255AD">
      <w:pPr>
        <w:spacing w:after="120" w:line="240" w:lineRule="auto"/>
        <w:rPr>
          <w:rFonts w:ascii="Arial" w:hAnsi="Arial" w:cs="Arial"/>
          <w:b/>
        </w:rPr>
      </w:pPr>
    </w:p>
    <w:p w:rsidR="00B255AD" w:rsidRPr="009B04BF" w:rsidRDefault="00B255AD" w:rsidP="00B255AD">
      <w:pPr>
        <w:spacing w:after="120" w:line="240" w:lineRule="auto"/>
        <w:rPr>
          <w:rFonts w:ascii="Arial" w:hAnsi="Arial" w:cs="Arial"/>
          <w:b/>
        </w:rPr>
      </w:pPr>
      <w:r w:rsidRPr="009B04BF">
        <w:rPr>
          <w:rFonts w:ascii="Arial" w:hAnsi="Arial" w:cs="Arial"/>
          <w:b/>
        </w:rPr>
        <w:t>Key</w:t>
      </w:r>
    </w:p>
    <w:p w:rsidR="00B255AD" w:rsidRPr="009B04BF" w:rsidRDefault="00B255AD" w:rsidP="00B255AD">
      <w:pPr>
        <w:spacing w:after="120" w:line="240" w:lineRule="auto"/>
        <w:rPr>
          <w:rFonts w:ascii="Arial" w:hAnsi="Arial" w:cs="Arial"/>
        </w:rPr>
      </w:pPr>
      <w:r w:rsidRPr="009B04BF">
        <w:rPr>
          <w:rFonts w:ascii="Arial" w:hAnsi="Arial" w:cs="Arial"/>
        </w:rPr>
        <w:t>Y-Yes</w:t>
      </w:r>
    </w:p>
    <w:p w:rsidR="00B255AD" w:rsidRPr="009B04BF" w:rsidRDefault="00B255AD" w:rsidP="00B255AD">
      <w:pPr>
        <w:spacing w:after="120" w:line="240" w:lineRule="auto"/>
        <w:rPr>
          <w:rFonts w:ascii="Arial" w:hAnsi="Arial" w:cs="Arial"/>
        </w:rPr>
      </w:pPr>
      <w:r w:rsidRPr="009B04BF">
        <w:rPr>
          <w:rFonts w:ascii="Arial" w:hAnsi="Arial" w:cs="Arial"/>
        </w:rPr>
        <w:t>N- No</w:t>
      </w:r>
    </w:p>
    <w:p w:rsidR="00AD4D28" w:rsidRPr="009B04BF" w:rsidRDefault="00B255AD" w:rsidP="00B255AD">
      <w:pPr>
        <w:spacing w:after="120" w:line="240" w:lineRule="auto"/>
        <w:rPr>
          <w:rFonts w:ascii="Arial" w:hAnsi="Arial" w:cs="Arial"/>
        </w:rPr>
      </w:pPr>
      <w:r w:rsidRPr="009B04BF">
        <w:rPr>
          <w:rFonts w:ascii="Arial" w:hAnsi="Arial" w:cs="Arial"/>
        </w:rPr>
        <w:t>NC- Not clear</w:t>
      </w:r>
    </w:p>
    <w:p w:rsidR="00B255AD" w:rsidRDefault="00B255AD" w:rsidP="00B255AD">
      <w:pPr>
        <w:spacing w:after="120" w:line="240" w:lineRule="auto"/>
        <w:rPr>
          <w:rFonts w:ascii="Arial" w:hAnsi="Arial" w:cs="Arial"/>
          <w:b/>
        </w:rPr>
      </w:pPr>
    </w:p>
    <w:p w:rsidR="009B04BF" w:rsidRPr="009B04BF" w:rsidRDefault="007B6B4A" w:rsidP="00B255AD">
      <w:pPr>
        <w:spacing w:after="12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Supplementary Table 1</w:t>
      </w:r>
      <w:bookmarkStart w:id="0" w:name="_GoBack"/>
      <w:bookmarkEnd w:id="0"/>
      <w:r w:rsidR="009373DD">
        <w:rPr>
          <w:rFonts w:ascii="Arial" w:hAnsi="Arial" w:cs="Arial"/>
          <w:b/>
        </w:rPr>
        <w:t xml:space="preserve">: </w:t>
      </w:r>
      <w:r w:rsidR="009B04BF" w:rsidRPr="009B04BF">
        <w:rPr>
          <w:rFonts w:ascii="Arial" w:hAnsi="Arial" w:cs="Arial"/>
          <w:b/>
        </w:rPr>
        <w:t xml:space="preserve">Qualitative Study </w:t>
      </w:r>
      <w:r w:rsidR="009373DD">
        <w:rPr>
          <w:rFonts w:ascii="Arial" w:hAnsi="Arial" w:cs="Arial"/>
          <w:b/>
        </w:rPr>
        <w:t>Appraisal Outcomes [1</w:t>
      </w:r>
      <w:r w:rsidR="005D0B8E">
        <w:rPr>
          <w:rFonts w:ascii="Arial" w:hAnsi="Arial" w:cs="Arial"/>
          <w:b/>
        </w:rPr>
        <w:t>a</w:t>
      </w:r>
      <w:r w:rsidR="009373DD">
        <w:rPr>
          <w:rFonts w:ascii="Arial" w:hAnsi="Arial" w:cs="Arial"/>
          <w:b/>
        </w:rPr>
        <w:t>]</w:t>
      </w:r>
    </w:p>
    <w:tbl>
      <w:tblPr>
        <w:tblStyle w:val="TableGrid"/>
        <w:tblW w:w="0" w:type="auto"/>
        <w:tblInd w:w="-601" w:type="dxa"/>
        <w:tblLook w:val="04A0"/>
      </w:tblPr>
      <w:tblGrid>
        <w:gridCol w:w="3019"/>
        <w:gridCol w:w="458"/>
        <w:gridCol w:w="477"/>
        <w:gridCol w:w="477"/>
        <w:gridCol w:w="563"/>
        <w:gridCol w:w="563"/>
        <w:gridCol w:w="477"/>
        <w:gridCol w:w="477"/>
        <w:gridCol w:w="563"/>
        <w:gridCol w:w="477"/>
        <w:gridCol w:w="1522"/>
      </w:tblGrid>
      <w:tr w:rsidR="00BC49E5" w:rsidRPr="009B04BF" w:rsidTr="00F227AE"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054" w:type="dxa"/>
            <w:gridSpan w:val="10"/>
            <w:tcBorders>
              <w:left w:val="single" w:sz="4" w:space="0" w:color="auto"/>
            </w:tcBorders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04BF">
              <w:rPr>
                <w:rFonts w:ascii="Arial" w:hAnsi="Arial" w:cs="Arial"/>
                <w:b/>
                <w:sz w:val="24"/>
                <w:szCs w:val="24"/>
              </w:rPr>
              <w:t>Question</w:t>
            </w:r>
          </w:p>
        </w:tc>
      </w:tr>
      <w:tr w:rsidR="00BC49E5" w:rsidRPr="009B04BF" w:rsidTr="00F227AE">
        <w:tc>
          <w:tcPr>
            <w:tcW w:w="3019" w:type="dxa"/>
            <w:tcBorders>
              <w:top w:val="single" w:sz="4" w:space="0" w:color="auto"/>
            </w:tcBorders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04BF">
              <w:rPr>
                <w:rFonts w:ascii="Arial" w:hAnsi="Arial" w:cs="Arial"/>
                <w:b/>
                <w:sz w:val="24"/>
                <w:szCs w:val="24"/>
              </w:rPr>
              <w:t xml:space="preserve">Paper </w:t>
            </w:r>
          </w:p>
        </w:tc>
        <w:tc>
          <w:tcPr>
            <w:tcW w:w="458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04BF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477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04BF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477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04BF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56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04BF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56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04BF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  <w:tc>
          <w:tcPr>
            <w:tcW w:w="477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04BF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477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04BF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56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04BF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  <w:tc>
          <w:tcPr>
            <w:tcW w:w="477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04BF">
              <w:rPr>
                <w:rFonts w:ascii="Arial" w:hAnsi="Arial" w:cs="Arial"/>
                <w:b/>
                <w:sz w:val="24"/>
                <w:szCs w:val="24"/>
              </w:rPr>
              <w:t>9</w:t>
            </w:r>
          </w:p>
        </w:tc>
        <w:tc>
          <w:tcPr>
            <w:tcW w:w="1522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04BF">
              <w:rPr>
                <w:rFonts w:ascii="Arial" w:hAnsi="Arial" w:cs="Arial"/>
                <w:b/>
                <w:sz w:val="24"/>
                <w:szCs w:val="24"/>
              </w:rPr>
              <w:t>10</w:t>
            </w:r>
          </w:p>
        </w:tc>
      </w:tr>
      <w:tr w:rsidR="00BC49E5" w:rsidRPr="009B04BF" w:rsidTr="00F227AE">
        <w:trPr>
          <w:trHeight w:val="294"/>
        </w:trPr>
        <w:tc>
          <w:tcPr>
            <w:tcW w:w="3019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Evans et al, 2007</w:t>
            </w:r>
            <w:r w:rsidR="00FC4547" w:rsidRPr="009B04BF">
              <w:rPr>
                <w:rFonts w:ascii="Arial" w:hAnsi="Arial" w:cs="Arial"/>
                <w:sz w:val="24"/>
                <w:szCs w:val="24"/>
              </w:rPr>
              <w:t xml:space="preserve"> [7]</w:t>
            </w:r>
          </w:p>
        </w:tc>
        <w:tc>
          <w:tcPr>
            <w:tcW w:w="458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477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477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NC</w:t>
            </w:r>
          </w:p>
        </w:tc>
        <w:tc>
          <w:tcPr>
            <w:tcW w:w="477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477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NC</w:t>
            </w:r>
          </w:p>
        </w:tc>
        <w:tc>
          <w:tcPr>
            <w:tcW w:w="477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1522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High Value</w:t>
            </w:r>
          </w:p>
        </w:tc>
      </w:tr>
      <w:tr w:rsidR="00BC49E5" w:rsidRPr="009B04BF" w:rsidTr="00F227AE">
        <w:tc>
          <w:tcPr>
            <w:tcW w:w="3019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Lawlor et al, 2006</w:t>
            </w:r>
            <w:r w:rsidR="00FC4547" w:rsidRPr="009B04BF">
              <w:rPr>
                <w:rFonts w:ascii="Arial" w:hAnsi="Arial" w:cs="Arial"/>
                <w:sz w:val="24"/>
                <w:szCs w:val="24"/>
              </w:rPr>
              <w:t xml:space="preserve"> [38]</w:t>
            </w:r>
          </w:p>
        </w:tc>
        <w:tc>
          <w:tcPr>
            <w:tcW w:w="458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477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477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NC</w:t>
            </w:r>
          </w:p>
        </w:tc>
        <w:tc>
          <w:tcPr>
            <w:tcW w:w="56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477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477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NC</w:t>
            </w:r>
          </w:p>
        </w:tc>
        <w:tc>
          <w:tcPr>
            <w:tcW w:w="477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1522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High Value</w:t>
            </w:r>
          </w:p>
        </w:tc>
      </w:tr>
      <w:tr w:rsidR="00BC49E5" w:rsidRPr="009B04BF" w:rsidTr="00F227AE">
        <w:trPr>
          <w:trHeight w:val="260"/>
        </w:trPr>
        <w:tc>
          <w:tcPr>
            <w:tcW w:w="3019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Curtin &amp; Clarke, 2005</w:t>
            </w:r>
            <w:r w:rsidR="00FC4547" w:rsidRPr="009B04BF">
              <w:rPr>
                <w:rFonts w:ascii="Arial" w:hAnsi="Arial" w:cs="Arial"/>
                <w:sz w:val="24"/>
                <w:szCs w:val="24"/>
              </w:rPr>
              <w:t xml:space="preserve"> [40]</w:t>
            </w:r>
          </w:p>
        </w:tc>
        <w:tc>
          <w:tcPr>
            <w:tcW w:w="458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477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477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NC</w:t>
            </w:r>
          </w:p>
        </w:tc>
        <w:tc>
          <w:tcPr>
            <w:tcW w:w="56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477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477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NC</w:t>
            </w:r>
          </w:p>
        </w:tc>
        <w:tc>
          <w:tcPr>
            <w:tcW w:w="477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1522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High Value</w:t>
            </w:r>
          </w:p>
        </w:tc>
      </w:tr>
      <w:tr w:rsidR="00BC49E5" w:rsidRPr="009B04BF" w:rsidTr="00F227AE">
        <w:tc>
          <w:tcPr>
            <w:tcW w:w="3019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Wiart et al, 2004</w:t>
            </w:r>
            <w:r w:rsidR="00FC4547" w:rsidRPr="009B04BF">
              <w:rPr>
                <w:rFonts w:ascii="Arial" w:hAnsi="Arial" w:cs="Arial"/>
                <w:sz w:val="24"/>
                <w:szCs w:val="24"/>
              </w:rPr>
              <w:t xml:space="preserve"> [31]</w:t>
            </w:r>
          </w:p>
        </w:tc>
        <w:tc>
          <w:tcPr>
            <w:tcW w:w="458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477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477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NC</w:t>
            </w:r>
          </w:p>
        </w:tc>
        <w:tc>
          <w:tcPr>
            <w:tcW w:w="56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477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477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477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1522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High Value</w:t>
            </w:r>
          </w:p>
        </w:tc>
      </w:tr>
      <w:tr w:rsidR="00BC49E5" w:rsidRPr="009B04BF" w:rsidTr="00F227AE">
        <w:tc>
          <w:tcPr>
            <w:tcW w:w="3019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Durkin, 2009</w:t>
            </w:r>
            <w:r w:rsidR="00FC4547" w:rsidRPr="009B04BF">
              <w:rPr>
                <w:rFonts w:ascii="Arial" w:hAnsi="Arial" w:cs="Arial"/>
                <w:sz w:val="24"/>
                <w:szCs w:val="24"/>
              </w:rPr>
              <w:t xml:space="preserve"> [32]</w:t>
            </w:r>
          </w:p>
        </w:tc>
        <w:tc>
          <w:tcPr>
            <w:tcW w:w="458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477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477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NC</w:t>
            </w:r>
          </w:p>
        </w:tc>
        <w:tc>
          <w:tcPr>
            <w:tcW w:w="56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477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477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477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1522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High Value</w:t>
            </w:r>
          </w:p>
        </w:tc>
      </w:tr>
    </w:tbl>
    <w:p w:rsidR="00BC49E5" w:rsidRDefault="00BC49E5" w:rsidP="00BC49E5">
      <w:pPr>
        <w:tabs>
          <w:tab w:val="center" w:pos="4252"/>
          <w:tab w:val="left" w:pos="6162"/>
        </w:tabs>
        <w:spacing w:after="120" w:line="240" w:lineRule="auto"/>
        <w:rPr>
          <w:rFonts w:ascii="Arial" w:hAnsi="Arial" w:cs="Arial"/>
          <w:b/>
        </w:rPr>
      </w:pPr>
    </w:p>
    <w:p w:rsidR="009373DD" w:rsidRPr="009B04BF" w:rsidRDefault="009373DD" w:rsidP="00BC49E5">
      <w:pPr>
        <w:tabs>
          <w:tab w:val="center" w:pos="4252"/>
          <w:tab w:val="left" w:pos="6162"/>
        </w:tabs>
        <w:spacing w:after="12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Supplementary Table 2: </w:t>
      </w:r>
      <w:r w:rsidRPr="009B04BF">
        <w:rPr>
          <w:rFonts w:ascii="Arial" w:hAnsi="Arial" w:cs="Arial"/>
          <w:b/>
        </w:rPr>
        <w:t>Questionnaire Survey</w:t>
      </w:r>
      <w:r>
        <w:rPr>
          <w:rFonts w:ascii="Arial" w:hAnsi="Arial" w:cs="Arial"/>
          <w:b/>
        </w:rPr>
        <w:t xml:space="preserve"> Appraisal Outcomes [2</w:t>
      </w:r>
      <w:r w:rsidR="005D0B8E">
        <w:rPr>
          <w:rFonts w:ascii="Arial" w:hAnsi="Arial" w:cs="Arial"/>
          <w:b/>
        </w:rPr>
        <w:t>a</w:t>
      </w:r>
      <w:r>
        <w:rPr>
          <w:rFonts w:ascii="Arial" w:hAnsi="Arial" w:cs="Arial"/>
          <w:b/>
        </w:rPr>
        <w:t>]</w:t>
      </w:r>
    </w:p>
    <w:tbl>
      <w:tblPr>
        <w:tblStyle w:val="TableGrid"/>
        <w:tblW w:w="0" w:type="auto"/>
        <w:tblInd w:w="-601" w:type="dxa"/>
        <w:tblLook w:val="04A0"/>
      </w:tblPr>
      <w:tblGrid>
        <w:gridCol w:w="2896"/>
        <w:gridCol w:w="477"/>
        <w:gridCol w:w="477"/>
        <w:gridCol w:w="477"/>
        <w:gridCol w:w="563"/>
        <w:gridCol w:w="563"/>
        <w:gridCol w:w="477"/>
        <w:gridCol w:w="563"/>
        <w:gridCol w:w="563"/>
        <w:gridCol w:w="477"/>
        <w:gridCol w:w="483"/>
        <w:gridCol w:w="563"/>
        <w:gridCol w:w="483"/>
      </w:tblGrid>
      <w:tr w:rsidR="00BC49E5" w:rsidRPr="009B04BF" w:rsidTr="009B04BF"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166" w:type="dxa"/>
            <w:gridSpan w:val="12"/>
            <w:tcBorders>
              <w:left w:val="single" w:sz="4" w:space="0" w:color="auto"/>
            </w:tcBorders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04BF">
              <w:rPr>
                <w:rFonts w:ascii="Arial" w:hAnsi="Arial" w:cs="Arial"/>
                <w:b/>
                <w:sz w:val="24"/>
                <w:szCs w:val="24"/>
              </w:rPr>
              <w:t>Question</w:t>
            </w:r>
          </w:p>
        </w:tc>
      </w:tr>
      <w:tr w:rsidR="00BC49E5" w:rsidRPr="009B04BF" w:rsidTr="009B04BF">
        <w:tc>
          <w:tcPr>
            <w:tcW w:w="2896" w:type="dxa"/>
            <w:tcBorders>
              <w:top w:val="single" w:sz="4" w:space="0" w:color="auto"/>
            </w:tcBorders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04BF">
              <w:rPr>
                <w:rFonts w:ascii="Arial" w:hAnsi="Arial" w:cs="Arial"/>
                <w:b/>
                <w:sz w:val="24"/>
                <w:szCs w:val="24"/>
              </w:rPr>
              <w:t xml:space="preserve">Paper </w:t>
            </w:r>
          </w:p>
        </w:tc>
        <w:tc>
          <w:tcPr>
            <w:tcW w:w="477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04BF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477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04BF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477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04BF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56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04BF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56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04BF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  <w:tc>
          <w:tcPr>
            <w:tcW w:w="477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04BF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56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04BF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56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04BF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  <w:tc>
          <w:tcPr>
            <w:tcW w:w="477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04BF">
              <w:rPr>
                <w:rFonts w:ascii="Arial" w:hAnsi="Arial" w:cs="Arial"/>
                <w:b/>
                <w:sz w:val="24"/>
                <w:szCs w:val="24"/>
              </w:rPr>
              <w:t>9</w:t>
            </w:r>
          </w:p>
        </w:tc>
        <w:tc>
          <w:tcPr>
            <w:tcW w:w="48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04BF">
              <w:rPr>
                <w:rFonts w:ascii="Arial" w:hAnsi="Arial" w:cs="Arial"/>
                <w:b/>
                <w:sz w:val="24"/>
                <w:szCs w:val="24"/>
              </w:rPr>
              <w:t>10</w:t>
            </w:r>
          </w:p>
        </w:tc>
        <w:tc>
          <w:tcPr>
            <w:tcW w:w="56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04BF">
              <w:rPr>
                <w:rFonts w:ascii="Arial" w:hAnsi="Arial" w:cs="Arial"/>
                <w:b/>
                <w:sz w:val="24"/>
                <w:szCs w:val="24"/>
              </w:rPr>
              <w:t>11</w:t>
            </w:r>
          </w:p>
        </w:tc>
        <w:tc>
          <w:tcPr>
            <w:tcW w:w="48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04BF">
              <w:rPr>
                <w:rFonts w:ascii="Arial" w:hAnsi="Arial" w:cs="Arial"/>
                <w:b/>
                <w:sz w:val="24"/>
                <w:szCs w:val="24"/>
              </w:rPr>
              <w:t>12</w:t>
            </w:r>
          </w:p>
        </w:tc>
      </w:tr>
      <w:tr w:rsidR="00BC49E5" w:rsidRPr="009B04BF" w:rsidTr="009B04BF">
        <w:tc>
          <w:tcPr>
            <w:tcW w:w="2896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Guerette et al, 2005</w:t>
            </w:r>
            <w:r w:rsidR="00FC4547" w:rsidRPr="009B04BF">
              <w:rPr>
                <w:rFonts w:ascii="Arial" w:hAnsi="Arial" w:cs="Arial"/>
                <w:sz w:val="24"/>
                <w:szCs w:val="24"/>
              </w:rPr>
              <w:t xml:space="preserve"> [33]</w:t>
            </w:r>
          </w:p>
        </w:tc>
        <w:tc>
          <w:tcPr>
            <w:tcW w:w="477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477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477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NC</w:t>
            </w:r>
          </w:p>
        </w:tc>
        <w:tc>
          <w:tcPr>
            <w:tcW w:w="56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NC</w:t>
            </w:r>
          </w:p>
        </w:tc>
        <w:tc>
          <w:tcPr>
            <w:tcW w:w="477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NC</w:t>
            </w:r>
          </w:p>
        </w:tc>
        <w:tc>
          <w:tcPr>
            <w:tcW w:w="477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48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56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NC</w:t>
            </w:r>
          </w:p>
        </w:tc>
        <w:tc>
          <w:tcPr>
            <w:tcW w:w="48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BC49E5" w:rsidRPr="009B04BF" w:rsidTr="009B04BF">
        <w:tc>
          <w:tcPr>
            <w:tcW w:w="2896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Shahid, 2004</w:t>
            </w:r>
            <w:r w:rsidR="00FC4547" w:rsidRPr="009B04BF">
              <w:rPr>
                <w:rFonts w:ascii="Arial" w:hAnsi="Arial" w:cs="Arial"/>
                <w:sz w:val="24"/>
                <w:szCs w:val="24"/>
              </w:rPr>
              <w:t xml:space="preserve"> [39]</w:t>
            </w:r>
          </w:p>
        </w:tc>
        <w:tc>
          <w:tcPr>
            <w:tcW w:w="477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477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477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NC</w:t>
            </w:r>
          </w:p>
        </w:tc>
        <w:tc>
          <w:tcPr>
            <w:tcW w:w="56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477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56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NC</w:t>
            </w:r>
          </w:p>
        </w:tc>
        <w:tc>
          <w:tcPr>
            <w:tcW w:w="56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NC</w:t>
            </w:r>
          </w:p>
        </w:tc>
        <w:tc>
          <w:tcPr>
            <w:tcW w:w="477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48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56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48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BC49E5" w:rsidRPr="009B04BF" w:rsidTr="009B04BF">
        <w:tc>
          <w:tcPr>
            <w:tcW w:w="2896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Home &amp; Ham, 2003</w:t>
            </w:r>
            <w:r w:rsidR="00FC4547" w:rsidRPr="009B04BF">
              <w:rPr>
                <w:rFonts w:ascii="Arial" w:hAnsi="Arial" w:cs="Arial"/>
                <w:sz w:val="24"/>
                <w:szCs w:val="24"/>
              </w:rPr>
              <w:t xml:space="preserve"> [34]</w:t>
            </w:r>
          </w:p>
        </w:tc>
        <w:tc>
          <w:tcPr>
            <w:tcW w:w="477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477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477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56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NC</w:t>
            </w:r>
          </w:p>
        </w:tc>
        <w:tc>
          <w:tcPr>
            <w:tcW w:w="477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56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56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NC</w:t>
            </w:r>
          </w:p>
        </w:tc>
        <w:tc>
          <w:tcPr>
            <w:tcW w:w="477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48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56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48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BC49E5" w:rsidRPr="009B04BF" w:rsidTr="009B04BF">
        <w:tc>
          <w:tcPr>
            <w:tcW w:w="2896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Staincliffe, 2003</w:t>
            </w:r>
            <w:r w:rsidR="00FC4547" w:rsidRPr="009B04BF">
              <w:rPr>
                <w:rFonts w:ascii="Arial" w:hAnsi="Arial" w:cs="Arial"/>
                <w:sz w:val="24"/>
                <w:szCs w:val="24"/>
              </w:rPr>
              <w:t xml:space="preserve"> [35]</w:t>
            </w:r>
          </w:p>
        </w:tc>
        <w:tc>
          <w:tcPr>
            <w:tcW w:w="477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477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477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56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477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56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NC</w:t>
            </w:r>
          </w:p>
        </w:tc>
        <w:tc>
          <w:tcPr>
            <w:tcW w:w="56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NC</w:t>
            </w:r>
          </w:p>
        </w:tc>
        <w:tc>
          <w:tcPr>
            <w:tcW w:w="477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48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56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NC</w:t>
            </w:r>
          </w:p>
        </w:tc>
        <w:tc>
          <w:tcPr>
            <w:tcW w:w="48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BC49E5" w:rsidRPr="009B04BF" w:rsidTr="009B04BF">
        <w:tc>
          <w:tcPr>
            <w:tcW w:w="2896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Wiart et al, 2003</w:t>
            </w:r>
            <w:r w:rsidR="00FC4547" w:rsidRPr="009B04BF">
              <w:rPr>
                <w:rFonts w:ascii="Arial" w:hAnsi="Arial" w:cs="Arial"/>
                <w:sz w:val="24"/>
                <w:szCs w:val="24"/>
              </w:rPr>
              <w:t xml:space="preserve"> [36]</w:t>
            </w:r>
          </w:p>
        </w:tc>
        <w:tc>
          <w:tcPr>
            <w:tcW w:w="477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477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477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NC</w:t>
            </w:r>
          </w:p>
        </w:tc>
        <w:tc>
          <w:tcPr>
            <w:tcW w:w="56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NC</w:t>
            </w:r>
          </w:p>
        </w:tc>
        <w:tc>
          <w:tcPr>
            <w:tcW w:w="477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56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NC</w:t>
            </w:r>
          </w:p>
        </w:tc>
        <w:tc>
          <w:tcPr>
            <w:tcW w:w="477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48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56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NC</w:t>
            </w:r>
          </w:p>
        </w:tc>
        <w:tc>
          <w:tcPr>
            <w:tcW w:w="48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BC49E5" w:rsidRPr="009B04BF" w:rsidTr="009B04BF">
        <w:tc>
          <w:tcPr>
            <w:tcW w:w="2896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Tefft et al, 2011</w:t>
            </w:r>
            <w:r w:rsidR="00FC4547" w:rsidRPr="009B04BF">
              <w:rPr>
                <w:rFonts w:ascii="Arial" w:hAnsi="Arial" w:cs="Arial"/>
                <w:sz w:val="24"/>
                <w:szCs w:val="24"/>
              </w:rPr>
              <w:t xml:space="preserve"> [24]</w:t>
            </w:r>
          </w:p>
        </w:tc>
        <w:tc>
          <w:tcPr>
            <w:tcW w:w="477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477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477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NC</w:t>
            </w:r>
          </w:p>
        </w:tc>
        <w:tc>
          <w:tcPr>
            <w:tcW w:w="56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NC</w:t>
            </w:r>
          </w:p>
        </w:tc>
        <w:tc>
          <w:tcPr>
            <w:tcW w:w="477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56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477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48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NC</w:t>
            </w:r>
          </w:p>
        </w:tc>
        <w:tc>
          <w:tcPr>
            <w:tcW w:w="48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BC49E5" w:rsidRPr="009B04BF" w:rsidTr="009B04BF">
        <w:tc>
          <w:tcPr>
            <w:tcW w:w="2896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Benedict et al 1999</w:t>
            </w:r>
            <w:r w:rsidR="00FC4547" w:rsidRPr="009B04BF">
              <w:rPr>
                <w:rFonts w:ascii="Arial" w:hAnsi="Arial" w:cs="Arial"/>
                <w:sz w:val="24"/>
                <w:szCs w:val="24"/>
              </w:rPr>
              <w:t xml:space="preserve"> [30]</w:t>
            </w:r>
          </w:p>
        </w:tc>
        <w:tc>
          <w:tcPr>
            <w:tcW w:w="477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477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477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56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NC</w:t>
            </w:r>
          </w:p>
        </w:tc>
        <w:tc>
          <w:tcPr>
            <w:tcW w:w="477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56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477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48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56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48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</w:tbl>
    <w:p w:rsidR="00BC49E5" w:rsidRDefault="00BC49E5" w:rsidP="00BC49E5">
      <w:pPr>
        <w:spacing w:after="120" w:line="240" w:lineRule="auto"/>
        <w:rPr>
          <w:rFonts w:ascii="Arial" w:hAnsi="Arial" w:cs="Arial"/>
          <w:b/>
        </w:rPr>
      </w:pPr>
    </w:p>
    <w:p w:rsidR="009373DD" w:rsidRPr="009B04BF" w:rsidRDefault="009373DD" w:rsidP="00BC49E5">
      <w:pPr>
        <w:spacing w:after="12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Supplementary Table 3: </w:t>
      </w:r>
      <w:r w:rsidRPr="009B04BF">
        <w:rPr>
          <w:rFonts w:ascii="Arial" w:hAnsi="Arial" w:cs="Arial"/>
          <w:b/>
        </w:rPr>
        <w:t>Case Study</w:t>
      </w:r>
      <w:r>
        <w:rPr>
          <w:rFonts w:ascii="Arial" w:hAnsi="Arial" w:cs="Arial"/>
          <w:b/>
        </w:rPr>
        <w:t xml:space="preserve"> Appraisal Outcomes [3</w:t>
      </w:r>
      <w:r w:rsidR="005D0B8E">
        <w:rPr>
          <w:rFonts w:ascii="Arial" w:hAnsi="Arial" w:cs="Arial"/>
          <w:b/>
        </w:rPr>
        <w:t>a</w:t>
      </w:r>
      <w:r>
        <w:rPr>
          <w:rFonts w:ascii="Arial" w:hAnsi="Arial" w:cs="Arial"/>
          <w:b/>
        </w:rPr>
        <w:t>]</w:t>
      </w:r>
    </w:p>
    <w:tbl>
      <w:tblPr>
        <w:tblStyle w:val="TableGrid"/>
        <w:tblW w:w="0" w:type="auto"/>
        <w:tblInd w:w="-601" w:type="dxa"/>
        <w:tblLook w:val="04A0"/>
      </w:tblPr>
      <w:tblGrid>
        <w:gridCol w:w="2559"/>
        <w:gridCol w:w="477"/>
        <w:gridCol w:w="477"/>
        <w:gridCol w:w="563"/>
        <w:gridCol w:w="477"/>
        <w:gridCol w:w="477"/>
        <w:gridCol w:w="477"/>
        <w:gridCol w:w="477"/>
        <w:gridCol w:w="563"/>
        <w:gridCol w:w="563"/>
        <w:gridCol w:w="563"/>
      </w:tblGrid>
      <w:tr w:rsidR="00BC49E5" w:rsidRPr="009B04BF" w:rsidTr="00103D21"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114" w:type="dxa"/>
            <w:gridSpan w:val="10"/>
            <w:tcBorders>
              <w:left w:val="single" w:sz="4" w:space="0" w:color="auto"/>
            </w:tcBorders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04BF">
              <w:rPr>
                <w:rFonts w:ascii="Arial" w:hAnsi="Arial" w:cs="Arial"/>
                <w:b/>
                <w:sz w:val="24"/>
                <w:szCs w:val="24"/>
              </w:rPr>
              <w:t>Question</w:t>
            </w:r>
          </w:p>
        </w:tc>
      </w:tr>
      <w:tr w:rsidR="00BC49E5" w:rsidRPr="009B04BF" w:rsidTr="00103D21"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04BF">
              <w:rPr>
                <w:rFonts w:ascii="Arial" w:hAnsi="Arial" w:cs="Arial"/>
                <w:b/>
                <w:sz w:val="24"/>
                <w:szCs w:val="24"/>
              </w:rPr>
              <w:t xml:space="preserve">Paper </w:t>
            </w:r>
          </w:p>
        </w:tc>
        <w:tc>
          <w:tcPr>
            <w:tcW w:w="477" w:type="dxa"/>
            <w:tcBorders>
              <w:left w:val="single" w:sz="4" w:space="0" w:color="auto"/>
            </w:tcBorders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04BF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477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04BF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56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04BF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477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04BF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477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04BF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  <w:tc>
          <w:tcPr>
            <w:tcW w:w="477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04BF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477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04BF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56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04BF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  <w:tc>
          <w:tcPr>
            <w:tcW w:w="56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04BF">
              <w:rPr>
                <w:rFonts w:ascii="Arial" w:hAnsi="Arial" w:cs="Arial"/>
                <w:b/>
                <w:sz w:val="24"/>
                <w:szCs w:val="24"/>
              </w:rPr>
              <w:t>9</w:t>
            </w:r>
          </w:p>
        </w:tc>
        <w:tc>
          <w:tcPr>
            <w:tcW w:w="56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04BF">
              <w:rPr>
                <w:rFonts w:ascii="Arial" w:hAnsi="Arial" w:cs="Arial"/>
                <w:b/>
                <w:sz w:val="24"/>
                <w:szCs w:val="24"/>
              </w:rPr>
              <w:t>10</w:t>
            </w:r>
          </w:p>
        </w:tc>
      </w:tr>
      <w:tr w:rsidR="00BC49E5" w:rsidRPr="009B04BF" w:rsidTr="00103D21">
        <w:tc>
          <w:tcPr>
            <w:tcW w:w="2559" w:type="dxa"/>
            <w:tcBorders>
              <w:top w:val="single" w:sz="4" w:space="0" w:color="auto"/>
            </w:tcBorders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Huhn et al, 2007</w:t>
            </w:r>
            <w:r w:rsidR="00FC4547" w:rsidRPr="009B04BF">
              <w:rPr>
                <w:rFonts w:ascii="Arial" w:hAnsi="Arial" w:cs="Arial"/>
                <w:sz w:val="24"/>
                <w:szCs w:val="24"/>
              </w:rPr>
              <w:t xml:space="preserve"> [27]</w:t>
            </w:r>
          </w:p>
        </w:tc>
        <w:tc>
          <w:tcPr>
            <w:tcW w:w="477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477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NC</w:t>
            </w:r>
          </w:p>
        </w:tc>
        <w:tc>
          <w:tcPr>
            <w:tcW w:w="477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477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477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477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56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56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NC</w:t>
            </w:r>
          </w:p>
        </w:tc>
        <w:tc>
          <w:tcPr>
            <w:tcW w:w="56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NC</w:t>
            </w:r>
          </w:p>
        </w:tc>
      </w:tr>
      <w:tr w:rsidR="00BC49E5" w:rsidRPr="009B04BF" w:rsidTr="00103D21">
        <w:tc>
          <w:tcPr>
            <w:tcW w:w="2559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Jones et al, 2003</w:t>
            </w:r>
            <w:r w:rsidR="00FC4547" w:rsidRPr="009B04BF">
              <w:rPr>
                <w:rFonts w:ascii="Arial" w:hAnsi="Arial" w:cs="Arial"/>
                <w:sz w:val="24"/>
                <w:szCs w:val="24"/>
              </w:rPr>
              <w:t xml:space="preserve"> [21]</w:t>
            </w:r>
          </w:p>
        </w:tc>
        <w:tc>
          <w:tcPr>
            <w:tcW w:w="477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477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NC</w:t>
            </w:r>
          </w:p>
        </w:tc>
        <w:tc>
          <w:tcPr>
            <w:tcW w:w="477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477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477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477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56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NC</w:t>
            </w:r>
          </w:p>
        </w:tc>
        <w:tc>
          <w:tcPr>
            <w:tcW w:w="56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NC</w:t>
            </w:r>
          </w:p>
        </w:tc>
        <w:tc>
          <w:tcPr>
            <w:tcW w:w="56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NC</w:t>
            </w:r>
          </w:p>
        </w:tc>
      </w:tr>
    </w:tbl>
    <w:p w:rsidR="009B04BF" w:rsidRDefault="009B04BF" w:rsidP="00FC4547">
      <w:pPr>
        <w:spacing w:after="120" w:line="240" w:lineRule="auto"/>
        <w:rPr>
          <w:rFonts w:ascii="Arial" w:hAnsi="Arial" w:cs="Arial"/>
        </w:rPr>
      </w:pPr>
    </w:p>
    <w:p w:rsidR="009373DD" w:rsidRDefault="009373DD" w:rsidP="00FC4547">
      <w:pPr>
        <w:spacing w:after="120" w:line="240" w:lineRule="auto"/>
        <w:rPr>
          <w:rFonts w:ascii="Arial" w:hAnsi="Arial" w:cs="Arial"/>
        </w:rPr>
      </w:pPr>
    </w:p>
    <w:p w:rsidR="009373DD" w:rsidRDefault="009373DD" w:rsidP="00FC4547">
      <w:pPr>
        <w:spacing w:after="120" w:line="240" w:lineRule="auto"/>
        <w:rPr>
          <w:rFonts w:ascii="Arial" w:hAnsi="Arial" w:cs="Arial"/>
        </w:rPr>
      </w:pPr>
    </w:p>
    <w:p w:rsidR="009373DD" w:rsidRDefault="009373DD" w:rsidP="00FC4547">
      <w:pPr>
        <w:spacing w:after="120" w:line="240" w:lineRule="auto"/>
        <w:rPr>
          <w:rFonts w:ascii="Arial" w:hAnsi="Arial" w:cs="Arial"/>
        </w:rPr>
      </w:pPr>
    </w:p>
    <w:p w:rsidR="009373DD" w:rsidRPr="009B04BF" w:rsidRDefault="009373DD" w:rsidP="009373DD">
      <w:pPr>
        <w:spacing w:after="12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Supplementary Table 4: D</w:t>
      </w:r>
      <w:r w:rsidRPr="009B04BF">
        <w:rPr>
          <w:rFonts w:ascii="Arial" w:hAnsi="Arial" w:cs="Arial"/>
          <w:b/>
        </w:rPr>
        <w:t>escriptive</w:t>
      </w:r>
      <w:r>
        <w:rPr>
          <w:rFonts w:ascii="Arial" w:hAnsi="Arial" w:cs="Arial"/>
          <w:b/>
        </w:rPr>
        <w:t xml:space="preserve"> </w:t>
      </w:r>
      <w:r w:rsidRPr="009B04BF">
        <w:rPr>
          <w:rFonts w:ascii="Arial" w:hAnsi="Arial" w:cs="Arial"/>
          <w:b/>
        </w:rPr>
        <w:t>/</w:t>
      </w:r>
      <w:r>
        <w:rPr>
          <w:rFonts w:ascii="Arial" w:hAnsi="Arial" w:cs="Arial"/>
          <w:b/>
        </w:rPr>
        <w:t xml:space="preserve"> Cross-S</w:t>
      </w:r>
      <w:r w:rsidRPr="009B04BF">
        <w:rPr>
          <w:rFonts w:ascii="Arial" w:hAnsi="Arial" w:cs="Arial"/>
          <w:b/>
        </w:rPr>
        <w:t>ectional</w:t>
      </w:r>
      <w:r>
        <w:rPr>
          <w:rFonts w:ascii="Arial" w:hAnsi="Arial" w:cs="Arial"/>
          <w:b/>
        </w:rPr>
        <w:t xml:space="preserve"> Study Appraisal Outcomes [4</w:t>
      </w:r>
      <w:r w:rsidR="005D0B8E">
        <w:rPr>
          <w:rFonts w:ascii="Arial" w:hAnsi="Arial" w:cs="Arial"/>
          <w:b/>
        </w:rPr>
        <w:t>a</w:t>
      </w:r>
      <w:r>
        <w:rPr>
          <w:rFonts w:ascii="Arial" w:hAnsi="Arial" w:cs="Arial"/>
          <w:b/>
        </w:rPr>
        <w:t>]</w:t>
      </w:r>
    </w:p>
    <w:tbl>
      <w:tblPr>
        <w:tblStyle w:val="TableGrid"/>
        <w:tblW w:w="9532" w:type="dxa"/>
        <w:tblInd w:w="-743" w:type="dxa"/>
        <w:tblLook w:val="04A0"/>
      </w:tblPr>
      <w:tblGrid>
        <w:gridCol w:w="2883"/>
        <w:gridCol w:w="450"/>
        <w:gridCol w:w="449"/>
        <w:gridCol w:w="563"/>
        <w:gridCol w:w="449"/>
        <w:gridCol w:w="563"/>
        <w:gridCol w:w="563"/>
        <w:gridCol w:w="449"/>
        <w:gridCol w:w="464"/>
        <w:gridCol w:w="464"/>
        <w:gridCol w:w="563"/>
        <w:gridCol w:w="1672"/>
      </w:tblGrid>
      <w:tr w:rsidR="00BC49E5" w:rsidRPr="009B04BF" w:rsidTr="00476178"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649" w:type="dxa"/>
            <w:gridSpan w:val="11"/>
            <w:tcBorders>
              <w:left w:val="single" w:sz="4" w:space="0" w:color="auto"/>
            </w:tcBorders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04BF">
              <w:rPr>
                <w:rFonts w:ascii="Arial" w:hAnsi="Arial" w:cs="Arial"/>
                <w:b/>
                <w:sz w:val="24"/>
                <w:szCs w:val="24"/>
              </w:rPr>
              <w:t>Question</w:t>
            </w:r>
          </w:p>
        </w:tc>
      </w:tr>
      <w:tr w:rsidR="00BC49E5" w:rsidRPr="009B04BF" w:rsidTr="00476178">
        <w:tc>
          <w:tcPr>
            <w:tcW w:w="2883" w:type="dxa"/>
            <w:tcBorders>
              <w:top w:val="single" w:sz="4" w:space="0" w:color="auto"/>
            </w:tcBorders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04BF">
              <w:rPr>
                <w:rFonts w:ascii="Arial" w:hAnsi="Arial" w:cs="Arial"/>
                <w:b/>
                <w:sz w:val="24"/>
                <w:szCs w:val="24"/>
              </w:rPr>
              <w:t xml:space="preserve">Paper </w:t>
            </w:r>
          </w:p>
        </w:tc>
        <w:tc>
          <w:tcPr>
            <w:tcW w:w="450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04BF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449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04BF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56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04BF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449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04BF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56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04BF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  <w:tc>
          <w:tcPr>
            <w:tcW w:w="56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04BF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449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04BF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464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04BF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  <w:tc>
          <w:tcPr>
            <w:tcW w:w="464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04BF">
              <w:rPr>
                <w:rFonts w:ascii="Arial" w:hAnsi="Arial" w:cs="Arial"/>
                <w:b/>
                <w:sz w:val="24"/>
                <w:szCs w:val="24"/>
              </w:rPr>
              <w:t>9</w:t>
            </w:r>
          </w:p>
        </w:tc>
        <w:tc>
          <w:tcPr>
            <w:tcW w:w="56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04BF">
              <w:rPr>
                <w:rFonts w:ascii="Arial" w:hAnsi="Arial" w:cs="Arial"/>
                <w:b/>
                <w:sz w:val="24"/>
                <w:szCs w:val="24"/>
              </w:rPr>
              <w:t>10</w:t>
            </w:r>
          </w:p>
        </w:tc>
        <w:tc>
          <w:tcPr>
            <w:tcW w:w="1672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04BF">
              <w:rPr>
                <w:rFonts w:ascii="Arial" w:hAnsi="Arial" w:cs="Arial"/>
                <w:b/>
                <w:sz w:val="24"/>
                <w:szCs w:val="24"/>
              </w:rPr>
              <w:t>11</w:t>
            </w:r>
          </w:p>
        </w:tc>
      </w:tr>
      <w:tr w:rsidR="00BC49E5" w:rsidRPr="009B04BF" w:rsidTr="00476178">
        <w:tc>
          <w:tcPr>
            <w:tcW w:w="288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Østensjø et al, 2005</w:t>
            </w:r>
            <w:r w:rsidR="00FC4547" w:rsidRPr="009B04BF">
              <w:rPr>
                <w:rFonts w:ascii="Arial" w:hAnsi="Arial" w:cs="Arial"/>
                <w:sz w:val="24"/>
                <w:szCs w:val="24"/>
              </w:rPr>
              <w:t xml:space="preserve"> [29]</w:t>
            </w:r>
          </w:p>
        </w:tc>
        <w:tc>
          <w:tcPr>
            <w:tcW w:w="450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449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NC</w:t>
            </w:r>
          </w:p>
        </w:tc>
        <w:tc>
          <w:tcPr>
            <w:tcW w:w="449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NC</w:t>
            </w:r>
          </w:p>
        </w:tc>
        <w:tc>
          <w:tcPr>
            <w:tcW w:w="56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NC</w:t>
            </w:r>
          </w:p>
        </w:tc>
        <w:tc>
          <w:tcPr>
            <w:tcW w:w="449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464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464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NC</w:t>
            </w:r>
          </w:p>
        </w:tc>
        <w:tc>
          <w:tcPr>
            <w:tcW w:w="1672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Moderate Value</w:t>
            </w:r>
          </w:p>
        </w:tc>
      </w:tr>
    </w:tbl>
    <w:p w:rsidR="00BC49E5" w:rsidRDefault="00BC49E5" w:rsidP="00BC49E5">
      <w:pPr>
        <w:spacing w:after="120" w:line="240" w:lineRule="auto"/>
        <w:rPr>
          <w:rFonts w:ascii="Arial" w:hAnsi="Arial" w:cs="Arial"/>
          <w:b/>
        </w:rPr>
      </w:pPr>
    </w:p>
    <w:p w:rsidR="009373DD" w:rsidRPr="009B04BF" w:rsidRDefault="009373DD" w:rsidP="009373DD">
      <w:pPr>
        <w:spacing w:after="12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Supplementary Table 5: </w:t>
      </w:r>
      <w:r w:rsidRPr="009B04BF">
        <w:rPr>
          <w:rFonts w:ascii="Arial" w:hAnsi="Arial" w:cs="Arial"/>
          <w:b/>
        </w:rPr>
        <w:t>Randomised Controlled Trial</w:t>
      </w:r>
      <w:r>
        <w:rPr>
          <w:rFonts w:ascii="Arial" w:hAnsi="Arial" w:cs="Arial"/>
          <w:b/>
        </w:rPr>
        <w:t xml:space="preserve"> Appraisal Outcomes [5</w:t>
      </w:r>
      <w:r w:rsidR="005D0B8E">
        <w:rPr>
          <w:rFonts w:ascii="Arial" w:hAnsi="Arial" w:cs="Arial"/>
          <w:b/>
        </w:rPr>
        <w:t>a</w:t>
      </w:r>
      <w:r>
        <w:rPr>
          <w:rFonts w:ascii="Arial" w:hAnsi="Arial" w:cs="Arial"/>
          <w:b/>
        </w:rPr>
        <w:t>]</w:t>
      </w:r>
    </w:p>
    <w:tbl>
      <w:tblPr>
        <w:tblStyle w:val="TableGrid"/>
        <w:tblW w:w="0" w:type="auto"/>
        <w:tblInd w:w="-743" w:type="dxa"/>
        <w:tblLook w:val="04A0"/>
      </w:tblPr>
      <w:tblGrid>
        <w:gridCol w:w="2583"/>
        <w:gridCol w:w="471"/>
        <w:gridCol w:w="470"/>
        <w:gridCol w:w="491"/>
        <w:gridCol w:w="470"/>
        <w:gridCol w:w="470"/>
        <w:gridCol w:w="470"/>
        <w:gridCol w:w="563"/>
        <w:gridCol w:w="1537"/>
        <w:gridCol w:w="1177"/>
        <w:gridCol w:w="563"/>
      </w:tblGrid>
      <w:tr w:rsidR="00BC49E5" w:rsidRPr="009B04BF" w:rsidTr="009B04BF"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682" w:type="dxa"/>
            <w:gridSpan w:val="10"/>
            <w:tcBorders>
              <w:left w:val="single" w:sz="4" w:space="0" w:color="auto"/>
            </w:tcBorders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04BF">
              <w:rPr>
                <w:rFonts w:ascii="Arial" w:hAnsi="Arial" w:cs="Arial"/>
                <w:b/>
                <w:sz w:val="24"/>
                <w:szCs w:val="24"/>
              </w:rPr>
              <w:t>Question</w:t>
            </w:r>
          </w:p>
        </w:tc>
      </w:tr>
      <w:tr w:rsidR="00BC49E5" w:rsidRPr="009B04BF" w:rsidTr="009B04BF">
        <w:tc>
          <w:tcPr>
            <w:tcW w:w="2583" w:type="dxa"/>
            <w:tcBorders>
              <w:top w:val="single" w:sz="4" w:space="0" w:color="auto"/>
            </w:tcBorders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04BF">
              <w:rPr>
                <w:rFonts w:ascii="Arial" w:hAnsi="Arial" w:cs="Arial"/>
                <w:b/>
                <w:sz w:val="24"/>
                <w:szCs w:val="24"/>
              </w:rPr>
              <w:t xml:space="preserve">Paper </w:t>
            </w:r>
          </w:p>
        </w:tc>
        <w:tc>
          <w:tcPr>
            <w:tcW w:w="471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04BF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470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04BF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491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04BF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470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04BF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470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04BF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  <w:tc>
          <w:tcPr>
            <w:tcW w:w="470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04BF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56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04BF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1537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04BF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  <w:tc>
          <w:tcPr>
            <w:tcW w:w="1177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04BF">
              <w:rPr>
                <w:rFonts w:ascii="Arial" w:hAnsi="Arial" w:cs="Arial"/>
                <w:b/>
                <w:sz w:val="24"/>
                <w:szCs w:val="24"/>
              </w:rPr>
              <w:t>9</w:t>
            </w:r>
          </w:p>
        </w:tc>
        <w:tc>
          <w:tcPr>
            <w:tcW w:w="56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04BF">
              <w:rPr>
                <w:rFonts w:ascii="Arial" w:hAnsi="Arial" w:cs="Arial"/>
                <w:b/>
                <w:sz w:val="24"/>
                <w:szCs w:val="24"/>
              </w:rPr>
              <w:t>10</w:t>
            </w:r>
          </w:p>
        </w:tc>
      </w:tr>
      <w:tr w:rsidR="00BC49E5" w:rsidRPr="009B04BF" w:rsidTr="009B04BF">
        <w:tc>
          <w:tcPr>
            <w:tcW w:w="258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Jones et al, 2012</w:t>
            </w:r>
            <w:r w:rsidR="00AD4D28" w:rsidRPr="009B04BF">
              <w:rPr>
                <w:rFonts w:ascii="Arial" w:hAnsi="Arial" w:cs="Arial"/>
                <w:sz w:val="24"/>
                <w:szCs w:val="24"/>
              </w:rPr>
              <w:t xml:space="preserve"> [23]</w:t>
            </w:r>
          </w:p>
        </w:tc>
        <w:tc>
          <w:tcPr>
            <w:tcW w:w="471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470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491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470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470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470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NC</w:t>
            </w:r>
          </w:p>
        </w:tc>
        <w:tc>
          <w:tcPr>
            <w:tcW w:w="1537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 xml:space="preserve">Appropriate presentation </w:t>
            </w:r>
          </w:p>
        </w:tc>
        <w:tc>
          <w:tcPr>
            <w:tcW w:w="1177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High accuracy</w:t>
            </w:r>
          </w:p>
        </w:tc>
        <w:tc>
          <w:tcPr>
            <w:tcW w:w="56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NC</w:t>
            </w:r>
          </w:p>
        </w:tc>
      </w:tr>
    </w:tbl>
    <w:p w:rsidR="00BC49E5" w:rsidRDefault="00BC49E5" w:rsidP="00BC49E5">
      <w:pPr>
        <w:spacing w:after="120" w:line="240" w:lineRule="auto"/>
        <w:jc w:val="center"/>
        <w:rPr>
          <w:rFonts w:ascii="Arial" w:hAnsi="Arial" w:cs="Arial"/>
          <w:b/>
        </w:rPr>
      </w:pPr>
    </w:p>
    <w:p w:rsidR="009373DD" w:rsidRPr="009373DD" w:rsidRDefault="009373DD" w:rsidP="009373DD">
      <w:pPr>
        <w:spacing w:after="0" w:line="360" w:lineRule="auto"/>
        <w:rPr>
          <w:rFonts w:ascii="Arial" w:hAnsi="Arial" w:cs="Arial"/>
          <w:b/>
          <w:szCs w:val="28"/>
        </w:rPr>
      </w:pPr>
      <w:r>
        <w:rPr>
          <w:rFonts w:ascii="Arial" w:hAnsi="Arial" w:cs="Arial"/>
          <w:b/>
        </w:rPr>
        <w:t>Supplementary</w:t>
      </w:r>
      <w:r>
        <w:rPr>
          <w:rFonts w:ascii="Arial" w:hAnsi="Arial" w:cs="Arial"/>
          <w:b/>
          <w:szCs w:val="28"/>
        </w:rPr>
        <w:t xml:space="preserve"> Table 6: </w:t>
      </w:r>
      <w:r w:rsidRPr="009B04BF">
        <w:rPr>
          <w:rFonts w:ascii="Arial" w:hAnsi="Arial" w:cs="Arial"/>
          <w:b/>
          <w:szCs w:val="28"/>
        </w:rPr>
        <w:t xml:space="preserve">Quasi-Experimental Study </w:t>
      </w:r>
      <w:r>
        <w:rPr>
          <w:rFonts w:ascii="Arial" w:hAnsi="Arial" w:cs="Arial"/>
          <w:b/>
        </w:rPr>
        <w:t>Appraisal Outcomes [6</w:t>
      </w:r>
      <w:r w:rsidR="005D0B8E">
        <w:rPr>
          <w:rFonts w:ascii="Arial" w:hAnsi="Arial" w:cs="Arial"/>
          <w:b/>
        </w:rPr>
        <w:t>a</w:t>
      </w:r>
      <w:r>
        <w:rPr>
          <w:rFonts w:ascii="Arial" w:hAnsi="Arial" w:cs="Arial"/>
          <w:b/>
        </w:rPr>
        <w:t>]</w:t>
      </w:r>
    </w:p>
    <w:tbl>
      <w:tblPr>
        <w:tblStyle w:val="TableGrid"/>
        <w:tblW w:w="0" w:type="auto"/>
        <w:tblInd w:w="-743" w:type="dxa"/>
        <w:tblLook w:val="04A0"/>
      </w:tblPr>
      <w:tblGrid>
        <w:gridCol w:w="3335"/>
        <w:gridCol w:w="483"/>
        <w:gridCol w:w="563"/>
        <w:gridCol w:w="577"/>
        <w:gridCol w:w="498"/>
        <w:gridCol w:w="497"/>
        <w:gridCol w:w="563"/>
        <w:gridCol w:w="563"/>
        <w:gridCol w:w="563"/>
        <w:gridCol w:w="497"/>
        <w:gridCol w:w="563"/>
        <w:gridCol w:w="563"/>
      </w:tblGrid>
      <w:tr w:rsidR="00BC49E5" w:rsidRPr="009B04BF" w:rsidTr="00F227AE"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49E5" w:rsidRPr="009B04BF" w:rsidRDefault="00BC49E5" w:rsidP="009200FD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930" w:type="dxa"/>
            <w:gridSpan w:val="11"/>
            <w:tcBorders>
              <w:left w:val="single" w:sz="4" w:space="0" w:color="auto"/>
            </w:tcBorders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04BF">
              <w:rPr>
                <w:rFonts w:ascii="Arial" w:hAnsi="Arial" w:cs="Arial"/>
                <w:b/>
                <w:sz w:val="24"/>
                <w:szCs w:val="24"/>
              </w:rPr>
              <w:t>Question</w:t>
            </w:r>
          </w:p>
        </w:tc>
      </w:tr>
      <w:tr w:rsidR="00BC49E5" w:rsidRPr="009B04BF" w:rsidTr="00F227AE">
        <w:tc>
          <w:tcPr>
            <w:tcW w:w="3335" w:type="dxa"/>
            <w:tcBorders>
              <w:top w:val="single" w:sz="4" w:space="0" w:color="auto"/>
            </w:tcBorders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04BF">
              <w:rPr>
                <w:rFonts w:ascii="Arial" w:hAnsi="Arial" w:cs="Arial"/>
                <w:b/>
                <w:sz w:val="24"/>
                <w:szCs w:val="24"/>
              </w:rPr>
              <w:t>Paper</w:t>
            </w:r>
          </w:p>
        </w:tc>
        <w:tc>
          <w:tcPr>
            <w:tcW w:w="48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04BF">
              <w:rPr>
                <w:rFonts w:ascii="Arial" w:hAnsi="Arial" w:cs="Arial"/>
                <w:b/>
                <w:sz w:val="24"/>
                <w:szCs w:val="24"/>
              </w:rPr>
              <w:t>1a</w:t>
            </w:r>
          </w:p>
        </w:tc>
        <w:tc>
          <w:tcPr>
            <w:tcW w:w="56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04BF">
              <w:rPr>
                <w:rFonts w:ascii="Arial" w:hAnsi="Arial" w:cs="Arial"/>
                <w:b/>
                <w:sz w:val="24"/>
                <w:szCs w:val="24"/>
              </w:rPr>
              <w:t>1b</w:t>
            </w:r>
          </w:p>
        </w:tc>
        <w:tc>
          <w:tcPr>
            <w:tcW w:w="577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04BF">
              <w:rPr>
                <w:rFonts w:ascii="Arial" w:hAnsi="Arial" w:cs="Arial"/>
                <w:b/>
                <w:sz w:val="24"/>
                <w:szCs w:val="24"/>
              </w:rPr>
              <w:t>2a</w:t>
            </w:r>
          </w:p>
        </w:tc>
        <w:tc>
          <w:tcPr>
            <w:tcW w:w="498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04BF">
              <w:rPr>
                <w:rFonts w:ascii="Arial" w:hAnsi="Arial" w:cs="Arial"/>
                <w:b/>
                <w:sz w:val="24"/>
                <w:szCs w:val="24"/>
              </w:rPr>
              <w:t>2b</w:t>
            </w:r>
          </w:p>
        </w:tc>
        <w:tc>
          <w:tcPr>
            <w:tcW w:w="497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04BF">
              <w:rPr>
                <w:rFonts w:ascii="Arial" w:hAnsi="Arial" w:cs="Arial"/>
                <w:b/>
                <w:sz w:val="24"/>
                <w:szCs w:val="24"/>
              </w:rPr>
              <w:t>2c</w:t>
            </w:r>
          </w:p>
        </w:tc>
        <w:tc>
          <w:tcPr>
            <w:tcW w:w="56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04BF">
              <w:rPr>
                <w:rFonts w:ascii="Arial" w:hAnsi="Arial" w:cs="Arial"/>
                <w:b/>
                <w:sz w:val="24"/>
                <w:szCs w:val="24"/>
              </w:rPr>
              <w:t>3a</w:t>
            </w:r>
          </w:p>
        </w:tc>
        <w:tc>
          <w:tcPr>
            <w:tcW w:w="56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04BF">
              <w:rPr>
                <w:rFonts w:ascii="Arial" w:hAnsi="Arial" w:cs="Arial"/>
                <w:b/>
                <w:sz w:val="24"/>
                <w:szCs w:val="24"/>
              </w:rPr>
              <w:t>3b</w:t>
            </w:r>
          </w:p>
        </w:tc>
        <w:tc>
          <w:tcPr>
            <w:tcW w:w="56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04BF">
              <w:rPr>
                <w:rFonts w:ascii="Arial" w:hAnsi="Arial" w:cs="Arial"/>
                <w:b/>
                <w:sz w:val="24"/>
                <w:szCs w:val="24"/>
              </w:rPr>
              <w:t>4a</w:t>
            </w:r>
          </w:p>
        </w:tc>
        <w:tc>
          <w:tcPr>
            <w:tcW w:w="497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04BF">
              <w:rPr>
                <w:rFonts w:ascii="Arial" w:hAnsi="Arial" w:cs="Arial"/>
                <w:b/>
                <w:sz w:val="24"/>
                <w:szCs w:val="24"/>
              </w:rPr>
              <w:t>4b</w:t>
            </w:r>
          </w:p>
        </w:tc>
        <w:tc>
          <w:tcPr>
            <w:tcW w:w="56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04BF">
              <w:rPr>
                <w:rFonts w:ascii="Arial" w:hAnsi="Arial" w:cs="Arial"/>
                <w:b/>
                <w:sz w:val="24"/>
                <w:szCs w:val="24"/>
              </w:rPr>
              <w:t>5a</w:t>
            </w:r>
          </w:p>
        </w:tc>
        <w:tc>
          <w:tcPr>
            <w:tcW w:w="56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04BF">
              <w:rPr>
                <w:rFonts w:ascii="Arial" w:hAnsi="Arial" w:cs="Arial"/>
                <w:b/>
                <w:sz w:val="24"/>
                <w:szCs w:val="24"/>
              </w:rPr>
              <w:t>5b</w:t>
            </w:r>
          </w:p>
        </w:tc>
      </w:tr>
      <w:tr w:rsidR="00BC49E5" w:rsidRPr="009B04BF" w:rsidTr="00F227AE">
        <w:tc>
          <w:tcPr>
            <w:tcW w:w="3335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Bottos et al, 2001</w:t>
            </w:r>
            <w:r w:rsidR="00AD4D28" w:rsidRPr="009B04BF">
              <w:rPr>
                <w:rFonts w:ascii="Arial" w:hAnsi="Arial" w:cs="Arial"/>
                <w:sz w:val="24"/>
                <w:szCs w:val="24"/>
              </w:rPr>
              <w:t xml:space="preserve"> [25]</w:t>
            </w:r>
          </w:p>
        </w:tc>
        <w:tc>
          <w:tcPr>
            <w:tcW w:w="48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NC</w:t>
            </w:r>
          </w:p>
        </w:tc>
        <w:tc>
          <w:tcPr>
            <w:tcW w:w="577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498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497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56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497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56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NC</w:t>
            </w:r>
          </w:p>
        </w:tc>
        <w:tc>
          <w:tcPr>
            <w:tcW w:w="56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NC</w:t>
            </w:r>
          </w:p>
        </w:tc>
      </w:tr>
      <w:tr w:rsidR="00BC49E5" w:rsidRPr="009B04BF" w:rsidTr="00F227AE">
        <w:tc>
          <w:tcPr>
            <w:tcW w:w="3335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Meiser &amp; McEwan, 2007</w:t>
            </w:r>
            <w:r w:rsidR="00AD4D28" w:rsidRPr="009B04BF">
              <w:rPr>
                <w:rFonts w:ascii="Arial" w:hAnsi="Arial" w:cs="Arial"/>
                <w:sz w:val="24"/>
                <w:szCs w:val="24"/>
              </w:rPr>
              <w:t xml:space="preserve"> [28]</w:t>
            </w:r>
          </w:p>
        </w:tc>
        <w:tc>
          <w:tcPr>
            <w:tcW w:w="48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77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498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497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56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NC</w:t>
            </w:r>
          </w:p>
        </w:tc>
        <w:tc>
          <w:tcPr>
            <w:tcW w:w="56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NC</w:t>
            </w:r>
          </w:p>
        </w:tc>
        <w:tc>
          <w:tcPr>
            <w:tcW w:w="56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497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56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NC</w:t>
            </w:r>
          </w:p>
        </w:tc>
        <w:tc>
          <w:tcPr>
            <w:tcW w:w="56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NC</w:t>
            </w:r>
          </w:p>
        </w:tc>
      </w:tr>
      <w:tr w:rsidR="00BC49E5" w:rsidRPr="009B04BF" w:rsidTr="00F227AE">
        <w:tc>
          <w:tcPr>
            <w:tcW w:w="3335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Furumasu et al, 2008</w:t>
            </w:r>
            <w:r w:rsidR="00AD4D28" w:rsidRPr="009B04BF">
              <w:rPr>
                <w:rFonts w:ascii="Arial" w:hAnsi="Arial" w:cs="Arial"/>
                <w:sz w:val="24"/>
                <w:szCs w:val="24"/>
              </w:rPr>
              <w:t xml:space="preserve"> [22]</w:t>
            </w:r>
          </w:p>
        </w:tc>
        <w:tc>
          <w:tcPr>
            <w:tcW w:w="48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77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NC</w:t>
            </w:r>
          </w:p>
        </w:tc>
        <w:tc>
          <w:tcPr>
            <w:tcW w:w="498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497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NC</w:t>
            </w:r>
          </w:p>
        </w:tc>
        <w:tc>
          <w:tcPr>
            <w:tcW w:w="497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563" w:type="dxa"/>
          </w:tcPr>
          <w:p w:rsidR="00BC49E5" w:rsidRPr="009B04BF" w:rsidRDefault="00BC49E5" w:rsidP="009200FD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NC</w:t>
            </w:r>
          </w:p>
        </w:tc>
        <w:tc>
          <w:tcPr>
            <w:tcW w:w="56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</w:tbl>
    <w:p w:rsidR="00BC49E5" w:rsidRDefault="00BC49E5" w:rsidP="00BC49E5">
      <w:pPr>
        <w:spacing w:after="120" w:line="240" w:lineRule="auto"/>
        <w:rPr>
          <w:rFonts w:ascii="Arial" w:hAnsi="Arial" w:cs="Arial"/>
          <w:b/>
        </w:rPr>
      </w:pPr>
    </w:p>
    <w:p w:rsidR="009373DD" w:rsidRPr="009B04BF" w:rsidRDefault="009373DD" w:rsidP="00BC49E5">
      <w:pPr>
        <w:spacing w:after="12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Supplementary Table 7: </w:t>
      </w:r>
      <w:r w:rsidRPr="009B04BF">
        <w:rPr>
          <w:rFonts w:ascii="Arial" w:hAnsi="Arial" w:cs="Arial"/>
          <w:b/>
        </w:rPr>
        <w:t>Economic Evaluation</w:t>
      </w:r>
      <w:r>
        <w:rPr>
          <w:rFonts w:ascii="Arial" w:hAnsi="Arial" w:cs="Arial"/>
          <w:b/>
        </w:rPr>
        <w:t xml:space="preserve"> Appraisal Outcomes [7</w:t>
      </w:r>
      <w:r w:rsidR="005D0B8E">
        <w:rPr>
          <w:rFonts w:ascii="Arial" w:hAnsi="Arial" w:cs="Arial"/>
          <w:b/>
        </w:rPr>
        <w:t>a</w:t>
      </w:r>
      <w:r>
        <w:rPr>
          <w:rFonts w:ascii="Arial" w:hAnsi="Arial" w:cs="Arial"/>
          <w:b/>
        </w:rPr>
        <w:t>]</w:t>
      </w:r>
    </w:p>
    <w:tbl>
      <w:tblPr>
        <w:tblStyle w:val="TableGrid"/>
        <w:tblW w:w="9958" w:type="dxa"/>
        <w:tblInd w:w="-822" w:type="dxa"/>
        <w:tblLook w:val="04A0"/>
      </w:tblPr>
      <w:tblGrid>
        <w:gridCol w:w="3490"/>
        <w:gridCol w:w="435"/>
        <w:gridCol w:w="563"/>
        <w:gridCol w:w="563"/>
        <w:gridCol w:w="483"/>
        <w:gridCol w:w="563"/>
        <w:gridCol w:w="563"/>
        <w:gridCol w:w="563"/>
        <w:gridCol w:w="563"/>
        <w:gridCol w:w="563"/>
        <w:gridCol w:w="563"/>
        <w:gridCol w:w="563"/>
        <w:gridCol w:w="483"/>
      </w:tblGrid>
      <w:tr w:rsidR="00BC49E5" w:rsidRPr="009B04BF" w:rsidTr="00FA0D9B"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468" w:type="dxa"/>
            <w:gridSpan w:val="12"/>
            <w:tcBorders>
              <w:left w:val="single" w:sz="4" w:space="0" w:color="auto"/>
            </w:tcBorders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04BF">
              <w:rPr>
                <w:rFonts w:ascii="Arial" w:hAnsi="Arial" w:cs="Arial"/>
                <w:b/>
                <w:sz w:val="24"/>
                <w:szCs w:val="24"/>
              </w:rPr>
              <w:t>Question</w:t>
            </w:r>
          </w:p>
        </w:tc>
      </w:tr>
      <w:tr w:rsidR="00BC49E5" w:rsidRPr="009B04BF" w:rsidTr="00FA0D9B">
        <w:tc>
          <w:tcPr>
            <w:tcW w:w="3490" w:type="dxa"/>
            <w:tcBorders>
              <w:top w:val="single" w:sz="4" w:space="0" w:color="auto"/>
            </w:tcBorders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04BF">
              <w:rPr>
                <w:rFonts w:ascii="Arial" w:hAnsi="Arial" w:cs="Arial"/>
                <w:b/>
                <w:sz w:val="24"/>
                <w:szCs w:val="24"/>
              </w:rPr>
              <w:t xml:space="preserve">Paper </w:t>
            </w:r>
          </w:p>
        </w:tc>
        <w:tc>
          <w:tcPr>
            <w:tcW w:w="435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04BF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56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04BF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56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04BF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48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04BF">
              <w:rPr>
                <w:rFonts w:ascii="Arial" w:hAnsi="Arial" w:cs="Arial"/>
                <w:b/>
                <w:sz w:val="24"/>
                <w:szCs w:val="24"/>
              </w:rPr>
              <w:t>4a</w:t>
            </w:r>
          </w:p>
        </w:tc>
        <w:tc>
          <w:tcPr>
            <w:tcW w:w="56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04BF">
              <w:rPr>
                <w:rFonts w:ascii="Arial" w:hAnsi="Arial" w:cs="Arial"/>
                <w:b/>
                <w:sz w:val="24"/>
                <w:szCs w:val="24"/>
              </w:rPr>
              <w:t>4b</w:t>
            </w:r>
          </w:p>
        </w:tc>
        <w:tc>
          <w:tcPr>
            <w:tcW w:w="56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04BF">
              <w:rPr>
                <w:rFonts w:ascii="Arial" w:hAnsi="Arial" w:cs="Arial"/>
                <w:b/>
                <w:sz w:val="24"/>
                <w:szCs w:val="24"/>
              </w:rPr>
              <w:t>4c</w:t>
            </w:r>
          </w:p>
        </w:tc>
        <w:tc>
          <w:tcPr>
            <w:tcW w:w="56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04BF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  <w:tc>
          <w:tcPr>
            <w:tcW w:w="56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04BF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56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04BF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56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04BF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  <w:tc>
          <w:tcPr>
            <w:tcW w:w="56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04BF">
              <w:rPr>
                <w:rFonts w:ascii="Arial" w:hAnsi="Arial" w:cs="Arial"/>
                <w:b/>
                <w:sz w:val="24"/>
                <w:szCs w:val="24"/>
              </w:rPr>
              <w:t>9</w:t>
            </w:r>
          </w:p>
        </w:tc>
        <w:tc>
          <w:tcPr>
            <w:tcW w:w="48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04BF">
              <w:rPr>
                <w:rFonts w:ascii="Arial" w:hAnsi="Arial" w:cs="Arial"/>
                <w:b/>
                <w:sz w:val="24"/>
                <w:szCs w:val="24"/>
              </w:rPr>
              <w:t>10</w:t>
            </w:r>
          </w:p>
        </w:tc>
      </w:tr>
      <w:tr w:rsidR="00BC49E5" w:rsidRPr="009B04BF" w:rsidTr="00FA0D9B">
        <w:tc>
          <w:tcPr>
            <w:tcW w:w="3490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Neilson et al, 2000</w:t>
            </w:r>
            <w:r w:rsidR="00AD4D28" w:rsidRPr="009B04BF">
              <w:rPr>
                <w:rFonts w:ascii="Arial" w:hAnsi="Arial" w:cs="Arial"/>
                <w:sz w:val="24"/>
                <w:szCs w:val="24"/>
              </w:rPr>
              <w:t xml:space="preserve"> [48] </w:t>
            </w:r>
          </w:p>
        </w:tc>
        <w:tc>
          <w:tcPr>
            <w:tcW w:w="435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NC</w:t>
            </w:r>
          </w:p>
        </w:tc>
        <w:tc>
          <w:tcPr>
            <w:tcW w:w="48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NC</w:t>
            </w:r>
          </w:p>
        </w:tc>
        <w:tc>
          <w:tcPr>
            <w:tcW w:w="56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NC</w:t>
            </w:r>
          </w:p>
        </w:tc>
        <w:tc>
          <w:tcPr>
            <w:tcW w:w="56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NC</w:t>
            </w:r>
          </w:p>
        </w:tc>
        <w:tc>
          <w:tcPr>
            <w:tcW w:w="56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56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48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BC49E5" w:rsidRPr="009B04BF" w:rsidTr="00FA0D9B">
        <w:tc>
          <w:tcPr>
            <w:tcW w:w="3490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Frontier Economics, 2010</w:t>
            </w:r>
            <w:r w:rsidR="00991D80" w:rsidRPr="009B04BF">
              <w:rPr>
                <w:rFonts w:ascii="Arial" w:hAnsi="Arial" w:cs="Arial"/>
                <w:sz w:val="24"/>
                <w:szCs w:val="24"/>
              </w:rPr>
              <w:t xml:space="preserve"> [52</w:t>
            </w:r>
            <w:r w:rsidR="00AD4D28" w:rsidRPr="009B04BF">
              <w:rPr>
                <w:rFonts w:ascii="Arial" w:hAnsi="Arial" w:cs="Arial"/>
                <w:sz w:val="24"/>
                <w:szCs w:val="24"/>
              </w:rPr>
              <w:t>]</w:t>
            </w:r>
          </w:p>
        </w:tc>
        <w:tc>
          <w:tcPr>
            <w:tcW w:w="435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NC</w:t>
            </w:r>
          </w:p>
        </w:tc>
        <w:tc>
          <w:tcPr>
            <w:tcW w:w="56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NC</w:t>
            </w:r>
          </w:p>
        </w:tc>
        <w:tc>
          <w:tcPr>
            <w:tcW w:w="48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56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NC</w:t>
            </w:r>
          </w:p>
        </w:tc>
        <w:tc>
          <w:tcPr>
            <w:tcW w:w="56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NC</w:t>
            </w:r>
          </w:p>
        </w:tc>
        <w:tc>
          <w:tcPr>
            <w:tcW w:w="56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NC</w:t>
            </w:r>
          </w:p>
        </w:tc>
        <w:tc>
          <w:tcPr>
            <w:tcW w:w="56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NC</w:t>
            </w:r>
          </w:p>
        </w:tc>
        <w:tc>
          <w:tcPr>
            <w:tcW w:w="56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NC</w:t>
            </w:r>
          </w:p>
        </w:tc>
        <w:tc>
          <w:tcPr>
            <w:tcW w:w="56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NC</w:t>
            </w:r>
          </w:p>
        </w:tc>
        <w:tc>
          <w:tcPr>
            <w:tcW w:w="483" w:type="dxa"/>
          </w:tcPr>
          <w:p w:rsidR="00BC49E5" w:rsidRPr="009B04BF" w:rsidRDefault="00BC49E5" w:rsidP="009200FD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04BF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</w:tbl>
    <w:p w:rsidR="00BC49E5" w:rsidRPr="009B04BF" w:rsidRDefault="00BC49E5" w:rsidP="00BC49E5">
      <w:pPr>
        <w:rPr>
          <w:rFonts w:ascii="Arial" w:hAnsi="Arial" w:cs="Arial"/>
        </w:rPr>
      </w:pPr>
    </w:p>
    <w:p w:rsidR="00B71C35" w:rsidRPr="005269B8" w:rsidRDefault="005269B8" w:rsidP="005269B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Additional File 1 </w:t>
      </w:r>
      <w:r w:rsidR="005D0B8E">
        <w:rPr>
          <w:rFonts w:ascii="Arial" w:hAnsi="Arial" w:cs="Arial"/>
          <w:b/>
        </w:rPr>
        <w:t>Supplem</w:t>
      </w:r>
      <w:r w:rsidR="00854931">
        <w:rPr>
          <w:rFonts w:ascii="Arial" w:hAnsi="Arial" w:cs="Arial"/>
          <w:b/>
        </w:rPr>
        <w:t>en</w:t>
      </w:r>
      <w:r w:rsidR="005D0B8E">
        <w:rPr>
          <w:rFonts w:ascii="Arial" w:hAnsi="Arial" w:cs="Arial"/>
          <w:b/>
        </w:rPr>
        <w:t xml:space="preserve">tary </w:t>
      </w:r>
      <w:r w:rsidR="009B04BF" w:rsidRPr="005269B8">
        <w:rPr>
          <w:rFonts w:ascii="Arial" w:hAnsi="Arial" w:cs="Arial"/>
          <w:b/>
        </w:rPr>
        <w:t>References</w:t>
      </w:r>
    </w:p>
    <w:p w:rsidR="009B04BF" w:rsidRPr="005D0B8E" w:rsidRDefault="005D0B8E" w:rsidP="005D0B8E">
      <w:pPr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>1a.</w:t>
      </w:r>
      <w:r>
        <w:rPr>
          <w:rFonts w:ascii="Arial" w:hAnsi="Arial" w:cs="Arial"/>
        </w:rPr>
        <w:tab/>
      </w:r>
      <w:r w:rsidR="009B04BF" w:rsidRPr="005D0B8E">
        <w:rPr>
          <w:rFonts w:ascii="Arial" w:hAnsi="Arial" w:cs="Arial"/>
        </w:rPr>
        <w:t xml:space="preserve">Critical Appraisal Skills Programme (CASP): </w:t>
      </w:r>
      <w:r w:rsidR="009B04BF" w:rsidRPr="005D0B8E">
        <w:rPr>
          <w:rFonts w:ascii="Arial" w:hAnsi="Arial" w:cs="Arial"/>
          <w:b/>
        </w:rPr>
        <w:t xml:space="preserve">Qualitative Study CASP Tool </w:t>
      </w:r>
      <w:r w:rsidR="009B04BF" w:rsidRPr="005D0B8E">
        <w:rPr>
          <w:rFonts w:ascii="Arial" w:hAnsi="Arial" w:cs="Arial"/>
        </w:rPr>
        <w:t>[http://www.sph.nhs.uk/what-we-do/public-health-workforce/resources/critical-appraisals-skills-programme]</w:t>
      </w:r>
    </w:p>
    <w:p w:rsidR="009B04BF" w:rsidRPr="00854931" w:rsidRDefault="00854931" w:rsidP="00854931">
      <w:pPr>
        <w:tabs>
          <w:tab w:val="center" w:pos="4252"/>
          <w:tab w:val="left" w:pos="6162"/>
        </w:tabs>
        <w:spacing w:after="120"/>
        <w:ind w:left="690" w:hanging="690"/>
        <w:rPr>
          <w:rFonts w:ascii="Arial" w:hAnsi="Arial" w:cs="Arial"/>
          <w:b/>
        </w:rPr>
      </w:pPr>
      <w:r>
        <w:rPr>
          <w:rFonts w:ascii="Arial" w:hAnsi="Arial" w:cs="Arial"/>
        </w:rPr>
        <w:t>2a.</w:t>
      </w:r>
      <w:r>
        <w:rPr>
          <w:rFonts w:ascii="Arial" w:hAnsi="Arial" w:cs="Arial"/>
        </w:rPr>
        <w:tab/>
      </w:r>
      <w:r w:rsidR="009B04BF" w:rsidRPr="00854931">
        <w:rPr>
          <w:rFonts w:ascii="Arial" w:hAnsi="Arial" w:cs="Arial"/>
        </w:rPr>
        <w:t xml:space="preserve">Centre for Evidence Based Management (CEBMa): </w:t>
      </w:r>
      <w:r w:rsidR="009B04BF" w:rsidRPr="00854931">
        <w:rPr>
          <w:rFonts w:ascii="Arial" w:hAnsi="Arial" w:cs="Arial"/>
          <w:b/>
        </w:rPr>
        <w:t xml:space="preserve">Questionnaire Survey CEBMa Tool </w:t>
      </w:r>
      <w:r w:rsidR="009B04BF" w:rsidRPr="00854931">
        <w:rPr>
          <w:rFonts w:ascii="Arial" w:hAnsi="Arial" w:cs="Arial"/>
        </w:rPr>
        <w:t>[http://www.cebma.org/ebp-tools/]</w:t>
      </w:r>
    </w:p>
    <w:p w:rsidR="009B04BF" w:rsidRDefault="009B04BF" w:rsidP="005269B8">
      <w:pPr>
        <w:spacing w:after="120"/>
        <w:rPr>
          <w:rFonts w:ascii="Arial" w:hAnsi="Arial" w:cs="Arial"/>
        </w:rPr>
      </w:pPr>
    </w:p>
    <w:p w:rsidR="009B04BF" w:rsidRPr="00854931" w:rsidRDefault="00854931" w:rsidP="00854931">
      <w:pPr>
        <w:spacing w:after="120"/>
        <w:ind w:left="690" w:hanging="690"/>
        <w:rPr>
          <w:rFonts w:ascii="Arial" w:hAnsi="Arial" w:cs="Arial"/>
          <w:b/>
        </w:rPr>
      </w:pPr>
      <w:r>
        <w:rPr>
          <w:rFonts w:ascii="Arial" w:hAnsi="Arial" w:cs="Arial"/>
        </w:rPr>
        <w:t>3a.</w:t>
      </w:r>
      <w:r>
        <w:rPr>
          <w:rFonts w:ascii="Arial" w:hAnsi="Arial" w:cs="Arial"/>
        </w:rPr>
        <w:tab/>
      </w:r>
      <w:r w:rsidR="009B04BF" w:rsidRPr="00854931">
        <w:rPr>
          <w:rFonts w:ascii="Arial" w:hAnsi="Arial" w:cs="Arial"/>
        </w:rPr>
        <w:t xml:space="preserve">Centre for Evidence Based Management (CEBMa): </w:t>
      </w:r>
      <w:r w:rsidR="009B04BF" w:rsidRPr="00854931">
        <w:rPr>
          <w:rFonts w:ascii="Arial" w:hAnsi="Arial" w:cs="Arial"/>
          <w:b/>
        </w:rPr>
        <w:t xml:space="preserve">Case Study CEBMa Tool </w:t>
      </w:r>
      <w:r w:rsidR="009B04BF" w:rsidRPr="00854931">
        <w:rPr>
          <w:rFonts w:ascii="Arial" w:hAnsi="Arial" w:cs="Arial"/>
        </w:rPr>
        <w:t>[http://www.cebma.org/ebp-tools/]</w:t>
      </w:r>
    </w:p>
    <w:p w:rsidR="009B04BF" w:rsidRPr="00854931" w:rsidRDefault="00854931" w:rsidP="00854931">
      <w:pPr>
        <w:spacing w:after="120"/>
        <w:ind w:left="690" w:hanging="690"/>
        <w:rPr>
          <w:rFonts w:ascii="Arial" w:hAnsi="Arial" w:cs="Arial"/>
          <w:b/>
        </w:rPr>
      </w:pPr>
      <w:r>
        <w:rPr>
          <w:rFonts w:ascii="Arial" w:hAnsi="Arial" w:cs="Arial"/>
        </w:rPr>
        <w:t>4a.</w:t>
      </w:r>
      <w:r>
        <w:rPr>
          <w:rFonts w:ascii="Arial" w:hAnsi="Arial" w:cs="Arial"/>
        </w:rPr>
        <w:tab/>
      </w:r>
      <w:r w:rsidR="009B04BF" w:rsidRPr="00854931">
        <w:rPr>
          <w:rFonts w:ascii="Arial" w:hAnsi="Arial" w:cs="Arial"/>
        </w:rPr>
        <w:t xml:space="preserve">Milton Keynes Primary Care Trust: </w:t>
      </w:r>
      <w:r w:rsidR="009B04BF" w:rsidRPr="00854931">
        <w:rPr>
          <w:rFonts w:ascii="Arial" w:hAnsi="Arial" w:cs="Arial"/>
          <w:b/>
        </w:rPr>
        <w:t>11 questions to help you make sense of descriptive/cross-sectional studies [</w:t>
      </w:r>
      <w:hyperlink r:id="rId7" w:history="1">
        <w:r w:rsidR="009B04BF" w:rsidRPr="00854931">
          <w:rPr>
            <w:rStyle w:val="Hyperlink"/>
            <w:rFonts w:ascii="Arial" w:hAnsi="Arial" w:cs="Arial"/>
          </w:rPr>
          <w:t>http://reache.files.wordpress.com/2010/03/cross-sectional-appraisal-tool.pdf</w:t>
        </w:r>
      </w:hyperlink>
      <w:r w:rsidR="009B04BF" w:rsidRPr="00854931">
        <w:rPr>
          <w:rFonts w:ascii="Arial" w:hAnsi="Arial" w:cs="Arial"/>
        </w:rPr>
        <w:t>]</w:t>
      </w:r>
    </w:p>
    <w:p w:rsidR="009B04BF" w:rsidRPr="00854931" w:rsidRDefault="00854931" w:rsidP="00854931">
      <w:pPr>
        <w:spacing w:after="120"/>
        <w:ind w:left="690" w:hanging="690"/>
        <w:rPr>
          <w:rFonts w:ascii="Arial" w:hAnsi="Arial" w:cs="Arial"/>
          <w:b/>
        </w:rPr>
      </w:pPr>
      <w:r>
        <w:rPr>
          <w:rFonts w:ascii="Arial" w:hAnsi="Arial" w:cs="Arial"/>
        </w:rPr>
        <w:t>5a.</w:t>
      </w:r>
      <w:r>
        <w:rPr>
          <w:rFonts w:ascii="Arial" w:hAnsi="Arial" w:cs="Arial"/>
        </w:rPr>
        <w:tab/>
      </w:r>
      <w:r w:rsidR="009B04BF" w:rsidRPr="00854931">
        <w:rPr>
          <w:rFonts w:ascii="Arial" w:hAnsi="Arial" w:cs="Arial"/>
        </w:rPr>
        <w:t xml:space="preserve">Critical Appraisal Skills Programme (CASP): </w:t>
      </w:r>
      <w:r w:rsidR="009B04BF" w:rsidRPr="00854931">
        <w:rPr>
          <w:rFonts w:ascii="Arial" w:hAnsi="Arial" w:cs="Arial"/>
          <w:b/>
        </w:rPr>
        <w:t xml:space="preserve">Randomised Controlled Trial CASP Tool </w:t>
      </w:r>
      <w:r w:rsidR="009B04BF" w:rsidRPr="00854931">
        <w:rPr>
          <w:rFonts w:ascii="Arial" w:hAnsi="Arial" w:cs="Arial"/>
        </w:rPr>
        <w:t>[http://www.sph.nhs.uk/what-we-do/public-health-workforce/resources/critical-appraisals-skills-programme]</w:t>
      </w:r>
    </w:p>
    <w:p w:rsidR="009B04BF" w:rsidRPr="00854931" w:rsidRDefault="00854931" w:rsidP="00854931">
      <w:pPr>
        <w:spacing w:after="0"/>
        <w:ind w:left="690" w:hanging="690"/>
        <w:rPr>
          <w:rFonts w:ascii="Arial" w:hAnsi="Arial" w:cs="Arial"/>
          <w:b/>
          <w:szCs w:val="28"/>
        </w:rPr>
      </w:pPr>
      <w:r>
        <w:rPr>
          <w:rFonts w:ascii="Arial" w:hAnsi="Arial" w:cs="Arial"/>
        </w:rPr>
        <w:t>6a.</w:t>
      </w:r>
      <w:r>
        <w:rPr>
          <w:rFonts w:ascii="Arial" w:hAnsi="Arial" w:cs="Arial"/>
        </w:rPr>
        <w:tab/>
      </w:r>
      <w:r w:rsidR="009B04BF" w:rsidRPr="00854931">
        <w:rPr>
          <w:rFonts w:ascii="Arial" w:hAnsi="Arial" w:cs="Arial"/>
        </w:rPr>
        <w:t xml:space="preserve">Greenhalgh T, Robert G, Bate P, Macfarlane F, Kyriakidou O: </w:t>
      </w:r>
      <w:r w:rsidR="009B04BF" w:rsidRPr="00854931">
        <w:rPr>
          <w:rFonts w:ascii="Arial" w:hAnsi="Arial" w:cs="Arial"/>
          <w:i/>
        </w:rPr>
        <w:t>Diffusion of Innovations in Health Service Organisations: A systematic literature review</w:t>
      </w:r>
      <w:r w:rsidR="009B04BF" w:rsidRPr="00854931">
        <w:rPr>
          <w:rFonts w:ascii="Arial" w:hAnsi="Arial" w:cs="Arial"/>
        </w:rPr>
        <w:t>. Oxford: Blackwell Publishing, BMJ Books [http://onlinelibrary.wiley.com/doi/10.1002/9780470987407.app2/pdf]</w:t>
      </w:r>
    </w:p>
    <w:p w:rsidR="009B04BF" w:rsidRPr="00854931" w:rsidRDefault="00854931" w:rsidP="00854931">
      <w:pPr>
        <w:spacing w:after="120"/>
        <w:ind w:left="690" w:hanging="690"/>
        <w:rPr>
          <w:rFonts w:ascii="Arial" w:hAnsi="Arial" w:cs="Arial"/>
          <w:b/>
        </w:rPr>
      </w:pPr>
      <w:r>
        <w:rPr>
          <w:rFonts w:ascii="Arial" w:hAnsi="Arial" w:cs="Arial"/>
        </w:rPr>
        <w:t>7a.</w:t>
      </w:r>
      <w:r>
        <w:rPr>
          <w:rFonts w:ascii="Arial" w:hAnsi="Arial" w:cs="Arial"/>
        </w:rPr>
        <w:tab/>
      </w:r>
      <w:r w:rsidR="009B04BF" w:rsidRPr="00854931">
        <w:rPr>
          <w:rFonts w:ascii="Arial" w:hAnsi="Arial" w:cs="Arial"/>
        </w:rPr>
        <w:t xml:space="preserve">Critical Appraisal Skills Programme (CASP): </w:t>
      </w:r>
      <w:r w:rsidR="009B04BF" w:rsidRPr="00854931">
        <w:rPr>
          <w:rFonts w:ascii="Arial" w:hAnsi="Arial" w:cs="Arial"/>
          <w:b/>
        </w:rPr>
        <w:t xml:space="preserve">Economic Evaluation CASP tool </w:t>
      </w:r>
      <w:r w:rsidR="009B04BF" w:rsidRPr="00854931">
        <w:rPr>
          <w:rFonts w:ascii="Arial" w:hAnsi="Arial" w:cs="Arial"/>
        </w:rPr>
        <w:t>[http://www.sph.nhs.uk/what-we-do/public-health-workforce/resources/critical-appraisals-skills-programme]</w:t>
      </w:r>
    </w:p>
    <w:p w:rsidR="009B04BF" w:rsidRPr="009B04BF" w:rsidRDefault="009B04BF">
      <w:pPr>
        <w:rPr>
          <w:rFonts w:ascii="Arial" w:hAnsi="Arial" w:cs="Arial"/>
        </w:rPr>
      </w:pPr>
    </w:p>
    <w:sectPr w:rsidR="009B04BF" w:rsidRPr="009B04BF" w:rsidSect="00B255AD">
      <w:footerReference w:type="default" r:id="rId8"/>
      <w:pgSz w:w="11906" w:h="16838"/>
      <w:pgMar w:top="851" w:right="1800" w:bottom="1276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5E6B" w:rsidRDefault="005E5E6B" w:rsidP="005269B8">
      <w:pPr>
        <w:spacing w:after="0" w:line="240" w:lineRule="auto"/>
      </w:pPr>
      <w:r>
        <w:separator/>
      </w:r>
    </w:p>
  </w:endnote>
  <w:endnote w:type="continuationSeparator" w:id="0">
    <w:p w:rsidR="005E5E6B" w:rsidRDefault="005E5E6B" w:rsidP="005269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8323829"/>
      <w:docPartObj>
        <w:docPartGallery w:val="Page Numbers (Bottom of Page)"/>
        <w:docPartUnique/>
      </w:docPartObj>
    </w:sdtPr>
    <w:sdtContent>
      <w:p w:rsidR="005269B8" w:rsidRDefault="001269F2">
        <w:pPr>
          <w:pStyle w:val="Footer"/>
          <w:jc w:val="center"/>
        </w:pPr>
        <w:r>
          <w:fldChar w:fldCharType="begin"/>
        </w:r>
        <w:r w:rsidR="005E5E6B">
          <w:instrText xml:space="preserve"> PAGE   \* MERGEFORMAT </w:instrText>
        </w:r>
        <w:r>
          <w:fldChar w:fldCharType="separate"/>
        </w:r>
        <w:r w:rsidR="008C061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269B8" w:rsidRDefault="005269B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5E6B" w:rsidRDefault="005E5E6B" w:rsidP="005269B8">
      <w:pPr>
        <w:spacing w:after="0" w:line="240" w:lineRule="auto"/>
      </w:pPr>
      <w:r>
        <w:separator/>
      </w:r>
    </w:p>
  </w:footnote>
  <w:footnote w:type="continuationSeparator" w:id="0">
    <w:p w:rsidR="005E5E6B" w:rsidRDefault="005E5E6B" w:rsidP="005269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B76AC4"/>
    <w:multiLevelType w:val="hybridMultilevel"/>
    <w:tmpl w:val="50C611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49E5"/>
    <w:rsid w:val="00000858"/>
    <w:rsid w:val="0000338A"/>
    <w:rsid w:val="000059BE"/>
    <w:rsid w:val="00010BB9"/>
    <w:rsid w:val="000123A5"/>
    <w:rsid w:val="0002461B"/>
    <w:rsid w:val="000261D3"/>
    <w:rsid w:val="00034F5C"/>
    <w:rsid w:val="0003734A"/>
    <w:rsid w:val="0004287C"/>
    <w:rsid w:val="000655C9"/>
    <w:rsid w:val="00081C67"/>
    <w:rsid w:val="000B0ED5"/>
    <w:rsid w:val="000B449B"/>
    <w:rsid w:val="000C005E"/>
    <w:rsid w:val="000C7C61"/>
    <w:rsid w:val="000D0865"/>
    <w:rsid w:val="000E457A"/>
    <w:rsid w:val="000E7391"/>
    <w:rsid w:val="000F316E"/>
    <w:rsid w:val="00101D4D"/>
    <w:rsid w:val="00103D21"/>
    <w:rsid w:val="001134DF"/>
    <w:rsid w:val="0011659F"/>
    <w:rsid w:val="00120695"/>
    <w:rsid w:val="00123522"/>
    <w:rsid w:val="00126062"/>
    <w:rsid w:val="001269F2"/>
    <w:rsid w:val="00140580"/>
    <w:rsid w:val="001464C5"/>
    <w:rsid w:val="00155D9A"/>
    <w:rsid w:val="00167EA1"/>
    <w:rsid w:val="00173A0F"/>
    <w:rsid w:val="0017403B"/>
    <w:rsid w:val="0018647B"/>
    <w:rsid w:val="00192752"/>
    <w:rsid w:val="001A05D9"/>
    <w:rsid w:val="001A5744"/>
    <w:rsid w:val="001B3829"/>
    <w:rsid w:val="001B5006"/>
    <w:rsid w:val="001B7173"/>
    <w:rsid w:val="001C1317"/>
    <w:rsid w:val="001D30BE"/>
    <w:rsid w:val="001D4A44"/>
    <w:rsid w:val="001D64F5"/>
    <w:rsid w:val="001E0659"/>
    <w:rsid w:val="001E64FC"/>
    <w:rsid w:val="001F7B77"/>
    <w:rsid w:val="00206D93"/>
    <w:rsid w:val="00214B7A"/>
    <w:rsid w:val="00216A97"/>
    <w:rsid w:val="0022284D"/>
    <w:rsid w:val="002257DC"/>
    <w:rsid w:val="00232911"/>
    <w:rsid w:val="00245CF6"/>
    <w:rsid w:val="00254A6E"/>
    <w:rsid w:val="0025722E"/>
    <w:rsid w:val="00261627"/>
    <w:rsid w:val="00264185"/>
    <w:rsid w:val="00277355"/>
    <w:rsid w:val="00277735"/>
    <w:rsid w:val="00281783"/>
    <w:rsid w:val="00290F70"/>
    <w:rsid w:val="002B1B3A"/>
    <w:rsid w:val="002C3778"/>
    <w:rsid w:val="002E17FC"/>
    <w:rsid w:val="002E382B"/>
    <w:rsid w:val="002F7569"/>
    <w:rsid w:val="0031565B"/>
    <w:rsid w:val="003266E7"/>
    <w:rsid w:val="0033770C"/>
    <w:rsid w:val="0034250D"/>
    <w:rsid w:val="00344ACE"/>
    <w:rsid w:val="00344FB7"/>
    <w:rsid w:val="00353E42"/>
    <w:rsid w:val="00362170"/>
    <w:rsid w:val="003662E1"/>
    <w:rsid w:val="0036645C"/>
    <w:rsid w:val="00371CBD"/>
    <w:rsid w:val="00377795"/>
    <w:rsid w:val="003A38F6"/>
    <w:rsid w:val="003C0108"/>
    <w:rsid w:val="003C4DA5"/>
    <w:rsid w:val="003C5324"/>
    <w:rsid w:val="003C6ECA"/>
    <w:rsid w:val="003D2552"/>
    <w:rsid w:val="003D62C8"/>
    <w:rsid w:val="003E5771"/>
    <w:rsid w:val="00404990"/>
    <w:rsid w:val="00415695"/>
    <w:rsid w:val="00415F43"/>
    <w:rsid w:val="00423333"/>
    <w:rsid w:val="0043416B"/>
    <w:rsid w:val="00434490"/>
    <w:rsid w:val="00452C97"/>
    <w:rsid w:val="00453349"/>
    <w:rsid w:val="00456728"/>
    <w:rsid w:val="00461EF7"/>
    <w:rsid w:val="004758A7"/>
    <w:rsid w:val="00476178"/>
    <w:rsid w:val="0047787E"/>
    <w:rsid w:val="004832FD"/>
    <w:rsid w:val="004861BA"/>
    <w:rsid w:val="00497D72"/>
    <w:rsid w:val="004A310B"/>
    <w:rsid w:val="004A78BC"/>
    <w:rsid w:val="004B3C63"/>
    <w:rsid w:val="004B3F44"/>
    <w:rsid w:val="004C003D"/>
    <w:rsid w:val="004C2EEE"/>
    <w:rsid w:val="004C774C"/>
    <w:rsid w:val="004E414A"/>
    <w:rsid w:val="004E7D7C"/>
    <w:rsid w:val="004F0360"/>
    <w:rsid w:val="004F2E80"/>
    <w:rsid w:val="005009EA"/>
    <w:rsid w:val="00513F7B"/>
    <w:rsid w:val="005156EF"/>
    <w:rsid w:val="00524154"/>
    <w:rsid w:val="005242FA"/>
    <w:rsid w:val="00526302"/>
    <w:rsid w:val="005269B8"/>
    <w:rsid w:val="0053781E"/>
    <w:rsid w:val="005466EF"/>
    <w:rsid w:val="005473AE"/>
    <w:rsid w:val="0055491A"/>
    <w:rsid w:val="0055669D"/>
    <w:rsid w:val="005576F7"/>
    <w:rsid w:val="00567811"/>
    <w:rsid w:val="00573ABA"/>
    <w:rsid w:val="00574386"/>
    <w:rsid w:val="005765E2"/>
    <w:rsid w:val="0058101C"/>
    <w:rsid w:val="00581677"/>
    <w:rsid w:val="00584492"/>
    <w:rsid w:val="00586889"/>
    <w:rsid w:val="00586FFD"/>
    <w:rsid w:val="0058796A"/>
    <w:rsid w:val="00594353"/>
    <w:rsid w:val="00597308"/>
    <w:rsid w:val="005A0083"/>
    <w:rsid w:val="005A413E"/>
    <w:rsid w:val="005B1599"/>
    <w:rsid w:val="005B3E52"/>
    <w:rsid w:val="005C7BB0"/>
    <w:rsid w:val="005C7C12"/>
    <w:rsid w:val="005D0B8E"/>
    <w:rsid w:val="005E3DE6"/>
    <w:rsid w:val="005E4AEF"/>
    <w:rsid w:val="005E5E6B"/>
    <w:rsid w:val="005E7A70"/>
    <w:rsid w:val="005F41C3"/>
    <w:rsid w:val="00601B5B"/>
    <w:rsid w:val="00612054"/>
    <w:rsid w:val="0061256D"/>
    <w:rsid w:val="006130B4"/>
    <w:rsid w:val="00614BC3"/>
    <w:rsid w:val="006211D4"/>
    <w:rsid w:val="00633A6C"/>
    <w:rsid w:val="00650CD5"/>
    <w:rsid w:val="00675366"/>
    <w:rsid w:val="006755BE"/>
    <w:rsid w:val="00675A6C"/>
    <w:rsid w:val="006A4433"/>
    <w:rsid w:val="006A50DF"/>
    <w:rsid w:val="006B4825"/>
    <w:rsid w:val="006C08CA"/>
    <w:rsid w:val="006D15F1"/>
    <w:rsid w:val="006E5E76"/>
    <w:rsid w:val="006E617C"/>
    <w:rsid w:val="006F7F8B"/>
    <w:rsid w:val="007029F5"/>
    <w:rsid w:val="007043CC"/>
    <w:rsid w:val="00704E0A"/>
    <w:rsid w:val="00707839"/>
    <w:rsid w:val="00711B83"/>
    <w:rsid w:val="00714883"/>
    <w:rsid w:val="007164CA"/>
    <w:rsid w:val="00722430"/>
    <w:rsid w:val="00733E4A"/>
    <w:rsid w:val="007362B9"/>
    <w:rsid w:val="0074210F"/>
    <w:rsid w:val="00743B52"/>
    <w:rsid w:val="007512AC"/>
    <w:rsid w:val="00754DD0"/>
    <w:rsid w:val="007A189D"/>
    <w:rsid w:val="007A4D46"/>
    <w:rsid w:val="007B1752"/>
    <w:rsid w:val="007B3AEB"/>
    <w:rsid w:val="007B410B"/>
    <w:rsid w:val="007B6B4A"/>
    <w:rsid w:val="007C130E"/>
    <w:rsid w:val="007C282C"/>
    <w:rsid w:val="007D723B"/>
    <w:rsid w:val="007E13B0"/>
    <w:rsid w:val="007F0C4C"/>
    <w:rsid w:val="008033B5"/>
    <w:rsid w:val="00804BA8"/>
    <w:rsid w:val="0081488E"/>
    <w:rsid w:val="00816A92"/>
    <w:rsid w:val="00830A0D"/>
    <w:rsid w:val="0083281F"/>
    <w:rsid w:val="00834FDC"/>
    <w:rsid w:val="00846F30"/>
    <w:rsid w:val="008536DE"/>
    <w:rsid w:val="00854931"/>
    <w:rsid w:val="008611C4"/>
    <w:rsid w:val="00872141"/>
    <w:rsid w:val="00891A6C"/>
    <w:rsid w:val="00895D07"/>
    <w:rsid w:val="008B024F"/>
    <w:rsid w:val="008B4297"/>
    <w:rsid w:val="008C0613"/>
    <w:rsid w:val="008C6C58"/>
    <w:rsid w:val="008D3D66"/>
    <w:rsid w:val="008E2476"/>
    <w:rsid w:val="008E4FA1"/>
    <w:rsid w:val="009000A7"/>
    <w:rsid w:val="00902B72"/>
    <w:rsid w:val="00913170"/>
    <w:rsid w:val="00923A4C"/>
    <w:rsid w:val="00934604"/>
    <w:rsid w:val="009373DD"/>
    <w:rsid w:val="009415B1"/>
    <w:rsid w:val="0094506E"/>
    <w:rsid w:val="00946349"/>
    <w:rsid w:val="00966037"/>
    <w:rsid w:val="0097190B"/>
    <w:rsid w:val="009803FE"/>
    <w:rsid w:val="0098459B"/>
    <w:rsid w:val="00991D80"/>
    <w:rsid w:val="00994B67"/>
    <w:rsid w:val="00994E2A"/>
    <w:rsid w:val="00996D0F"/>
    <w:rsid w:val="009A30BA"/>
    <w:rsid w:val="009B04BF"/>
    <w:rsid w:val="009B0820"/>
    <w:rsid w:val="009B3239"/>
    <w:rsid w:val="009B3486"/>
    <w:rsid w:val="009B35B9"/>
    <w:rsid w:val="009B62DF"/>
    <w:rsid w:val="009C39FB"/>
    <w:rsid w:val="009C7C8A"/>
    <w:rsid w:val="009D00DA"/>
    <w:rsid w:val="009D45E4"/>
    <w:rsid w:val="009F6358"/>
    <w:rsid w:val="00A03951"/>
    <w:rsid w:val="00A20C80"/>
    <w:rsid w:val="00A21F4B"/>
    <w:rsid w:val="00A22736"/>
    <w:rsid w:val="00A30AEF"/>
    <w:rsid w:val="00A5276B"/>
    <w:rsid w:val="00A6565F"/>
    <w:rsid w:val="00A66608"/>
    <w:rsid w:val="00A66E27"/>
    <w:rsid w:val="00A67B18"/>
    <w:rsid w:val="00A706EE"/>
    <w:rsid w:val="00A7142B"/>
    <w:rsid w:val="00A732D7"/>
    <w:rsid w:val="00A73732"/>
    <w:rsid w:val="00A762B1"/>
    <w:rsid w:val="00A80AE5"/>
    <w:rsid w:val="00A8483D"/>
    <w:rsid w:val="00A8485E"/>
    <w:rsid w:val="00A86CEC"/>
    <w:rsid w:val="00AA19CC"/>
    <w:rsid w:val="00AA6FF1"/>
    <w:rsid w:val="00AB0D76"/>
    <w:rsid w:val="00AB6E2F"/>
    <w:rsid w:val="00AB7977"/>
    <w:rsid w:val="00AD10A5"/>
    <w:rsid w:val="00AD129D"/>
    <w:rsid w:val="00AD1B2B"/>
    <w:rsid w:val="00AD4D28"/>
    <w:rsid w:val="00AF18DC"/>
    <w:rsid w:val="00AF5C86"/>
    <w:rsid w:val="00B156B0"/>
    <w:rsid w:val="00B21BDB"/>
    <w:rsid w:val="00B255AD"/>
    <w:rsid w:val="00B37045"/>
    <w:rsid w:val="00B45F77"/>
    <w:rsid w:val="00B46A71"/>
    <w:rsid w:val="00B55838"/>
    <w:rsid w:val="00B55CE4"/>
    <w:rsid w:val="00B62856"/>
    <w:rsid w:val="00B631E8"/>
    <w:rsid w:val="00B63DF3"/>
    <w:rsid w:val="00B654D3"/>
    <w:rsid w:val="00B65797"/>
    <w:rsid w:val="00B71C35"/>
    <w:rsid w:val="00B743C5"/>
    <w:rsid w:val="00B81B6E"/>
    <w:rsid w:val="00B97400"/>
    <w:rsid w:val="00BA09FC"/>
    <w:rsid w:val="00BC3E1A"/>
    <w:rsid w:val="00BC49E5"/>
    <w:rsid w:val="00BD425D"/>
    <w:rsid w:val="00BD78B1"/>
    <w:rsid w:val="00BD7A9E"/>
    <w:rsid w:val="00BE2B14"/>
    <w:rsid w:val="00BE52EB"/>
    <w:rsid w:val="00BE7788"/>
    <w:rsid w:val="00C04B33"/>
    <w:rsid w:val="00C05225"/>
    <w:rsid w:val="00C104FF"/>
    <w:rsid w:val="00C22DEC"/>
    <w:rsid w:val="00C37AFF"/>
    <w:rsid w:val="00C45AB5"/>
    <w:rsid w:val="00C47914"/>
    <w:rsid w:val="00C60BD9"/>
    <w:rsid w:val="00C6541F"/>
    <w:rsid w:val="00C67186"/>
    <w:rsid w:val="00C67976"/>
    <w:rsid w:val="00C7172B"/>
    <w:rsid w:val="00C71C62"/>
    <w:rsid w:val="00C774FD"/>
    <w:rsid w:val="00C800C2"/>
    <w:rsid w:val="00C81056"/>
    <w:rsid w:val="00C87D7B"/>
    <w:rsid w:val="00C946AF"/>
    <w:rsid w:val="00C9559B"/>
    <w:rsid w:val="00C97200"/>
    <w:rsid w:val="00CA1B9B"/>
    <w:rsid w:val="00CB04DE"/>
    <w:rsid w:val="00CC457E"/>
    <w:rsid w:val="00CD047D"/>
    <w:rsid w:val="00CD2716"/>
    <w:rsid w:val="00CE28BB"/>
    <w:rsid w:val="00CE748D"/>
    <w:rsid w:val="00CF0DE7"/>
    <w:rsid w:val="00CF1A5F"/>
    <w:rsid w:val="00CF71D2"/>
    <w:rsid w:val="00D05C53"/>
    <w:rsid w:val="00D1201C"/>
    <w:rsid w:val="00D177EA"/>
    <w:rsid w:val="00D31830"/>
    <w:rsid w:val="00D330AF"/>
    <w:rsid w:val="00D402A5"/>
    <w:rsid w:val="00D41CA4"/>
    <w:rsid w:val="00D4205A"/>
    <w:rsid w:val="00D44271"/>
    <w:rsid w:val="00D44318"/>
    <w:rsid w:val="00D501DA"/>
    <w:rsid w:val="00D610B3"/>
    <w:rsid w:val="00D61847"/>
    <w:rsid w:val="00D67E07"/>
    <w:rsid w:val="00D834A3"/>
    <w:rsid w:val="00D866B5"/>
    <w:rsid w:val="00D910CD"/>
    <w:rsid w:val="00D961D5"/>
    <w:rsid w:val="00DA00E0"/>
    <w:rsid w:val="00DA52C2"/>
    <w:rsid w:val="00DA5506"/>
    <w:rsid w:val="00DB315E"/>
    <w:rsid w:val="00DB6379"/>
    <w:rsid w:val="00DC446D"/>
    <w:rsid w:val="00DC6552"/>
    <w:rsid w:val="00DD0331"/>
    <w:rsid w:val="00DD0DB8"/>
    <w:rsid w:val="00DF0D85"/>
    <w:rsid w:val="00DF567B"/>
    <w:rsid w:val="00E047D6"/>
    <w:rsid w:val="00E103D8"/>
    <w:rsid w:val="00E34912"/>
    <w:rsid w:val="00E34E65"/>
    <w:rsid w:val="00E35221"/>
    <w:rsid w:val="00E425D4"/>
    <w:rsid w:val="00E42676"/>
    <w:rsid w:val="00E46A7C"/>
    <w:rsid w:val="00E47115"/>
    <w:rsid w:val="00E7142E"/>
    <w:rsid w:val="00E761F6"/>
    <w:rsid w:val="00E762E8"/>
    <w:rsid w:val="00E763C3"/>
    <w:rsid w:val="00E833EF"/>
    <w:rsid w:val="00E85249"/>
    <w:rsid w:val="00E905D9"/>
    <w:rsid w:val="00EA3548"/>
    <w:rsid w:val="00EB4065"/>
    <w:rsid w:val="00EB5A9F"/>
    <w:rsid w:val="00ED15BE"/>
    <w:rsid w:val="00ED442D"/>
    <w:rsid w:val="00ED67D0"/>
    <w:rsid w:val="00EE0CB9"/>
    <w:rsid w:val="00EE4D8C"/>
    <w:rsid w:val="00EE516C"/>
    <w:rsid w:val="00EF4867"/>
    <w:rsid w:val="00EF7BEA"/>
    <w:rsid w:val="00F00E6D"/>
    <w:rsid w:val="00F02023"/>
    <w:rsid w:val="00F058E4"/>
    <w:rsid w:val="00F15154"/>
    <w:rsid w:val="00F227AE"/>
    <w:rsid w:val="00F24D83"/>
    <w:rsid w:val="00F27880"/>
    <w:rsid w:val="00F44CA6"/>
    <w:rsid w:val="00F541A0"/>
    <w:rsid w:val="00F55153"/>
    <w:rsid w:val="00F5761D"/>
    <w:rsid w:val="00F6625A"/>
    <w:rsid w:val="00F67CAB"/>
    <w:rsid w:val="00F7060B"/>
    <w:rsid w:val="00F73794"/>
    <w:rsid w:val="00F83103"/>
    <w:rsid w:val="00F871EC"/>
    <w:rsid w:val="00F92E95"/>
    <w:rsid w:val="00F93B2C"/>
    <w:rsid w:val="00F93DE4"/>
    <w:rsid w:val="00FA0D9B"/>
    <w:rsid w:val="00FA55CC"/>
    <w:rsid w:val="00FB7EB2"/>
    <w:rsid w:val="00FC3210"/>
    <w:rsid w:val="00FC4547"/>
    <w:rsid w:val="00FC4B7E"/>
    <w:rsid w:val="00FC58C6"/>
    <w:rsid w:val="00FD39AB"/>
    <w:rsid w:val="00FD4F4E"/>
    <w:rsid w:val="00FD5CD4"/>
    <w:rsid w:val="00FE28E8"/>
    <w:rsid w:val="00FE3A2C"/>
    <w:rsid w:val="00FE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49E5"/>
    <w:pPr>
      <w:spacing w:line="48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C49E5"/>
    <w:pPr>
      <w:keepNext/>
      <w:spacing w:before="240" w:after="24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C49E5"/>
    <w:rPr>
      <w:rFonts w:ascii="Times New Roman" w:eastAsia="Times New Roman" w:hAnsi="Times New Roman" w:cs="Arial"/>
      <w:b/>
      <w:bCs/>
      <w:kern w:val="32"/>
      <w:sz w:val="32"/>
      <w:szCs w:val="32"/>
    </w:rPr>
  </w:style>
  <w:style w:type="table" w:styleId="TableGrid">
    <w:name w:val="Table Grid"/>
    <w:basedOn w:val="TableNormal"/>
    <w:uiPriority w:val="59"/>
    <w:rsid w:val="00BC49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353E4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269B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5269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269B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269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69B8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reache.files.wordpress.com/2010/03/cross-sectional-appraisal-tool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508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Prifysgol Bangor University</Company>
  <LinksUpToDate>false</LinksUpToDate>
  <CharactersWithSpaces>3400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hspa3f</dc:creator>
  <cp:keywords/>
  <dc:description/>
  <cp:lastModifiedBy>ltachado</cp:lastModifiedBy>
  <cp:revision>8</cp:revision>
  <dcterms:created xsi:type="dcterms:W3CDTF">2013-02-06T11:51:00Z</dcterms:created>
  <dcterms:modified xsi:type="dcterms:W3CDTF">2014-07-12T18:07:00Z</dcterms:modified>
</cp:coreProperties>
</file>