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C1F" w:rsidRPr="003C1546" w:rsidRDefault="00F46EBD" w:rsidP="000053A0">
      <w:pPr>
        <w:autoSpaceDE w:val="0"/>
        <w:autoSpaceDN w:val="0"/>
        <w:adjustRightInd w:val="0"/>
        <w:spacing w:before="100" w:after="100" w:line="480" w:lineRule="auto"/>
        <w:jc w:val="center"/>
        <w:rPr>
          <w:b/>
          <w:sz w:val="32"/>
        </w:rPr>
      </w:pPr>
      <w:r>
        <w:rPr>
          <w:b/>
          <w:sz w:val="32"/>
        </w:rPr>
        <w:t>Additional file</w:t>
      </w:r>
      <w:r w:rsidR="003974A1" w:rsidRPr="003C1546">
        <w:rPr>
          <w:b/>
          <w:sz w:val="32"/>
        </w:rPr>
        <w:t xml:space="preserve"> 1</w:t>
      </w:r>
      <w:r w:rsidR="00AA7E8E" w:rsidRPr="003C1546">
        <w:rPr>
          <w:b/>
          <w:sz w:val="32"/>
        </w:rPr>
        <w:t xml:space="preserve">: </w:t>
      </w:r>
      <w:r w:rsidR="00E41A69" w:rsidRPr="003C1546">
        <w:rPr>
          <w:b/>
          <w:sz w:val="32"/>
        </w:rPr>
        <w:t xml:space="preserve">Protocol and </w:t>
      </w:r>
      <w:r w:rsidR="00AA7E8E" w:rsidRPr="003C1546">
        <w:rPr>
          <w:b/>
          <w:sz w:val="32"/>
        </w:rPr>
        <w:t>Search Strateg</w:t>
      </w:r>
      <w:r w:rsidR="00E41A69" w:rsidRPr="003C1546">
        <w:rPr>
          <w:b/>
          <w:sz w:val="32"/>
        </w:rPr>
        <w:t>y</w:t>
      </w:r>
    </w:p>
    <w:p w:rsidR="00384D2D" w:rsidRPr="0080280A" w:rsidRDefault="0080280A" w:rsidP="0080280A">
      <w:pPr>
        <w:autoSpaceDE w:val="0"/>
        <w:autoSpaceDN w:val="0"/>
        <w:adjustRightInd w:val="0"/>
        <w:spacing w:before="100" w:after="100" w:line="480" w:lineRule="auto"/>
        <w:ind w:left="720"/>
        <w:jc w:val="center"/>
        <w:rPr>
          <w:b/>
          <w:sz w:val="28"/>
        </w:rPr>
      </w:pPr>
      <w:r w:rsidRPr="0080280A">
        <w:rPr>
          <w:b/>
          <w:sz w:val="28"/>
        </w:rPr>
        <w:t>(1</w:t>
      </w:r>
      <w:r>
        <w:rPr>
          <w:b/>
          <w:sz w:val="28"/>
        </w:rPr>
        <w:t xml:space="preserve">) </w:t>
      </w:r>
      <w:r w:rsidR="00384D2D" w:rsidRPr="0080280A">
        <w:rPr>
          <w:b/>
          <w:sz w:val="28"/>
        </w:rPr>
        <w:t>Protocol</w:t>
      </w:r>
    </w:p>
    <w:p w:rsidR="00E41A69" w:rsidRPr="00384D2D" w:rsidRDefault="00E41A69" w:rsidP="007865DA">
      <w:pPr>
        <w:autoSpaceDE w:val="0"/>
        <w:autoSpaceDN w:val="0"/>
        <w:adjustRightInd w:val="0"/>
        <w:rPr>
          <w:b/>
        </w:rPr>
      </w:pPr>
      <w:r w:rsidRPr="00384D2D">
        <w:rPr>
          <w:b/>
        </w:rPr>
        <w:t>Eligibility criteria</w:t>
      </w:r>
    </w:p>
    <w:p w:rsidR="00E41A69" w:rsidRPr="00384D2D" w:rsidRDefault="00E41A69" w:rsidP="007865DA">
      <w:pPr>
        <w:pStyle w:val="ListParagraph"/>
        <w:numPr>
          <w:ilvl w:val="0"/>
          <w:numId w:val="11"/>
        </w:numPr>
        <w:autoSpaceDE w:val="0"/>
        <w:autoSpaceDN w:val="0"/>
        <w:adjustRightInd w:val="0"/>
      </w:pPr>
      <w:r w:rsidRPr="00384D2D">
        <w:t xml:space="preserve">Original studies of any design, size, or patient population published in the English language in which patients or their surrogates provided feedback, had input, or took part in the design, conduct and dissemination of research. </w:t>
      </w:r>
    </w:p>
    <w:p w:rsidR="00E41A69" w:rsidRPr="00384D2D" w:rsidRDefault="00E41A69" w:rsidP="007865DA">
      <w:pPr>
        <w:pStyle w:val="ListParagraph"/>
        <w:numPr>
          <w:ilvl w:val="0"/>
          <w:numId w:val="11"/>
        </w:numPr>
        <w:autoSpaceDE w:val="0"/>
        <w:autoSpaceDN w:val="0"/>
        <w:adjustRightInd w:val="0"/>
      </w:pPr>
      <w:r w:rsidRPr="00384D2D">
        <w:t xml:space="preserve">Systematic reviews included. </w:t>
      </w:r>
    </w:p>
    <w:p w:rsidR="00E41A69" w:rsidRPr="00384D2D" w:rsidRDefault="00E41A69" w:rsidP="007865DA">
      <w:pPr>
        <w:pStyle w:val="ListParagraph"/>
        <w:numPr>
          <w:ilvl w:val="0"/>
          <w:numId w:val="11"/>
        </w:numPr>
        <w:autoSpaceDE w:val="0"/>
        <w:autoSpaceDN w:val="0"/>
        <w:adjustRightInd w:val="0"/>
      </w:pPr>
      <w:r w:rsidRPr="00384D2D">
        <w:t xml:space="preserve">Non-original studies (non-systematic literature reviews, comments, opinions, letters and editorials etc.) are excluded.   </w:t>
      </w:r>
    </w:p>
    <w:p w:rsidR="00E41A69" w:rsidRPr="00384D2D" w:rsidRDefault="00E41A69" w:rsidP="007865DA">
      <w:pPr>
        <w:autoSpaceDE w:val="0"/>
        <w:autoSpaceDN w:val="0"/>
        <w:adjustRightInd w:val="0"/>
        <w:rPr>
          <w:b/>
        </w:rPr>
      </w:pPr>
      <w:r w:rsidRPr="00384D2D">
        <w:rPr>
          <w:b/>
        </w:rPr>
        <w:t xml:space="preserve">Patient Advisory Group </w:t>
      </w:r>
    </w:p>
    <w:p w:rsidR="00E41A69" w:rsidRPr="00384D2D" w:rsidRDefault="00E41A69" w:rsidP="007865DA">
      <w:pPr>
        <w:pStyle w:val="ListParagraph"/>
        <w:numPr>
          <w:ilvl w:val="0"/>
          <w:numId w:val="11"/>
        </w:numPr>
        <w:autoSpaceDE w:val="0"/>
        <w:autoSpaceDN w:val="0"/>
        <w:adjustRightInd w:val="0"/>
      </w:pPr>
      <w:r w:rsidRPr="00384D2D">
        <w:t>The protocol of this systematic review was developed after consultation with patients from the Patient Advisory Council</w:t>
      </w:r>
    </w:p>
    <w:p w:rsidR="00E41A69" w:rsidRPr="00384D2D" w:rsidRDefault="00E41A69" w:rsidP="007865DA">
      <w:pPr>
        <w:pStyle w:val="ListParagraph"/>
        <w:numPr>
          <w:ilvl w:val="0"/>
          <w:numId w:val="11"/>
        </w:numPr>
        <w:autoSpaceDE w:val="0"/>
        <w:autoSpaceDN w:val="0"/>
        <w:adjustRightInd w:val="0"/>
      </w:pPr>
      <w:r w:rsidRPr="00384D2D">
        <w:t>The group helped in developing the questions and outcomes of the review and advised on terminology</w:t>
      </w:r>
    </w:p>
    <w:p w:rsidR="00E41A69" w:rsidRPr="00384D2D" w:rsidRDefault="00E41A69" w:rsidP="007865DA">
      <w:pPr>
        <w:pStyle w:val="ListParagraph"/>
        <w:numPr>
          <w:ilvl w:val="0"/>
          <w:numId w:val="11"/>
        </w:numPr>
        <w:autoSpaceDE w:val="0"/>
        <w:autoSpaceDN w:val="0"/>
        <w:adjustRightInd w:val="0"/>
      </w:pPr>
      <w:r w:rsidRPr="00384D2D">
        <w:t>The group will review the results and provide feedback on the presentation of findings, usefulness and applicability.</w:t>
      </w:r>
    </w:p>
    <w:p w:rsidR="00E41A69" w:rsidRPr="00384D2D" w:rsidRDefault="00E41A69" w:rsidP="007865DA">
      <w:pPr>
        <w:pStyle w:val="NormalWeb"/>
        <w:spacing w:before="0" w:beforeAutospacing="0" w:after="0" w:afterAutospacing="0"/>
        <w:rPr>
          <w:b/>
        </w:rPr>
      </w:pPr>
      <w:r w:rsidRPr="00384D2D">
        <w:rPr>
          <w:b/>
        </w:rPr>
        <w:t xml:space="preserve">Environmental scan and Manual search: </w:t>
      </w:r>
    </w:p>
    <w:p w:rsidR="00E41A69" w:rsidRPr="00384D2D" w:rsidRDefault="00E41A69" w:rsidP="007865DA">
      <w:pPr>
        <w:pStyle w:val="NormalWeb"/>
        <w:numPr>
          <w:ilvl w:val="0"/>
          <w:numId w:val="15"/>
        </w:numPr>
        <w:spacing w:before="0" w:beforeAutospacing="0" w:after="0" w:afterAutospacing="0"/>
      </w:pPr>
      <w:r w:rsidRPr="00384D2D">
        <w:t>Google</w:t>
      </w:r>
    </w:p>
    <w:p w:rsidR="00E41A69" w:rsidRPr="00384D2D" w:rsidRDefault="00E41A69" w:rsidP="007865DA">
      <w:pPr>
        <w:pStyle w:val="NormalWeb"/>
        <w:numPr>
          <w:ilvl w:val="0"/>
          <w:numId w:val="15"/>
        </w:numPr>
        <w:spacing w:before="0" w:beforeAutospacing="0" w:after="0" w:afterAutospacing="0"/>
      </w:pPr>
      <w:r w:rsidRPr="00384D2D">
        <w:t>Scientific search engines Scirus and Sciverse</w:t>
      </w:r>
    </w:p>
    <w:p w:rsidR="00E41A69" w:rsidRPr="00384D2D" w:rsidRDefault="00E41A69" w:rsidP="007865DA">
      <w:pPr>
        <w:pStyle w:val="NormalWeb"/>
        <w:numPr>
          <w:ilvl w:val="0"/>
          <w:numId w:val="15"/>
        </w:numPr>
        <w:spacing w:before="0" w:beforeAutospacing="0" w:after="0" w:afterAutospacing="0"/>
      </w:pPr>
      <w:r w:rsidRPr="00384D2D">
        <w:t>experts in the field</w:t>
      </w:r>
    </w:p>
    <w:p w:rsidR="007865DA" w:rsidRPr="00384D2D" w:rsidRDefault="007865DA" w:rsidP="007865DA">
      <w:pPr>
        <w:rPr>
          <w:b/>
        </w:rPr>
      </w:pPr>
    </w:p>
    <w:p w:rsidR="00E41A69" w:rsidRPr="00384D2D" w:rsidRDefault="00E41A69" w:rsidP="007865DA">
      <w:pPr>
        <w:rPr>
          <w:b/>
        </w:rPr>
      </w:pPr>
      <w:r w:rsidRPr="00384D2D">
        <w:rPr>
          <w:b/>
        </w:rPr>
        <w:t>Study selection</w:t>
      </w:r>
    </w:p>
    <w:p w:rsidR="00E41A69" w:rsidRPr="00384D2D" w:rsidRDefault="00E41A69" w:rsidP="007865DA">
      <w:pPr>
        <w:pStyle w:val="ListParagraph"/>
        <w:numPr>
          <w:ilvl w:val="0"/>
          <w:numId w:val="16"/>
        </w:numPr>
      </w:pPr>
      <w:r w:rsidRPr="00384D2D">
        <w:t>In Endnote, remove duplicates</w:t>
      </w:r>
    </w:p>
    <w:p w:rsidR="00E41A69" w:rsidRPr="00384D2D" w:rsidRDefault="00E41A69" w:rsidP="007865DA">
      <w:pPr>
        <w:pStyle w:val="ListParagraph"/>
        <w:numPr>
          <w:ilvl w:val="0"/>
          <w:numId w:val="16"/>
        </w:numPr>
      </w:pPr>
      <w:r w:rsidRPr="00384D2D">
        <w:t xml:space="preserve">DistillerSR software (Evidence Partners Incorporated, Ottawa, Canada). </w:t>
      </w:r>
    </w:p>
    <w:p w:rsidR="00E41A69" w:rsidRPr="00384D2D" w:rsidRDefault="00E41A69" w:rsidP="007865DA">
      <w:pPr>
        <w:pStyle w:val="ListParagraph"/>
        <w:numPr>
          <w:ilvl w:val="0"/>
          <w:numId w:val="16"/>
        </w:numPr>
      </w:pPr>
      <w:r w:rsidRPr="00384D2D">
        <w:t>in duplicate until almost perfect agreement (Kappa&gt;0.80) is achieved after reviewing 200 potentially includible references</w:t>
      </w:r>
    </w:p>
    <w:p w:rsidR="00E41A69" w:rsidRPr="00384D2D" w:rsidRDefault="00E41A69" w:rsidP="007865DA">
      <w:pPr>
        <w:pStyle w:val="ListParagraph"/>
        <w:numPr>
          <w:ilvl w:val="0"/>
          <w:numId w:val="16"/>
        </w:numPr>
      </w:pPr>
      <w:r w:rsidRPr="00384D2D">
        <w:t>Disagreements in the initial screening automatically included</w:t>
      </w:r>
    </w:p>
    <w:p w:rsidR="00C14D2C" w:rsidRPr="00384D2D" w:rsidRDefault="00E41A69" w:rsidP="007865DA">
      <w:pPr>
        <w:pStyle w:val="ListParagraph"/>
        <w:numPr>
          <w:ilvl w:val="0"/>
          <w:numId w:val="16"/>
        </w:numPr>
      </w:pPr>
      <w:r w:rsidRPr="00384D2D">
        <w:t xml:space="preserve">Potentially eligible studies reviewed in full text </w:t>
      </w:r>
    </w:p>
    <w:p w:rsidR="00C14D2C" w:rsidRPr="00384D2D" w:rsidRDefault="00E41A69" w:rsidP="007865DA">
      <w:pPr>
        <w:pStyle w:val="ListParagraph"/>
        <w:numPr>
          <w:ilvl w:val="0"/>
          <w:numId w:val="16"/>
        </w:numPr>
      </w:pPr>
      <w:r w:rsidRPr="00384D2D">
        <w:t>Disagreements in full-text screening reconciled by discussion, consensus, or arbitration by study principal investigator (MHM)</w:t>
      </w:r>
    </w:p>
    <w:p w:rsidR="00E41A69" w:rsidRPr="00384D2D" w:rsidRDefault="00E41A69" w:rsidP="007865DA"/>
    <w:p w:rsidR="007865DA" w:rsidRPr="00384D2D" w:rsidRDefault="007865DA" w:rsidP="007865DA">
      <w:r w:rsidRPr="00384D2D">
        <w:br w:type="page"/>
      </w:r>
    </w:p>
    <w:p w:rsidR="00E41A69" w:rsidRPr="003C1546" w:rsidRDefault="00E41A69" w:rsidP="007865DA">
      <w:pPr>
        <w:rPr>
          <w:b/>
          <w:sz w:val="28"/>
        </w:rPr>
      </w:pPr>
      <w:r w:rsidRPr="003C1546">
        <w:rPr>
          <w:b/>
          <w:sz w:val="28"/>
        </w:rPr>
        <w:lastRenderedPageBreak/>
        <w:t>Data extraction</w:t>
      </w:r>
    </w:p>
    <w:p w:rsidR="00E41A69" w:rsidRPr="00384D2D" w:rsidRDefault="00E41A69" w:rsidP="007865DA">
      <w:pPr>
        <w:jc w:val="both"/>
        <w:rPr>
          <w:b/>
        </w:rPr>
      </w:pPr>
      <w:r w:rsidRPr="00384D2D">
        <w:rPr>
          <w:b/>
        </w:rPr>
        <w:t>Data extraction form</w:t>
      </w:r>
      <w:r w:rsidR="00DE4044" w:rsidRPr="00384D2D">
        <w:rPr>
          <w:b/>
        </w:rPr>
        <w:fldChar w:fldCharType="begin"/>
      </w:r>
      <w:r w:rsidRPr="00384D2D">
        <w:rPr>
          <w:b/>
        </w:rPr>
        <w:instrText>tc "</w:instrText>
      </w:r>
      <w:bookmarkStart w:id="0" w:name="_Toc320792595"/>
      <w:r w:rsidRPr="00384D2D">
        <w:rPr>
          <w:b/>
        </w:rPr>
        <w:instrText>Appendix 5. Data extraction form</w:instrText>
      </w:r>
      <w:bookmarkEnd w:id="0"/>
      <w:r w:rsidRPr="00384D2D">
        <w:rPr>
          <w:b/>
        </w:rPr>
        <w:instrText>" \f C \l 2</w:instrText>
      </w:r>
      <w:r w:rsidR="00DE4044" w:rsidRPr="00384D2D">
        <w:rPr>
          <w:b/>
        </w:rPr>
        <w:fldChar w:fldCharType="end"/>
      </w:r>
    </w:p>
    <w:p w:rsidR="007865DA" w:rsidRPr="00384D2D" w:rsidRDefault="007865DA" w:rsidP="007865DA">
      <w:pPr>
        <w:jc w:val="both"/>
      </w:pPr>
    </w:p>
    <w:p w:rsidR="00E41A69" w:rsidRPr="00384D2D" w:rsidRDefault="00E41A69" w:rsidP="007865DA">
      <w:pPr>
        <w:jc w:val="both"/>
      </w:pPr>
      <w:r w:rsidRPr="00384D2D">
        <w:t>Study Name</w:t>
      </w:r>
    </w:p>
    <w:p w:rsidR="00E41A69" w:rsidRPr="00384D2D" w:rsidRDefault="00E41A69" w:rsidP="007865DA">
      <w:pPr>
        <w:jc w:val="both"/>
      </w:pPr>
      <w:r w:rsidRPr="00384D2D">
        <w:t>Primary goal of the study (text box)</w:t>
      </w:r>
    </w:p>
    <w:p w:rsidR="00E41A69" w:rsidRPr="00384D2D" w:rsidRDefault="00E41A69" w:rsidP="007865DA">
      <w:pPr>
        <w:jc w:val="both"/>
      </w:pPr>
      <w:r w:rsidRPr="00384D2D">
        <w:t xml:space="preserve">Design </w:t>
      </w:r>
    </w:p>
    <w:p w:rsidR="00E41A69" w:rsidRPr="00384D2D" w:rsidRDefault="00E41A69" w:rsidP="007865DA">
      <w:pPr>
        <w:jc w:val="both"/>
      </w:pPr>
      <w:r w:rsidRPr="00384D2D">
        <w:t>Demographic of the informants</w:t>
      </w:r>
    </w:p>
    <w:p w:rsidR="00E41A69" w:rsidRPr="00384D2D" w:rsidRDefault="00E41A69" w:rsidP="007865DA">
      <w:pPr>
        <w:pStyle w:val="ListParagraph1"/>
        <w:numPr>
          <w:ilvl w:val="0"/>
          <w:numId w:val="6"/>
        </w:numPr>
        <w:spacing w:after="0" w:line="240" w:lineRule="auto"/>
        <w:jc w:val="both"/>
        <w:rPr>
          <w:rFonts w:ascii="Times New Roman" w:hAnsi="Times New Roman"/>
          <w:sz w:val="24"/>
          <w:szCs w:val="24"/>
        </w:rPr>
      </w:pPr>
      <w:r w:rsidRPr="00384D2D">
        <w:rPr>
          <w:rFonts w:ascii="Times New Roman" w:hAnsi="Times New Roman"/>
          <w:sz w:val="24"/>
          <w:szCs w:val="24"/>
        </w:rPr>
        <w:t>Age</w:t>
      </w:r>
    </w:p>
    <w:p w:rsidR="00E41A69" w:rsidRPr="00384D2D" w:rsidRDefault="00E41A69" w:rsidP="007865DA">
      <w:pPr>
        <w:pStyle w:val="ListParagraph1"/>
        <w:numPr>
          <w:ilvl w:val="0"/>
          <w:numId w:val="6"/>
        </w:numPr>
        <w:spacing w:after="0" w:line="240" w:lineRule="auto"/>
        <w:jc w:val="both"/>
        <w:rPr>
          <w:rFonts w:ascii="Times New Roman" w:hAnsi="Times New Roman"/>
          <w:sz w:val="24"/>
          <w:szCs w:val="24"/>
        </w:rPr>
      </w:pPr>
      <w:r w:rsidRPr="00384D2D">
        <w:rPr>
          <w:rFonts w:ascii="Times New Roman" w:hAnsi="Times New Roman"/>
          <w:sz w:val="24"/>
          <w:szCs w:val="24"/>
        </w:rPr>
        <w:t>Sex</w:t>
      </w:r>
    </w:p>
    <w:p w:rsidR="00E41A69" w:rsidRPr="00384D2D" w:rsidRDefault="00E41A69" w:rsidP="007865DA">
      <w:pPr>
        <w:pStyle w:val="ListParagraph1"/>
        <w:numPr>
          <w:ilvl w:val="0"/>
          <w:numId w:val="6"/>
        </w:numPr>
        <w:spacing w:after="0" w:line="240" w:lineRule="auto"/>
        <w:jc w:val="both"/>
        <w:rPr>
          <w:rFonts w:ascii="Times New Roman" w:hAnsi="Times New Roman"/>
          <w:sz w:val="24"/>
          <w:szCs w:val="24"/>
        </w:rPr>
      </w:pPr>
      <w:r w:rsidRPr="00384D2D">
        <w:rPr>
          <w:rFonts w:ascii="Times New Roman" w:hAnsi="Times New Roman"/>
          <w:sz w:val="24"/>
          <w:szCs w:val="24"/>
        </w:rPr>
        <w:t>Socio-economic status</w:t>
      </w:r>
    </w:p>
    <w:p w:rsidR="00E41A69" w:rsidRPr="00384D2D" w:rsidRDefault="00E41A69" w:rsidP="007865DA">
      <w:pPr>
        <w:jc w:val="both"/>
      </w:pPr>
      <w:r w:rsidRPr="00384D2D">
        <w:t>Whose voice is being incorporated?</w:t>
      </w:r>
    </w:p>
    <w:p w:rsidR="00E41A69" w:rsidRPr="00384D2D" w:rsidRDefault="00E41A69" w:rsidP="007865DA">
      <w:pPr>
        <w:pStyle w:val="ListParagraph1"/>
        <w:numPr>
          <w:ilvl w:val="0"/>
          <w:numId w:val="1"/>
        </w:numPr>
        <w:spacing w:after="0" w:line="240" w:lineRule="auto"/>
        <w:jc w:val="both"/>
        <w:rPr>
          <w:rFonts w:ascii="Times New Roman" w:hAnsi="Times New Roman"/>
          <w:sz w:val="24"/>
          <w:szCs w:val="24"/>
        </w:rPr>
      </w:pPr>
      <w:r w:rsidRPr="00384D2D">
        <w:rPr>
          <w:rFonts w:ascii="Times New Roman" w:hAnsi="Times New Roman"/>
          <w:sz w:val="24"/>
          <w:szCs w:val="24"/>
        </w:rPr>
        <w:t>Patients</w:t>
      </w:r>
    </w:p>
    <w:p w:rsidR="00E41A69" w:rsidRPr="00384D2D" w:rsidRDefault="00E41A69" w:rsidP="007865DA">
      <w:pPr>
        <w:pStyle w:val="ListParagraph1"/>
        <w:numPr>
          <w:ilvl w:val="0"/>
          <w:numId w:val="1"/>
        </w:numPr>
        <w:spacing w:after="0" w:line="240" w:lineRule="auto"/>
        <w:jc w:val="both"/>
        <w:rPr>
          <w:rFonts w:ascii="Times New Roman" w:hAnsi="Times New Roman"/>
          <w:sz w:val="24"/>
          <w:szCs w:val="24"/>
        </w:rPr>
      </w:pPr>
      <w:r w:rsidRPr="00384D2D">
        <w:rPr>
          <w:rFonts w:ascii="Times New Roman" w:hAnsi="Times New Roman"/>
          <w:sz w:val="24"/>
          <w:szCs w:val="24"/>
        </w:rPr>
        <w:t>Relative</w:t>
      </w:r>
    </w:p>
    <w:p w:rsidR="00E41A69" w:rsidRPr="00384D2D" w:rsidRDefault="00E41A69" w:rsidP="007865DA">
      <w:pPr>
        <w:pStyle w:val="ListParagraph1"/>
        <w:numPr>
          <w:ilvl w:val="0"/>
          <w:numId w:val="1"/>
        </w:numPr>
        <w:spacing w:after="0" w:line="240" w:lineRule="auto"/>
        <w:jc w:val="both"/>
        <w:rPr>
          <w:rFonts w:ascii="Times New Roman" w:hAnsi="Times New Roman"/>
          <w:sz w:val="24"/>
          <w:szCs w:val="24"/>
        </w:rPr>
      </w:pPr>
      <w:r w:rsidRPr="00384D2D">
        <w:rPr>
          <w:rFonts w:ascii="Times New Roman" w:hAnsi="Times New Roman"/>
          <w:sz w:val="24"/>
          <w:szCs w:val="24"/>
        </w:rPr>
        <w:t>Surrogate</w:t>
      </w:r>
    </w:p>
    <w:p w:rsidR="00E41A69" w:rsidRPr="00384D2D" w:rsidRDefault="00E41A69" w:rsidP="007865DA">
      <w:pPr>
        <w:pStyle w:val="ListParagraph1"/>
        <w:numPr>
          <w:ilvl w:val="0"/>
          <w:numId w:val="1"/>
        </w:numPr>
        <w:spacing w:after="0" w:line="240" w:lineRule="auto"/>
        <w:jc w:val="both"/>
        <w:rPr>
          <w:rFonts w:ascii="Times New Roman" w:hAnsi="Times New Roman"/>
          <w:sz w:val="24"/>
          <w:szCs w:val="24"/>
        </w:rPr>
      </w:pPr>
      <w:r w:rsidRPr="00384D2D">
        <w:rPr>
          <w:rFonts w:ascii="Times New Roman" w:hAnsi="Times New Roman"/>
          <w:sz w:val="24"/>
          <w:szCs w:val="24"/>
        </w:rPr>
        <w:t>Other</w:t>
      </w:r>
    </w:p>
    <w:p w:rsidR="00E41A69" w:rsidRPr="00384D2D" w:rsidRDefault="00E41A69" w:rsidP="007865DA">
      <w:pPr>
        <w:jc w:val="both"/>
      </w:pPr>
      <w:r w:rsidRPr="00384D2D">
        <w:t>Response rate</w:t>
      </w:r>
    </w:p>
    <w:p w:rsidR="00E41A69" w:rsidRPr="00384D2D" w:rsidRDefault="00E41A69" w:rsidP="007865DA">
      <w:pPr>
        <w:pStyle w:val="ListParagraph1"/>
        <w:numPr>
          <w:ilvl w:val="0"/>
          <w:numId w:val="2"/>
        </w:numPr>
        <w:spacing w:after="0" w:line="240" w:lineRule="auto"/>
        <w:jc w:val="both"/>
        <w:rPr>
          <w:rFonts w:ascii="Times New Roman" w:hAnsi="Times New Roman"/>
          <w:sz w:val="24"/>
          <w:szCs w:val="24"/>
        </w:rPr>
      </w:pPr>
      <w:r w:rsidRPr="00384D2D">
        <w:rPr>
          <w:rFonts w:ascii="Times New Roman" w:hAnsi="Times New Roman"/>
          <w:sz w:val="24"/>
          <w:szCs w:val="24"/>
        </w:rPr>
        <w:t>No. Patients whose opinion was considered</w:t>
      </w:r>
    </w:p>
    <w:p w:rsidR="00E41A69" w:rsidRPr="00384D2D" w:rsidRDefault="00E41A69" w:rsidP="007865DA">
      <w:pPr>
        <w:pStyle w:val="ListParagraph1"/>
        <w:numPr>
          <w:ilvl w:val="0"/>
          <w:numId w:val="2"/>
        </w:numPr>
        <w:spacing w:after="0" w:line="240" w:lineRule="auto"/>
        <w:jc w:val="both"/>
        <w:rPr>
          <w:rFonts w:ascii="Times New Roman" w:hAnsi="Times New Roman"/>
          <w:sz w:val="24"/>
          <w:szCs w:val="24"/>
        </w:rPr>
      </w:pPr>
      <w:r w:rsidRPr="00384D2D">
        <w:rPr>
          <w:rFonts w:ascii="Times New Roman" w:hAnsi="Times New Roman"/>
          <w:sz w:val="24"/>
          <w:szCs w:val="24"/>
        </w:rPr>
        <w:t>No. Patients invited</w:t>
      </w:r>
    </w:p>
    <w:p w:rsidR="00E41A69" w:rsidRPr="00384D2D" w:rsidRDefault="00E41A69" w:rsidP="007865DA">
      <w:pPr>
        <w:pStyle w:val="ListParagraph1"/>
        <w:numPr>
          <w:ilvl w:val="0"/>
          <w:numId w:val="2"/>
        </w:numPr>
        <w:spacing w:after="0" w:line="240" w:lineRule="auto"/>
        <w:jc w:val="both"/>
        <w:rPr>
          <w:rFonts w:ascii="Times New Roman" w:hAnsi="Times New Roman"/>
          <w:sz w:val="24"/>
          <w:szCs w:val="24"/>
        </w:rPr>
      </w:pPr>
      <w:r w:rsidRPr="00384D2D">
        <w:rPr>
          <w:rFonts w:ascii="Times New Roman" w:hAnsi="Times New Roman"/>
          <w:sz w:val="24"/>
          <w:szCs w:val="24"/>
        </w:rPr>
        <w:t>Other</w:t>
      </w:r>
    </w:p>
    <w:p w:rsidR="00E41A69" w:rsidRPr="00384D2D" w:rsidRDefault="00E41A69" w:rsidP="007865DA">
      <w:pPr>
        <w:jc w:val="both"/>
      </w:pPr>
      <w:r w:rsidRPr="00384D2D">
        <w:t>How were the informants selected?</w:t>
      </w:r>
    </w:p>
    <w:p w:rsidR="00E41A69" w:rsidRPr="00384D2D" w:rsidRDefault="00E41A69" w:rsidP="007865DA">
      <w:pPr>
        <w:pStyle w:val="ListParagraph1"/>
        <w:numPr>
          <w:ilvl w:val="0"/>
          <w:numId w:val="3"/>
        </w:numPr>
        <w:spacing w:after="0" w:line="240" w:lineRule="auto"/>
        <w:jc w:val="both"/>
        <w:rPr>
          <w:rFonts w:ascii="Times New Roman" w:hAnsi="Times New Roman"/>
          <w:sz w:val="24"/>
          <w:szCs w:val="24"/>
        </w:rPr>
      </w:pPr>
      <w:r w:rsidRPr="00384D2D">
        <w:rPr>
          <w:rFonts w:ascii="Times New Roman" w:hAnsi="Times New Roman"/>
          <w:sz w:val="24"/>
          <w:szCs w:val="24"/>
        </w:rPr>
        <w:t>Convenience</w:t>
      </w:r>
    </w:p>
    <w:p w:rsidR="00E41A69" w:rsidRPr="00384D2D" w:rsidRDefault="00E41A69" w:rsidP="007865DA">
      <w:pPr>
        <w:pStyle w:val="ListParagraph1"/>
        <w:numPr>
          <w:ilvl w:val="0"/>
          <w:numId w:val="3"/>
        </w:numPr>
        <w:spacing w:after="0" w:line="240" w:lineRule="auto"/>
        <w:jc w:val="both"/>
        <w:rPr>
          <w:rFonts w:ascii="Times New Roman" w:hAnsi="Times New Roman"/>
          <w:sz w:val="24"/>
          <w:szCs w:val="24"/>
        </w:rPr>
      </w:pPr>
      <w:r w:rsidRPr="00384D2D">
        <w:rPr>
          <w:rFonts w:ascii="Times New Roman" w:hAnsi="Times New Roman"/>
          <w:sz w:val="24"/>
          <w:szCs w:val="24"/>
        </w:rPr>
        <w:t>Random</w:t>
      </w:r>
    </w:p>
    <w:p w:rsidR="00E41A69" w:rsidRPr="00384D2D" w:rsidRDefault="00E41A69" w:rsidP="007865DA">
      <w:pPr>
        <w:pStyle w:val="ListParagraph1"/>
        <w:numPr>
          <w:ilvl w:val="0"/>
          <w:numId w:val="3"/>
        </w:numPr>
        <w:spacing w:after="0" w:line="240" w:lineRule="auto"/>
        <w:jc w:val="both"/>
        <w:rPr>
          <w:rFonts w:ascii="Times New Roman" w:hAnsi="Times New Roman"/>
          <w:sz w:val="24"/>
          <w:szCs w:val="24"/>
        </w:rPr>
      </w:pPr>
      <w:r w:rsidRPr="00384D2D">
        <w:rPr>
          <w:rFonts w:ascii="Times New Roman" w:hAnsi="Times New Roman"/>
          <w:sz w:val="24"/>
          <w:szCs w:val="24"/>
        </w:rPr>
        <w:t>Volunteer</w:t>
      </w:r>
    </w:p>
    <w:p w:rsidR="00E41A69" w:rsidRPr="00384D2D" w:rsidRDefault="00E41A69" w:rsidP="007865DA">
      <w:pPr>
        <w:pStyle w:val="ListParagraph1"/>
        <w:numPr>
          <w:ilvl w:val="0"/>
          <w:numId w:val="3"/>
        </w:numPr>
        <w:spacing w:after="0" w:line="240" w:lineRule="auto"/>
        <w:jc w:val="both"/>
        <w:rPr>
          <w:rFonts w:ascii="Times New Roman" w:hAnsi="Times New Roman"/>
          <w:sz w:val="24"/>
          <w:szCs w:val="24"/>
        </w:rPr>
      </w:pPr>
      <w:r w:rsidRPr="00384D2D">
        <w:rPr>
          <w:rFonts w:ascii="Times New Roman" w:hAnsi="Times New Roman"/>
          <w:sz w:val="24"/>
          <w:szCs w:val="24"/>
        </w:rPr>
        <w:t>Other</w:t>
      </w:r>
    </w:p>
    <w:p w:rsidR="00E41A69" w:rsidRPr="00384D2D" w:rsidRDefault="00E41A69" w:rsidP="007865DA">
      <w:pPr>
        <w:jc w:val="both"/>
      </w:pPr>
      <w:r w:rsidRPr="00384D2D">
        <w:t>Does this study use a patient reported measure (patient reported outcome measure)?</w:t>
      </w:r>
    </w:p>
    <w:p w:rsidR="00E41A69" w:rsidRPr="00384D2D" w:rsidRDefault="00E41A69" w:rsidP="007865DA">
      <w:pPr>
        <w:pStyle w:val="ListParagraph1"/>
        <w:numPr>
          <w:ilvl w:val="0"/>
          <w:numId w:val="9"/>
        </w:numPr>
        <w:spacing w:after="0" w:line="240" w:lineRule="auto"/>
        <w:jc w:val="both"/>
        <w:rPr>
          <w:rFonts w:ascii="Times New Roman" w:hAnsi="Times New Roman"/>
          <w:sz w:val="24"/>
          <w:szCs w:val="24"/>
        </w:rPr>
      </w:pPr>
      <w:r w:rsidRPr="00384D2D">
        <w:rPr>
          <w:rFonts w:ascii="Times New Roman" w:hAnsi="Times New Roman"/>
          <w:sz w:val="24"/>
          <w:szCs w:val="24"/>
        </w:rPr>
        <w:t>Yes</w:t>
      </w:r>
    </w:p>
    <w:p w:rsidR="00E41A69" w:rsidRPr="00384D2D" w:rsidRDefault="00E41A69" w:rsidP="007865DA">
      <w:pPr>
        <w:pStyle w:val="ListParagraph1"/>
        <w:numPr>
          <w:ilvl w:val="1"/>
          <w:numId w:val="9"/>
        </w:numPr>
        <w:spacing w:after="0" w:line="240" w:lineRule="auto"/>
        <w:jc w:val="both"/>
        <w:rPr>
          <w:rFonts w:ascii="Times New Roman" w:hAnsi="Times New Roman"/>
          <w:sz w:val="24"/>
          <w:szCs w:val="24"/>
        </w:rPr>
      </w:pPr>
      <w:r w:rsidRPr="00384D2D">
        <w:rPr>
          <w:rFonts w:ascii="Times New Roman" w:hAnsi="Times New Roman"/>
          <w:sz w:val="24"/>
          <w:szCs w:val="24"/>
        </w:rPr>
        <w:t>Survey</w:t>
      </w:r>
    </w:p>
    <w:p w:rsidR="00E41A69" w:rsidRPr="00384D2D" w:rsidRDefault="00E41A69" w:rsidP="007865DA">
      <w:pPr>
        <w:pStyle w:val="ListParagraph1"/>
        <w:numPr>
          <w:ilvl w:val="1"/>
          <w:numId w:val="9"/>
        </w:numPr>
        <w:spacing w:after="0" w:line="240" w:lineRule="auto"/>
        <w:jc w:val="both"/>
        <w:rPr>
          <w:rFonts w:ascii="Times New Roman" w:hAnsi="Times New Roman"/>
          <w:sz w:val="24"/>
          <w:szCs w:val="24"/>
        </w:rPr>
      </w:pPr>
      <w:r w:rsidRPr="00384D2D">
        <w:rPr>
          <w:rFonts w:ascii="Times New Roman" w:hAnsi="Times New Roman"/>
          <w:sz w:val="24"/>
          <w:szCs w:val="24"/>
        </w:rPr>
        <w:t>Focus group</w:t>
      </w:r>
    </w:p>
    <w:p w:rsidR="00E41A69" w:rsidRPr="00384D2D" w:rsidRDefault="00E41A69" w:rsidP="007865DA">
      <w:pPr>
        <w:pStyle w:val="ListParagraph1"/>
        <w:numPr>
          <w:ilvl w:val="1"/>
          <w:numId w:val="9"/>
        </w:numPr>
        <w:spacing w:after="0" w:line="240" w:lineRule="auto"/>
        <w:jc w:val="both"/>
        <w:rPr>
          <w:rFonts w:ascii="Times New Roman" w:hAnsi="Times New Roman"/>
          <w:sz w:val="24"/>
          <w:szCs w:val="24"/>
        </w:rPr>
      </w:pPr>
      <w:r w:rsidRPr="00384D2D">
        <w:rPr>
          <w:rFonts w:ascii="Times New Roman" w:hAnsi="Times New Roman"/>
          <w:sz w:val="24"/>
          <w:szCs w:val="24"/>
        </w:rPr>
        <w:t>Self-reported scale</w:t>
      </w:r>
    </w:p>
    <w:p w:rsidR="00E41A69" w:rsidRPr="00384D2D" w:rsidRDefault="00E41A69" w:rsidP="007865DA">
      <w:pPr>
        <w:pStyle w:val="ListParagraph1"/>
        <w:numPr>
          <w:ilvl w:val="1"/>
          <w:numId w:val="9"/>
        </w:numPr>
        <w:spacing w:after="0" w:line="240" w:lineRule="auto"/>
        <w:jc w:val="both"/>
        <w:rPr>
          <w:rFonts w:ascii="Times New Roman" w:hAnsi="Times New Roman"/>
          <w:sz w:val="24"/>
          <w:szCs w:val="24"/>
        </w:rPr>
      </w:pPr>
      <w:r w:rsidRPr="00384D2D">
        <w:rPr>
          <w:rFonts w:ascii="Times New Roman" w:hAnsi="Times New Roman"/>
          <w:sz w:val="24"/>
          <w:szCs w:val="24"/>
        </w:rPr>
        <w:t>Structured one-on-one interview</w:t>
      </w:r>
    </w:p>
    <w:p w:rsidR="00E41A69" w:rsidRPr="00384D2D" w:rsidRDefault="00E41A69" w:rsidP="007865DA">
      <w:pPr>
        <w:pStyle w:val="ListParagraph1"/>
        <w:numPr>
          <w:ilvl w:val="1"/>
          <w:numId w:val="9"/>
        </w:numPr>
        <w:spacing w:after="0" w:line="240" w:lineRule="auto"/>
        <w:jc w:val="both"/>
        <w:rPr>
          <w:rFonts w:ascii="Times New Roman" w:hAnsi="Times New Roman"/>
          <w:sz w:val="24"/>
          <w:szCs w:val="24"/>
        </w:rPr>
      </w:pPr>
      <w:r w:rsidRPr="00384D2D">
        <w:rPr>
          <w:rFonts w:ascii="Times New Roman" w:hAnsi="Times New Roman"/>
          <w:sz w:val="24"/>
          <w:szCs w:val="24"/>
        </w:rPr>
        <w:t>Internet</w:t>
      </w:r>
    </w:p>
    <w:p w:rsidR="00E41A69" w:rsidRPr="00384D2D" w:rsidRDefault="00E41A69" w:rsidP="007865DA">
      <w:pPr>
        <w:pStyle w:val="ListParagraph1"/>
        <w:numPr>
          <w:ilvl w:val="1"/>
          <w:numId w:val="9"/>
        </w:numPr>
        <w:spacing w:after="0" w:line="240" w:lineRule="auto"/>
        <w:jc w:val="both"/>
        <w:rPr>
          <w:rFonts w:ascii="Times New Roman" w:hAnsi="Times New Roman"/>
          <w:sz w:val="24"/>
          <w:szCs w:val="24"/>
        </w:rPr>
      </w:pPr>
      <w:r w:rsidRPr="00384D2D">
        <w:rPr>
          <w:rFonts w:ascii="Times New Roman" w:hAnsi="Times New Roman"/>
          <w:sz w:val="24"/>
          <w:szCs w:val="24"/>
        </w:rPr>
        <w:t>Other</w:t>
      </w:r>
    </w:p>
    <w:p w:rsidR="00E41A69" w:rsidRPr="00384D2D" w:rsidRDefault="00E41A69" w:rsidP="007865DA">
      <w:pPr>
        <w:pStyle w:val="ListParagraph1"/>
        <w:numPr>
          <w:ilvl w:val="2"/>
          <w:numId w:val="9"/>
        </w:numPr>
        <w:spacing w:after="0" w:line="240" w:lineRule="auto"/>
        <w:jc w:val="both"/>
        <w:rPr>
          <w:rFonts w:ascii="Times New Roman" w:hAnsi="Times New Roman"/>
          <w:sz w:val="24"/>
          <w:szCs w:val="24"/>
        </w:rPr>
      </w:pPr>
      <w:r w:rsidRPr="00384D2D">
        <w:rPr>
          <w:rFonts w:ascii="Times New Roman" w:hAnsi="Times New Roman"/>
          <w:sz w:val="24"/>
          <w:szCs w:val="24"/>
        </w:rPr>
        <w:t>Have this measure been previously validated?</w:t>
      </w:r>
    </w:p>
    <w:p w:rsidR="00E41A69" w:rsidRPr="00384D2D" w:rsidRDefault="00E41A69" w:rsidP="007865DA">
      <w:pPr>
        <w:pStyle w:val="ListParagraph1"/>
        <w:numPr>
          <w:ilvl w:val="3"/>
          <w:numId w:val="9"/>
        </w:numPr>
        <w:spacing w:after="0" w:line="240" w:lineRule="auto"/>
        <w:jc w:val="both"/>
        <w:rPr>
          <w:rFonts w:ascii="Times New Roman" w:hAnsi="Times New Roman"/>
          <w:sz w:val="24"/>
          <w:szCs w:val="24"/>
        </w:rPr>
      </w:pPr>
      <w:r w:rsidRPr="00384D2D">
        <w:rPr>
          <w:rFonts w:ascii="Times New Roman" w:hAnsi="Times New Roman"/>
          <w:sz w:val="24"/>
          <w:szCs w:val="24"/>
        </w:rPr>
        <w:t>Yes</w:t>
      </w:r>
    </w:p>
    <w:p w:rsidR="00E41A69" w:rsidRPr="00384D2D" w:rsidRDefault="00E41A69" w:rsidP="007865DA">
      <w:pPr>
        <w:pStyle w:val="ListParagraph1"/>
        <w:numPr>
          <w:ilvl w:val="3"/>
          <w:numId w:val="9"/>
        </w:numPr>
        <w:spacing w:after="0" w:line="240" w:lineRule="auto"/>
        <w:jc w:val="both"/>
        <w:rPr>
          <w:rFonts w:ascii="Times New Roman" w:hAnsi="Times New Roman"/>
          <w:sz w:val="24"/>
          <w:szCs w:val="24"/>
        </w:rPr>
      </w:pPr>
      <w:r w:rsidRPr="00384D2D">
        <w:rPr>
          <w:rFonts w:ascii="Times New Roman" w:hAnsi="Times New Roman"/>
          <w:sz w:val="24"/>
          <w:szCs w:val="24"/>
        </w:rPr>
        <w:t>No</w:t>
      </w:r>
    </w:p>
    <w:p w:rsidR="00E41A69" w:rsidRPr="00384D2D" w:rsidRDefault="00E41A69" w:rsidP="007865DA">
      <w:pPr>
        <w:pStyle w:val="ListParagraph1"/>
        <w:numPr>
          <w:ilvl w:val="3"/>
          <w:numId w:val="9"/>
        </w:numPr>
        <w:spacing w:after="0" w:line="240" w:lineRule="auto"/>
        <w:rPr>
          <w:rFonts w:ascii="Times New Roman" w:hAnsi="Times New Roman"/>
          <w:sz w:val="24"/>
          <w:szCs w:val="24"/>
        </w:rPr>
      </w:pPr>
      <w:r w:rsidRPr="00384D2D">
        <w:rPr>
          <w:rFonts w:ascii="Times New Roman" w:hAnsi="Times New Roman"/>
          <w:sz w:val="24"/>
          <w:szCs w:val="24"/>
        </w:rPr>
        <w:t>Don’t know</w:t>
      </w:r>
    </w:p>
    <w:p w:rsidR="00E41A69" w:rsidRPr="00384D2D" w:rsidRDefault="00E41A69" w:rsidP="007865DA">
      <w:pPr>
        <w:pStyle w:val="ListParagraph1"/>
        <w:numPr>
          <w:ilvl w:val="3"/>
          <w:numId w:val="9"/>
        </w:numPr>
        <w:spacing w:after="0" w:line="240" w:lineRule="auto"/>
        <w:rPr>
          <w:rFonts w:ascii="Times New Roman" w:hAnsi="Times New Roman"/>
          <w:sz w:val="24"/>
          <w:szCs w:val="24"/>
        </w:rPr>
      </w:pPr>
      <w:r w:rsidRPr="00384D2D">
        <w:rPr>
          <w:rFonts w:ascii="Times New Roman" w:hAnsi="Times New Roman"/>
          <w:sz w:val="24"/>
          <w:szCs w:val="24"/>
        </w:rPr>
        <w:t>No</w:t>
      </w:r>
    </w:p>
    <w:p w:rsidR="00E41A69" w:rsidRPr="00384D2D" w:rsidRDefault="00E41A69" w:rsidP="007865DA">
      <w:pPr>
        <w:pStyle w:val="ListParagraph1"/>
        <w:numPr>
          <w:ilvl w:val="3"/>
          <w:numId w:val="9"/>
        </w:numPr>
        <w:spacing w:after="0" w:line="240" w:lineRule="auto"/>
        <w:rPr>
          <w:rFonts w:ascii="Times New Roman" w:hAnsi="Times New Roman"/>
          <w:sz w:val="24"/>
          <w:szCs w:val="24"/>
        </w:rPr>
      </w:pPr>
      <w:r w:rsidRPr="00384D2D">
        <w:rPr>
          <w:rFonts w:ascii="Times New Roman" w:hAnsi="Times New Roman"/>
          <w:sz w:val="24"/>
          <w:szCs w:val="24"/>
        </w:rPr>
        <w:t>Don’t know</w:t>
      </w:r>
    </w:p>
    <w:p w:rsidR="00E41A69" w:rsidRPr="00384D2D" w:rsidRDefault="00E41A69" w:rsidP="007865DA">
      <w:pPr>
        <w:ind w:left="1080"/>
        <w:jc w:val="both"/>
      </w:pPr>
    </w:p>
    <w:p w:rsidR="00E41A69" w:rsidRPr="00384D2D" w:rsidRDefault="00E41A69" w:rsidP="007865DA">
      <w:pPr>
        <w:jc w:val="both"/>
      </w:pPr>
      <w:r w:rsidRPr="00384D2D">
        <w:t>Procedures for obtaining these voices:</w:t>
      </w:r>
    </w:p>
    <w:p w:rsidR="00E41A69" w:rsidRPr="00384D2D" w:rsidRDefault="00E41A69" w:rsidP="007865DA">
      <w:pPr>
        <w:numPr>
          <w:ilvl w:val="0"/>
          <w:numId w:val="8"/>
        </w:numPr>
        <w:jc w:val="both"/>
      </w:pPr>
      <w:r w:rsidRPr="00384D2D">
        <w:t>Training personnel involved</w:t>
      </w:r>
    </w:p>
    <w:p w:rsidR="00E41A69" w:rsidRPr="00384D2D" w:rsidRDefault="00E41A69" w:rsidP="007865DA">
      <w:pPr>
        <w:numPr>
          <w:ilvl w:val="1"/>
          <w:numId w:val="8"/>
        </w:numPr>
        <w:jc w:val="both"/>
      </w:pPr>
      <w:r w:rsidRPr="00384D2D">
        <w:t>Who was trained? (text box)</w:t>
      </w:r>
    </w:p>
    <w:p w:rsidR="00E41A69" w:rsidRPr="00384D2D" w:rsidRDefault="00E41A69" w:rsidP="007865DA">
      <w:pPr>
        <w:numPr>
          <w:ilvl w:val="0"/>
          <w:numId w:val="8"/>
        </w:numPr>
        <w:jc w:val="both"/>
      </w:pPr>
      <w:r w:rsidRPr="00384D2D">
        <w:t>How was this training developed</w:t>
      </w:r>
    </w:p>
    <w:p w:rsidR="00E41A69" w:rsidRPr="00384D2D" w:rsidRDefault="00E41A69" w:rsidP="007865DA">
      <w:pPr>
        <w:numPr>
          <w:ilvl w:val="1"/>
          <w:numId w:val="8"/>
        </w:numPr>
        <w:jc w:val="both"/>
      </w:pPr>
      <w:r w:rsidRPr="00384D2D">
        <w:t>Rules for the interaction</w:t>
      </w:r>
    </w:p>
    <w:p w:rsidR="00E41A69" w:rsidRPr="00384D2D" w:rsidRDefault="00E41A69" w:rsidP="007865DA">
      <w:pPr>
        <w:numPr>
          <w:ilvl w:val="1"/>
          <w:numId w:val="8"/>
        </w:numPr>
        <w:jc w:val="both"/>
      </w:pPr>
      <w:r w:rsidRPr="00384D2D">
        <w:t>Pre-design interactions</w:t>
      </w:r>
    </w:p>
    <w:p w:rsidR="00E41A69" w:rsidRPr="00384D2D" w:rsidRDefault="00E41A69" w:rsidP="007865DA">
      <w:pPr>
        <w:numPr>
          <w:ilvl w:val="1"/>
          <w:numId w:val="8"/>
        </w:numPr>
        <w:jc w:val="both"/>
      </w:pPr>
      <w:r w:rsidRPr="00384D2D">
        <w:lastRenderedPageBreak/>
        <w:t>Pre-design context/setting</w:t>
      </w:r>
    </w:p>
    <w:p w:rsidR="00E41A69" w:rsidRPr="00384D2D" w:rsidRDefault="00E41A69" w:rsidP="007865DA">
      <w:pPr>
        <w:numPr>
          <w:ilvl w:val="1"/>
          <w:numId w:val="8"/>
        </w:numPr>
        <w:jc w:val="both"/>
      </w:pPr>
      <w:r w:rsidRPr="00384D2D">
        <w:t>Other</w:t>
      </w:r>
    </w:p>
    <w:p w:rsidR="00E41A69" w:rsidRPr="00384D2D" w:rsidRDefault="00E41A69" w:rsidP="007865DA">
      <w:pPr>
        <w:jc w:val="both"/>
      </w:pPr>
      <w:r w:rsidRPr="00384D2D">
        <w:t>Challenges and questions for patients in research</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Ethics</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Capacity</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Power</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Trust/ Bias/ Representativeness</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Epistemology</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Terminology</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Interaction format</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Evaluation</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Reporting</w:t>
      </w:r>
    </w:p>
    <w:p w:rsidR="00E41A69" w:rsidRPr="00384D2D" w:rsidRDefault="00E41A69" w:rsidP="007865DA">
      <w:pPr>
        <w:pStyle w:val="ListParagraph1"/>
        <w:numPr>
          <w:ilvl w:val="0"/>
          <w:numId w:val="7"/>
        </w:numPr>
        <w:spacing w:after="0" w:line="240" w:lineRule="auto"/>
        <w:jc w:val="both"/>
        <w:rPr>
          <w:rFonts w:ascii="Times New Roman" w:hAnsi="Times New Roman"/>
          <w:sz w:val="24"/>
          <w:szCs w:val="24"/>
        </w:rPr>
      </w:pPr>
      <w:r w:rsidRPr="00384D2D">
        <w:rPr>
          <w:rFonts w:ascii="Times New Roman" w:hAnsi="Times New Roman"/>
          <w:sz w:val="24"/>
          <w:szCs w:val="24"/>
        </w:rPr>
        <w:t>Ownership</w:t>
      </w:r>
    </w:p>
    <w:p w:rsidR="00E41A69" w:rsidRPr="00384D2D" w:rsidRDefault="00E41A69" w:rsidP="007865DA">
      <w:pPr>
        <w:jc w:val="both"/>
      </w:pPr>
      <w:r w:rsidRPr="00384D2D">
        <w:t>How was the information used? (All these questions need a free text box to include the results)</w:t>
      </w:r>
    </w:p>
    <w:p w:rsidR="00E41A69" w:rsidRPr="00384D2D" w:rsidRDefault="00E41A69" w:rsidP="007865DA">
      <w:pPr>
        <w:pStyle w:val="ListParagraph1"/>
        <w:numPr>
          <w:ilvl w:val="0"/>
          <w:numId w:val="4"/>
        </w:numPr>
        <w:spacing w:after="0" w:line="240" w:lineRule="auto"/>
        <w:jc w:val="both"/>
        <w:rPr>
          <w:rFonts w:ascii="Times New Roman" w:hAnsi="Times New Roman"/>
          <w:sz w:val="24"/>
          <w:szCs w:val="24"/>
        </w:rPr>
      </w:pPr>
      <w:r w:rsidRPr="00384D2D">
        <w:rPr>
          <w:rFonts w:ascii="Times New Roman" w:hAnsi="Times New Roman"/>
          <w:sz w:val="24"/>
          <w:szCs w:val="24"/>
        </w:rPr>
        <w:t>Agenda setting</w:t>
      </w:r>
    </w:p>
    <w:p w:rsidR="00E41A69" w:rsidRPr="00384D2D" w:rsidRDefault="00E41A69" w:rsidP="007865DA">
      <w:pPr>
        <w:pStyle w:val="ListParagraph1"/>
        <w:numPr>
          <w:ilvl w:val="0"/>
          <w:numId w:val="4"/>
        </w:numPr>
        <w:spacing w:after="0" w:line="240" w:lineRule="auto"/>
        <w:jc w:val="both"/>
        <w:rPr>
          <w:rFonts w:ascii="Times New Roman" w:hAnsi="Times New Roman"/>
          <w:sz w:val="24"/>
          <w:szCs w:val="24"/>
        </w:rPr>
      </w:pPr>
      <w:r w:rsidRPr="00384D2D">
        <w:rPr>
          <w:rFonts w:ascii="Times New Roman" w:hAnsi="Times New Roman"/>
          <w:sz w:val="24"/>
          <w:szCs w:val="24"/>
        </w:rPr>
        <w:t>Funding</w:t>
      </w:r>
    </w:p>
    <w:p w:rsidR="00E41A69" w:rsidRPr="00384D2D" w:rsidRDefault="00E41A69" w:rsidP="007865DA">
      <w:pPr>
        <w:pStyle w:val="ListParagraph1"/>
        <w:numPr>
          <w:ilvl w:val="0"/>
          <w:numId w:val="4"/>
        </w:numPr>
        <w:spacing w:after="0" w:line="240" w:lineRule="auto"/>
        <w:jc w:val="both"/>
        <w:rPr>
          <w:rFonts w:ascii="Times New Roman" w:hAnsi="Times New Roman"/>
          <w:sz w:val="24"/>
          <w:szCs w:val="24"/>
        </w:rPr>
      </w:pPr>
      <w:r w:rsidRPr="00384D2D">
        <w:rPr>
          <w:rFonts w:ascii="Times New Roman" w:hAnsi="Times New Roman"/>
          <w:sz w:val="24"/>
          <w:szCs w:val="24"/>
        </w:rPr>
        <w:t>Procedures</w:t>
      </w:r>
    </w:p>
    <w:p w:rsidR="00E41A69" w:rsidRPr="00384D2D" w:rsidRDefault="00E41A69" w:rsidP="007865DA">
      <w:pPr>
        <w:pStyle w:val="ListParagraph1"/>
        <w:numPr>
          <w:ilvl w:val="0"/>
          <w:numId w:val="4"/>
        </w:numPr>
        <w:spacing w:after="0" w:line="240" w:lineRule="auto"/>
        <w:jc w:val="both"/>
        <w:rPr>
          <w:rFonts w:ascii="Times New Roman" w:hAnsi="Times New Roman"/>
          <w:sz w:val="24"/>
          <w:szCs w:val="24"/>
        </w:rPr>
      </w:pPr>
      <w:r w:rsidRPr="00384D2D">
        <w:rPr>
          <w:rFonts w:ascii="Times New Roman" w:hAnsi="Times New Roman"/>
          <w:sz w:val="24"/>
          <w:szCs w:val="24"/>
        </w:rPr>
        <w:t>Study design</w:t>
      </w:r>
    </w:p>
    <w:p w:rsidR="00E41A69" w:rsidRPr="00384D2D" w:rsidRDefault="00E41A69" w:rsidP="007865DA">
      <w:pPr>
        <w:pStyle w:val="ListParagraph1"/>
        <w:numPr>
          <w:ilvl w:val="0"/>
          <w:numId w:val="4"/>
        </w:numPr>
        <w:spacing w:after="0" w:line="240" w:lineRule="auto"/>
        <w:jc w:val="both"/>
        <w:rPr>
          <w:rFonts w:ascii="Times New Roman" w:hAnsi="Times New Roman"/>
          <w:sz w:val="24"/>
          <w:szCs w:val="24"/>
        </w:rPr>
      </w:pPr>
      <w:r w:rsidRPr="00384D2D">
        <w:rPr>
          <w:rFonts w:ascii="Times New Roman" w:hAnsi="Times New Roman"/>
          <w:sz w:val="24"/>
          <w:szCs w:val="24"/>
        </w:rPr>
        <w:t>Recruitment</w:t>
      </w:r>
    </w:p>
    <w:p w:rsidR="00E41A69" w:rsidRPr="00384D2D" w:rsidRDefault="00E41A69" w:rsidP="007865DA">
      <w:pPr>
        <w:pStyle w:val="ListParagraph1"/>
        <w:numPr>
          <w:ilvl w:val="0"/>
          <w:numId w:val="4"/>
        </w:numPr>
        <w:spacing w:after="0" w:line="240" w:lineRule="auto"/>
        <w:jc w:val="both"/>
        <w:rPr>
          <w:rFonts w:ascii="Times New Roman" w:hAnsi="Times New Roman"/>
          <w:sz w:val="24"/>
          <w:szCs w:val="24"/>
        </w:rPr>
      </w:pPr>
      <w:r w:rsidRPr="00384D2D">
        <w:rPr>
          <w:rFonts w:ascii="Times New Roman" w:hAnsi="Times New Roman"/>
          <w:sz w:val="24"/>
          <w:szCs w:val="24"/>
        </w:rPr>
        <w:t>Analysis</w:t>
      </w:r>
    </w:p>
    <w:p w:rsidR="00E41A69" w:rsidRPr="00384D2D" w:rsidRDefault="00E41A69" w:rsidP="007865DA">
      <w:pPr>
        <w:pStyle w:val="ListParagraph1"/>
        <w:numPr>
          <w:ilvl w:val="0"/>
          <w:numId w:val="4"/>
        </w:numPr>
        <w:spacing w:after="0" w:line="240" w:lineRule="auto"/>
        <w:jc w:val="both"/>
        <w:rPr>
          <w:rFonts w:ascii="Times New Roman" w:hAnsi="Times New Roman"/>
          <w:sz w:val="24"/>
          <w:szCs w:val="24"/>
        </w:rPr>
      </w:pPr>
      <w:r w:rsidRPr="00384D2D">
        <w:rPr>
          <w:rFonts w:ascii="Times New Roman" w:hAnsi="Times New Roman"/>
          <w:sz w:val="24"/>
          <w:szCs w:val="24"/>
        </w:rPr>
        <w:t>Dissemination</w:t>
      </w:r>
    </w:p>
    <w:p w:rsidR="00E41A69" w:rsidRPr="00384D2D" w:rsidRDefault="00E41A69" w:rsidP="007865DA">
      <w:pPr>
        <w:pStyle w:val="ListParagraph1"/>
        <w:numPr>
          <w:ilvl w:val="0"/>
          <w:numId w:val="4"/>
        </w:numPr>
        <w:spacing w:after="0" w:line="240" w:lineRule="auto"/>
        <w:jc w:val="both"/>
        <w:rPr>
          <w:rFonts w:ascii="Times New Roman" w:hAnsi="Times New Roman"/>
          <w:sz w:val="24"/>
          <w:szCs w:val="24"/>
        </w:rPr>
      </w:pPr>
      <w:r w:rsidRPr="00384D2D">
        <w:rPr>
          <w:rFonts w:ascii="Times New Roman" w:hAnsi="Times New Roman"/>
          <w:sz w:val="24"/>
          <w:szCs w:val="24"/>
        </w:rPr>
        <w:t>Others</w:t>
      </w:r>
    </w:p>
    <w:p w:rsidR="00E41A69" w:rsidRPr="00384D2D" w:rsidRDefault="00E41A69" w:rsidP="007865DA">
      <w:pPr>
        <w:jc w:val="both"/>
      </w:pPr>
      <w:r w:rsidRPr="00384D2D">
        <w:t>Outcomes of incorporating patient voice (effect of the information):</w:t>
      </w:r>
    </w:p>
    <w:p w:rsidR="00E41A69" w:rsidRPr="00384D2D" w:rsidRDefault="00E41A69" w:rsidP="007865DA">
      <w:pPr>
        <w:pStyle w:val="ListParagraph1"/>
        <w:numPr>
          <w:ilvl w:val="0"/>
          <w:numId w:val="5"/>
        </w:numPr>
        <w:spacing w:after="0" w:line="240" w:lineRule="auto"/>
        <w:jc w:val="both"/>
        <w:rPr>
          <w:rFonts w:ascii="Times New Roman" w:hAnsi="Times New Roman"/>
          <w:sz w:val="24"/>
          <w:szCs w:val="24"/>
        </w:rPr>
      </w:pPr>
      <w:r w:rsidRPr="00384D2D">
        <w:rPr>
          <w:rFonts w:ascii="Times New Roman" w:hAnsi="Times New Roman"/>
          <w:sz w:val="24"/>
          <w:szCs w:val="24"/>
        </w:rPr>
        <w:t>Author’s conclusions about the incorporation process and whether it led to a change in the conduct of research</w:t>
      </w:r>
    </w:p>
    <w:p w:rsidR="00E41A69" w:rsidRPr="00384D2D" w:rsidRDefault="00E41A69" w:rsidP="007865DA">
      <w:pPr>
        <w:pStyle w:val="ListParagraph1"/>
        <w:numPr>
          <w:ilvl w:val="0"/>
          <w:numId w:val="5"/>
        </w:numPr>
        <w:spacing w:after="0" w:line="240" w:lineRule="auto"/>
        <w:jc w:val="both"/>
        <w:rPr>
          <w:rFonts w:ascii="Times New Roman" w:hAnsi="Times New Roman"/>
          <w:sz w:val="24"/>
          <w:szCs w:val="24"/>
        </w:rPr>
      </w:pPr>
      <w:r w:rsidRPr="00384D2D">
        <w:rPr>
          <w:rFonts w:ascii="Times New Roman" w:hAnsi="Times New Roman"/>
          <w:sz w:val="24"/>
          <w:szCs w:val="24"/>
        </w:rPr>
        <w:t>Actual data of the effect of the incorporation process</w:t>
      </w:r>
    </w:p>
    <w:p w:rsidR="00E41A69" w:rsidRPr="00384D2D" w:rsidRDefault="00E41A69" w:rsidP="007865DA">
      <w:pPr>
        <w:jc w:val="both"/>
      </w:pPr>
      <w:r w:rsidRPr="00384D2D">
        <w:t>Barriers and Obstacles:</w:t>
      </w:r>
    </w:p>
    <w:p w:rsidR="00E41A69" w:rsidRPr="00384D2D" w:rsidRDefault="00E41A69" w:rsidP="007865DA">
      <w:pPr>
        <w:pStyle w:val="ListParagraph1"/>
        <w:numPr>
          <w:ilvl w:val="0"/>
          <w:numId w:val="5"/>
        </w:numPr>
        <w:spacing w:after="0" w:line="240" w:lineRule="auto"/>
        <w:jc w:val="both"/>
        <w:rPr>
          <w:rFonts w:ascii="Times New Roman" w:hAnsi="Times New Roman"/>
          <w:sz w:val="24"/>
          <w:szCs w:val="24"/>
        </w:rPr>
      </w:pPr>
      <w:r w:rsidRPr="00384D2D">
        <w:rPr>
          <w:rFonts w:ascii="Times New Roman" w:hAnsi="Times New Roman"/>
          <w:sz w:val="24"/>
          <w:szCs w:val="24"/>
        </w:rPr>
        <w:t>Author conclusions</w:t>
      </w:r>
    </w:p>
    <w:p w:rsidR="00E41A69" w:rsidRPr="00384D2D" w:rsidRDefault="00E41A69" w:rsidP="007865DA">
      <w:pPr>
        <w:pStyle w:val="ListParagraph1"/>
        <w:numPr>
          <w:ilvl w:val="0"/>
          <w:numId w:val="5"/>
        </w:numPr>
        <w:spacing w:after="0" w:line="240" w:lineRule="auto"/>
        <w:jc w:val="both"/>
        <w:rPr>
          <w:rFonts w:ascii="Times New Roman" w:hAnsi="Times New Roman"/>
          <w:sz w:val="24"/>
          <w:szCs w:val="24"/>
        </w:rPr>
      </w:pPr>
      <w:r w:rsidRPr="00384D2D">
        <w:rPr>
          <w:rFonts w:ascii="Times New Roman" w:hAnsi="Times New Roman"/>
          <w:sz w:val="24"/>
          <w:szCs w:val="24"/>
        </w:rPr>
        <w:t>Actual data</w:t>
      </w:r>
    </w:p>
    <w:p w:rsidR="00E41A69" w:rsidRPr="00384D2D" w:rsidRDefault="00E41A69" w:rsidP="007865DA">
      <w:pPr>
        <w:jc w:val="both"/>
      </w:pPr>
      <w:r w:rsidRPr="00384D2D">
        <w:t>Congruence of patient opinion/voice</w:t>
      </w:r>
    </w:p>
    <w:p w:rsidR="00E41A69" w:rsidRPr="00384D2D" w:rsidRDefault="00E41A69" w:rsidP="007865DA">
      <w:pPr>
        <w:pStyle w:val="ListParagraph1"/>
        <w:numPr>
          <w:ilvl w:val="0"/>
          <w:numId w:val="6"/>
        </w:numPr>
        <w:spacing w:after="0" w:line="240" w:lineRule="auto"/>
        <w:jc w:val="both"/>
        <w:rPr>
          <w:rFonts w:ascii="Times New Roman" w:hAnsi="Times New Roman"/>
          <w:sz w:val="24"/>
          <w:szCs w:val="24"/>
        </w:rPr>
      </w:pPr>
      <w:r w:rsidRPr="00384D2D">
        <w:rPr>
          <w:rFonts w:ascii="Times New Roman" w:hAnsi="Times New Roman"/>
          <w:sz w:val="24"/>
          <w:szCs w:val="24"/>
        </w:rPr>
        <w:t>With whom and how:</w:t>
      </w:r>
    </w:p>
    <w:p w:rsidR="00E41A69" w:rsidRPr="00384D2D" w:rsidRDefault="00E41A69" w:rsidP="007865DA">
      <w:pPr>
        <w:jc w:val="both"/>
      </w:pPr>
      <w:r w:rsidRPr="00384D2D">
        <w:t>Involvement of the subject</w:t>
      </w:r>
    </w:p>
    <w:p w:rsidR="00E41A69" w:rsidRPr="00384D2D" w:rsidRDefault="00E41A69" w:rsidP="007865DA">
      <w:pPr>
        <w:pStyle w:val="ListParagraph1"/>
        <w:numPr>
          <w:ilvl w:val="0"/>
          <w:numId w:val="6"/>
        </w:numPr>
        <w:spacing w:after="0" w:line="240" w:lineRule="auto"/>
        <w:jc w:val="both"/>
        <w:rPr>
          <w:rFonts w:ascii="Times New Roman" w:hAnsi="Times New Roman"/>
          <w:sz w:val="24"/>
          <w:szCs w:val="24"/>
        </w:rPr>
      </w:pPr>
      <w:r w:rsidRPr="00384D2D">
        <w:rPr>
          <w:rFonts w:ascii="Times New Roman" w:hAnsi="Times New Roman"/>
          <w:sz w:val="24"/>
          <w:szCs w:val="24"/>
        </w:rPr>
        <w:t>Definitions of the person:</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Subject</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Respondent</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Participant</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Stakeholder</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Consultant</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Partner</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Researcher</w:t>
      </w:r>
    </w:p>
    <w:p w:rsidR="00E41A69" w:rsidRPr="00384D2D" w:rsidRDefault="00E41A69" w:rsidP="007865DA">
      <w:pPr>
        <w:pStyle w:val="ListParagraph1"/>
        <w:numPr>
          <w:ilvl w:val="0"/>
          <w:numId w:val="6"/>
        </w:numPr>
        <w:spacing w:after="0" w:line="240" w:lineRule="auto"/>
        <w:jc w:val="both"/>
        <w:rPr>
          <w:rFonts w:ascii="Times New Roman" w:hAnsi="Times New Roman"/>
          <w:sz w:val="24"/>
          <w:szCs w:val="24"/>
        </w:rPr>
      </w:pPr>
      <w:r w:rsidRPr="00384D2D">
        <w:rPr>
          <w:rFonts w:ascii="Times New Roman" w:hAnsi="Times New Roman"/>
          <w:sz w:val="24"/>
          <w:szCs w:val="24"/>
        </w:rPr>
        <w:t>Person role:</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Consent</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Undergo</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Review</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Input</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lastRenderedPageBreak/>
        <w:t>Dialogue</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Collaborate</w:t>
      </w:r>
    </w:p>
    <w:p w:rsidR="00E41A69" w:rsidRPr="00384D2D" w:rsidRDefault="00E41A69" w:rsidP="007865DA">
      <w:pPr>
        <w:pStyle w:val="ListParagraph1"/>
        <w:numPr>
          <w:ilvl w:val="1"/>
          <w:numId w:val="6"/>
        </w:numPr>
        <w:spacing w:after="0" w:line="240" w:lineRule="auto"/>
        <w:jc w:val="both"/>
        <w:rPr>
          <w:rFonts w:ascii="Times New Roman" w:hAnsi="Times New Roman"/>
          <w:sz w:val="24"/>
          <w:szCs w:val="24"/>
        </w:rPr>
      </w:pPr>
      <w:r w:rsidRPr="00384D2D">
        <w:rPr>
          <w:rFonts w:ascii="Times New Roman" w:hAnsi="Times New Roman"/>
          <w:sz w:val="24"/>
          <w:szCs w:val="24"/>
        </w:rPr>
        <w:t>Generate</w:t>
      </w:r>
    </w:p>
    <w:p w:rsidR="00E41A69" w:rsidRPr="00384D2D" w:rsidRDefault="00E41A69" w:rsidP="007865DA">
      <w:pPr>
        <w:jc w:val="both"/>
      </w:pPr>
      <w:r w:rsidRPr="00384D2D">
        <w:t xml:space="preserve">Recommendations: </w:t>
      </w:r>
    </w:p>
    <w:p w:rsidR="00E41A69" w:rsidRPr="00384D2D" w:rsidRDefault="00E41A69" w:rsidP="007865DA">
      <w:pPr>
        <w:jc w:val="both"/>
      </w:pPr>
      <w:r w:rsidRPr="00384D2D">
        <w:t>-Authors recommendations /conclusions of How to incorporate patients’ voice into research? –--Actual</w:t>
      </w:r>
    </w:p>
    <w:p w:rsidR="00E41A69" w:rsidRPr="00384D2D" w:rsidRDefault="00E41A69" w:rsidP="007865DA">
      <w:pPr>
        <w:autoSpaceDE w:val="0"/>
        <w:autoSpaceDN w:val="0"/>
        <w:adjustRightInd w:val="0"/>
        <w:jc w:val="center"/>
      </w:pPr>
    </w:p>
    <w:p w:rsidR="00C14D2C" w:rsidRPr="00384D2D" w:rsidRDefault="00C14D2C" w:rsidP="007865DA">
      <w:pPr>
        <w:rPr>
          <w:b/>
        </w:rPr>
      </w:pPr>
      <w:r w:rsidRPr="00384D2D">
        <w:rPr>
          <w:b/>
        </w:rPr>
        <w:t>Analysis</w:t>
      </w:r>
    </w:p>
    <w:p w:rsidR="00C14D2C" w:rsidRPr="00384D2D" w:rsidRDefault="00C14D2C" w:rsidP="007865DA">
      <w:pPr>
        <w:pStyle w:val="ListParagraph"/>
        <w:numPr>
          <w:ilvl w:val="0"/>
          <w:numId w:val="17"/>
        </w:numPr>
      </w:pPr>
      <w:r w:rsidRPr="00384D2D">
        <w:t xml:space="preserve">meta-narrative approach </w:t>
      </w:r>
    </w:p>
    <w:p w:rsidR="00C14D2C" w:rsidRPr="00384D2D" w:rsidRDefault="00C14D2C" w:rsidP="007865DA">
      <w:pPr>
        <w:pStyle w:val="ListParagraph"/>
        <w:numPr>
          <w:ilvl w:val="0"/>
          <w:numId w:val="17"/>
        </w:numPr>
      </w:pPr>
      <w:r w:rsidRPr="00384D2D">
        <w:t>Analysis follows a framework that defines the key questions</w:t>
      </w:r>
    </w:p>
    <w:p w:rsidR="00C14D2C" w:rsidRPr="00384D2D" w:rsidRDefault="00C14D2C" w:rsidP="007865DA">
      <w:pPr>
        <w:pStyle w:val="ListParagraph"/>
        <w:numPr>
          <w:ilvl w:val="0"/>
          <w:numId w:val="17"/>
        </w:numPr>
      </w:pPr>
      <w:r w:rsidRPr="00384D2D">
        <w:t xml:space="preserve">The included studies are evaluated until saturation for discrete themes and trends that can be mapped to outcomes. </w:t>
      </w:r>
    </w:p>
    <w:p w:rsidR="00C14D2C" w:rsidRPr="00384D2D" w:rsidRDefault="00C14D2C" w:rsidP="007865DA">
      <w:pPr>
        <w:pStyle w:val="ListParagraph"/>
        <w:numPr>
          <w:ilvl w:val="0"/>
          <w:numId w:val="17"/>
        </w:numPr>
      </w:pPr>
      <w:r w:rsidRPr="00384D2D">
        <w:t xml:space="preserve">Differences in studies settings and characteristics can be used to explain differences in results (heterogeneity) </w:t>
      </w:r>
    </w:p>
    <w:p w:rsidR="00C14D2C" w:rsidRPr="00384D2D" w:rsidRDefault="00C14D2C" w:rsidP="00C14D2C">
      <w:pPr>
        <w:spacing w:after="200" w:line="276" w:lineRule="auto"/>
        <w:rPr>
          <w:b/>
          <w:color w:val="FF0000"/>
        </w:rPr>
      </w:pPr>
      <w:r w:rsidRPr="00384D2D">
        <w:rPr>
          <w:b/>
          <w:noProof/>
          <w:color w:val="FF0000"/>
        </w:rPr>
        <w:drawing>
          <wp:inline distT="0" distB="0" distL="0" distR="0">
            <wp:extent cx="5953125" cy="422690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9518" cy="4231444"/>
                    </a:xfrm>
                    <a:prstGeom prst="rect">
                      <a:avLst/>
                    </a:prstGeom>
                    <a:noFill/>
                  </pic:spPr>
                </pic:pic>
              </a:graphicData>
            </a:graphic>
          </wp:inline>
        </w:drawing>
      </w:r>
    </w:p>
    <w:p w:rsidR="00C14D2C" w:rsidRPr="00384D2D" w:rsidRDefault="00C14D2C" w:rsidP="00C14D2C">
      <w:pPr>
        <w:spacing w:after="200" w:line="276" w:lineRule="auto"/>
        <w:rPr>
          <w:b/>
          <w:color w:val="FF0000"/>
        </w:rPr>
      </w:pPr>
    </w:p>
    <w:p w:rsidR="00C14D2C" w:rsidRPr="00384D2D" w:rsidRDefault="007865DA" w:rsidP="00C14D2C">
      <w:pPr>
        <w:spacing w:after="200" w:line="276" w:lineRule="auto"/>
        <w:rPr>
          <w:b/>
          <w:color w:val="FF0000"/>
        </w:rPr>
      </w:pPr>
      <w:r w:rsidRPr="00384D2D">
        <w:rPr>
          <w:b/>
          <w:color w:val="FF0000"/>
        </w:rPr>
        <w:br w:type="page"/>
      </w:r>
      <w:r w:rsidRPr="00384D2D">
        <w:rPr>
          <w:b/>
        </w:rPr>
        <w:lastRenderedPageBreak/>
        <w:t>Research</w:t>
      </w:r>
      <w:r w:rsidR="00C14D2C" w:rsidRPr="00384D2D">
        <w:rPr>
          <w:b/>
        </w:rPr>
        <w:t xml:space="preserve"> phases proposed for patient engagement: </w:t>
      </w:r>
    </w:p>
    <w:p w:rsidR="00C14D2C" w:rsidRPr="00384D2D" w:rsidRDefault="00C14D2C" w:rsidP="00C14D2C">
      <w:pPr>
        <w:spacing w:after="200" w:line="276" w:lineRule="auto"/>
      </w:pPr>
      <w:r w:rsidRPr="00384D2D">
        <w:t xml:space="preserve">1) Preparatory phase (agenda setting, prioritization of research topics and funding) </w:t>
      </w:r>
    </w:p>
    <w:p w:rsidR="00C14D2C" w:rsidRPr="00384D2D" w:rsidRDefault="00C14D2C" w:rsidP="00C14D2C">
      <w:pPr>
        <w:spacing w:after="200" w:line="276" w:lineRule="auto"/>
      </w:pPr>
      <w:r w:rsidRPr="00384D2D">
        <w:t xml:space="preserve">2) Execution phase (study design &amp; procedures, study recruitment, data collection, and data analysis) </w:t>
      </w:r>
    </w:p>
    <w:p w:rsidR="00C14D2C" w:rsidRPr="00384D2D" w:rsidRDefault="00C14D2C" w:rsidP="00C14D2C">
      <w:pPr>
        <w:spacing w:after="200" w:line="276" w:lineRule="auto"/>
      </w:pPr>
      <w:r w:rsidRPr="00384D2D">
        <w:t xml:space="preserve">3) Translation phase (dissemination, implementation, and evaluation) </w:t>
      </w:r>
    </w:p>
    <w:p w:rsidR="00C14D2C" w:rsidRDefault="007865DA" w:rsidP="003C1546">
      <w:pPr>
        <w:spacing w:after="200" w:line="276" w:lineRule="auto"/>
        <w:jc w:val="center"/>
        <w:rPr>
          <w:b/>
          <w:sz w:val="28"/>
          <w:szCs w:val="28"/>
        </w:rPr>
      </w:pPr>
      <w:r w:rsidRPr="00384D2D">
        <w:br w:type="page"/>
      </w:r>
      <w:r w:rsidR="003C1546" w:rsidRPr="003C1546">
        <w:rPr>
          <w:sz w:val="28"/>
          <w:szCs w:val="28"/>
        </w:rPr>
        <w:lastRenderedPageBreak/>
        <w:t xml:space="preserve">(2) </w:t>
      </w:r>
      <w:r w:rsidR="003C1546">
        <w:rPr>
          <w:b/>
          <w:sz w:val="28"/>
          <w:szCs w:val="28"/>
        </w:rPr>
        <w:t>Search strategy</w:t>
      </w:r>
    </w:p>
    <w:p w:rsidR="0080280A" w:rsidRPr="0080280A" w:rsidRDefault="0080280A" w:rsidP="0080280A">
      <w:pPr>
        <w:spacing w:after="200" w:line="276" w:lineRule="auto"/>
        <w:rPr>
          <w:b/>
          <w:sz w:val="28"/>
          <w:szCs w:val="28"/>
        </w:rPr>
      </w:pPr>
      <w:r w:rsidRPr="0080280A">
        <w:rPr>
          <w:b/>
        </w:rPr>
        <w:t>MEDLINE /EMBASE: From Inception to No</w:t>
      </w:r>
      <w:bookmarkStart w:id="1" w:name="_GoBack"/>
      <w:bookmarkEnd w:id="1"/>
      <w:r w:rsidRPr="0080280A">
        <w:rPr>
          <w:b/>
        </w:rPr>
        <w:t>vember 2011</w:t>
      </w:r>
    </w:p>
    <w:tbl>
      <w:tblPr>
        <w:tblStyle w:val="LightShading"/>
        <w:tblW w:w="0" w:type="auto"/>
        <w:tblBorders>
          <w:top w:val="single" w:sz="18" w:space="0" w:color="auto"/>
          <w:bottom w:val="single" w:sz="18" w:space="0" w:color="auto"/>
          <w:insideH w:val="single" w:sz="4" w:space="0" w:color="auto"/>
        </w:tblBorders>
        <w:tblLook w:val="04A0"/>
      </w:tblPr>
      <w:tblGrid>
        <w:gridCol w:w="648"/>
        <w:gridCol w:w="8928"/>
      </w:tblGrid>
      <w:tr w:rsidR="0080280A" w:rsidRPr="00384D2D" w:rsidTr="00732795">
        <w:trPr>
          <w:cnfStyle w:val="100000000000"/>
          <w:trHeight w:val="386"/>
        </w:trPr>
        <w:tc>
          <w:tcPr>
            <w:cnfStyle w:val="001000000000"/>
            <w:tcW w:w="9576" w:type="dxa"/>
            <w:gridSpan w:val="2"/>
            <w:tcBorders>
              <w:top w:val="nil"/>
              <w:bottom w:val="single" w:sz="18" w:space="0" w:color="auto"/>
            </w:tcBorders>
          </w:tcPr>
          <w:p w:rsidR="0080280A" w:rsidRPr="00384D2D" w:rsidRDefault="0080280A" w:rsidP="003C1546">
            <w:pPr>
              <w:autoSpaceDE w:val="0"/>
              <w:autoSpaceDN w:val="0"/>
              <w:adjustRightInd w:val="0"/>
              <w:spacing w:before="100" w:after="100" w:line="480" w:lineRule="auto"/>
              <w:jc w:val="both"/>
            </w:pPr>
          </w:p>
        </w:tc>
      </w:tr>
      <w:tr w:rsidR="004623EC" w:rsidRPr="00384D2D" w:rsidTr="0053573E">
        <w:trPr>
          <w:cnfStyle w:val="000000100000"/>
          <w:trHeight w:val="386"/>
        </w:trPr>
        <w:tc>
          <w:tcPr>
            <w:cnfStyle w:val="001000000000"/>
            <w:tcW w:w="648" w:type="dxa"/>
            <w:tcBorders>
              <w:top w:val="nil"/>
              <w:left w:val="none" w:sz="0" w:space="0" w:color="auto"/>
              <w:bottom w:val="single" w:sz="18" w:space="0" w:color="auto"/>
              <w:right w:val="none" w:sz="0" w:space="0" w:color="auto"/>
            </w:tcBorders>
          </w:tcPr>
          <w:p w:rsidR="004623EC" w:rsidRPr="00384D2D" w:rsidRDefault="004623EC" w:rsidP="004623EC">
            <w:pPr>
              <w:autoSpaceDE w:val="0"/>
              <w:autoSpaceDN w:val="0"/>
              <w:adjustRightInd w:val="0"/>
              <w:spacing w:before="100" w:after="100" w:line="480" w:lineRule="auto"/>
              <w:jc w:val="center"/>
            </w:pPr>
            <w:r w:rsidRPr="00384D2D">
              <w:t>#</w:t>
            </w:r>
          </w:p>
        </w:tc>
        <w:tc>
          <w:tcPr>
            <w:tcW w:w="8928" w:type="dxa"/>
            <w:tcBorders>
              <w:top w:val="nil"/>
              <w:left w:val="none" w:sz="0" w:space="0" w:color="auto"/>
              <w:bottom w:val="single" w:sz="18" w:space="0" w:color="auto"/>
              <w:right w:val="none" w:sz="0" w:space="0" w:color="auto"/>
            </w:tcBorders>
          </w:tcPr>
          <w:p w:rsidR="004623EC" w:rsidRPr="00384D2D" w:rsidRDefault="004623EC" w:rsidP="004623EC">
            <w:pPr>
              <w:autoSpaceDE w:val="0"/>
              <w:autoSpaceDN w:val="0"/>
              <w:adjustRightInd w:val="0"/>
              <w:spacing w:before="100" w:after="100" w:line="480" w:lineRule="auto"/>
              <w:jc w:val="center"/>
              <w:cnfStyle w:val="000000100000"/>
            </w:pPr>
            <w:r w:rsidRPr="00384D2D">
              <w:t>Search</w:t>
            </w:r>
          </w:p>
        </w:tc>
      </w:tr>
      <w:tr w:rsidR="00085C1F" w:rsidRPr="00384D2D" w:rsidTr="00A56E0D">
        <w:tc>
          <w:tcPr>
            <w:cnfStyle w:val="001000000000"/>
            <w:tcW w:w="648" w:type="dxa"/>
            <w:tcBorders>
              <w:top w:val="single" w:sz="18" w:space="0" w:color="auto"/>
            </w:tcBorders>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w:t>
            </w:r>
          </w:p>
        </w:tc>
        <w:tc>
          <w:tcPr>
            <w:tcW w:w="8928" w:type="dxa"/>
            <w:tcBorders>
              <w:top w:val="single" w:sz="18" w:space="0" w:color="auto"/>
            </w:tcBorders>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 xml:space="preserve">patient participation/ or consumer participation/ or patient advocacy/ or consumer advocacy/ </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2</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 xml:space="preserve">patient centered care/ or ((patient* or consumer* or stakeholder* or user* or lay* or client* or citizen* or communit* or public or advoca* or carer* or caregiver* or surrogate* or parent* or relative) adj2 (important or perspective or centered or centred or participa* or collaborat* or partner* or voice* or unvoiced)).mp. [mp=protocol supplementary concept, rare disease supplementary concept, title, original title, abstract, name of substance word, subject heading word, unique identifier] </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3</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 xml:space="preserve">((patient* or consumer* or stakeholder* or user* or lay* or client* or citizen* or communit* or public or advoca* or carer* or caregiver* or surrogate* or parent* or relative) adj2 (involv* or represent* or consult* or contribut* or engage* or activat* or opinion* or dialog* or partner* or input*)).mp. [mp=protocol supplementary concept, rare disease supplementary concept, title, original title, abstract, name of substance word, subject heading word, unique identifier] </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4</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 xml:space="preserve">*patient participation/ or *consumer participation/ or *patient advocacy/ or *consumer advocacy/ or (patient centered care or ((patient* or consumer* or stakeholder* or user* or lay* or client* or citizen* or communit* or public or advoca* or carer* or caregiver* or surrogate* or parent* or relative) adj2 (important or perspective or centered or centred or participa* or collaborat* or partner* or voice* or unvoiced))).ti,ab. or ((patient* or consumer* or stakeholder* or user* or lay* or client* or citizen* or communit* or public or advoca* or carer* or caregiver* or surrogate* or parent* or relative) adj2 (involv* or represent* or consult* or contribut* or engage* or activat* or opinion* or dialog* or partner* or input*)).ti,ab. or patient-centered care/ </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5</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exp evaluation studies as topic/ or exp methods/</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lastRenderedPageBreak/>
              <w:t>6</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 xml:space="preserve">4 and 5 </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7</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 xml:space="preserve">6 and (outcome*.mp. or quality of life/ or patient preferences/ or risk assessment/ or patient satisfaction/) [mp=protocol supplementary concept, rare disease supplementary concept, title, original title, abstract, name of substance word, subject heading word, unique identifier] </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8</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6 and ((utilities or values or empiric* or feedback* or communication*).mp. or health priorities/ or research priorities/) [mp=protocol supplementary concept, rare disease supplementary concept, title, original title, abstract, name of substance word, subject heading word, unique identifier]</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9</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 xml:space="preserve">6 and exp clinical trials as topic/ </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10</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 xml:space="preserve">6 and (physician-patient relations/ or patient acceptance of health care/) </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11</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 xml:space="preserve">Health Services Research/ or Needs Assessment/ </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12</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 xml:space="preserve">6 and 11 </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13</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6 and agenda*.mp. [mp=protocol supplementary concept, rare disease supplementary concept, title, original title, abstract, name of substance word, subject heading word, unique identifier]</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14</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 xml:space="preserve">4 and *research design/ and (choice behavior/ or cooperative behavior/) </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15</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 xml:space="preserve"> 6 and (choice behavior/ or cooperative behavior/) </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16</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7 or 8 or 10 or 12 or 13 or 15</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17</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 xml:space="preserve">16 and ((panel* or jury or juries or forum).mp. or qualitative research/ or interview*.mp.) [mp=protocol supplementary concept, rare disease supplementary concept, title, original title, abstract, name of substance word, subject heading word, unique identifier] </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18</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 xml:space="preserve">16 and (recruit* or participat* or "focus group*" or instrument* or scale* or questionnaire* or consultant* or questionnaire* or survey* or interview* or "nominal group" or delphi*).mp. [mp=protocol supplementary concept, rare disease supplementary concept, title, original title, abstract, name of substance word, subject </w:t>
            </w:r>
            <w:r w:rsidRPr="00384D2D">
              <w:rPr>
                <w:sz w:val="20"/>
                <w:szCs w:val="20"/>
              </w:rPr>
              <w:lastRenderedPageBreak/>
              <w:t>heading word, unique identifier]</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lastRenderedPageBreak/>
              <w:t>19</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17 or 18</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20</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 xml:space="preserve">16 and observation*.mp. [mp=protocol supplementary concept, rare disease supplementary concept, title, original title, abstract, name of substance word, subject heading word, unique identifier] </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21</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(19 or 20) and exp clinical trial as topic/</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22</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19 or 20</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23</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limit 22 to (consensus development conference or consensus development conference, nih or multicenter study or "research support, american recovery and reinvestment act" or research support, nih, extramural or research support, nih, intramural or research support, non us gov't or research support, us gov't, non phs or research support, us gov't, phs)</w:t>
            </w:r>
          </w:p>
        </w:tc>
      </w:tr>
      <w:tr w:rsidR="00085C1F" w:rsidRPr="00384D2D" w:rsidTr="00A56E0D">
        <w:trPr>
          <w:cnfStyle w:val="000000100000"/>
        </w:trPr>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24</w:t>
            </w:r>
          </w:p>
        </w:tc>
        <w:tc>
          <w:tcPr>
            <w:tcW w:w="8928" w:type="dxa"/>
          </w:tcPr>
          <w:p w:rsidR="00085C1F" w:rsidRPr="00384D2D" w:rsidRDefault="00085C1F" w:rsidP="00A56E0D">
            <w:pPr>
              <w:autoSpaceDE w:val="0"/>
              <w:autoSpaceDN w:val="0"/>
              <w:adjustRightInd w:val="0"/>
              <w:spacing w:before="100" w:after="100" w:line="480" w:lineRule="auto"/>
              <w:cnfStyle w:val="000000100000"/>
              <w:rPr>
                <w:sz w:val="20"/>
                <w:szCs w:val="20"/>
              </w:rPr>
            </w:pPr>
            <w:r w:rsidRPr="00384D2D">
              <w:rPr>
                <w:sz w:val="20"/>
                <w:szCs w:val="20"/>
              </w:rPr>
              <w:t>22 and (*patient satisfaction/ or *consumer satisfaction/ or *patient-center care/ or *patient preferences/)</w:t>
            </w:r>
          </w:p>
        </w:tc>
      </w:tr>
      <w:tr w:rsidR="00085C1F" w:rsidRPr="00384D2D" w:rsidTr="00A56E0D">
        <w:tc>
          <w:tcPr>
            <w:cnfStyle w:val="001000000000"/>
            <w:tcW w:w="648" w:type="dxa"/>
          </w:tcPr>
          <w:p w:rsidR="00085C1F" w:rsidRPr="00384D2D" w:rsidRDefault="00085C1F" w:rsidP="004623EC">
            <w:pPr>
              <w:autoSpaceDE w:val="0"/>
              <w:autoSpaceDN w:val="0"/>
              <w:adjustRightInd w:val="0"/>
              <w:spacing w:before="100" w:after="100" w:line="480" w:lineRule="auto"/>
              <w:jc w:val="center"/>
              <w:rPr>
                <w:sz w:val="20"/>
                <w:szCs w:val="20"/>
              </w:rPr>
            </w:pPr>
            <w:r w:rsidRPr="00384D2D">
              <w:rPr>
                <w:sz w:val="20"/>
                <w:szCs w:val="20"/>
              </w:rPr>
              <w:t>25</w:t>
            </w:r>
          </w:p>
        </w:tc>
        <w:tc>
          <w:tcPr>
            <w:tcW w:w="8928" w:type="dxa"/>
          </w:tcPr>
          <w:p w:rsidR="00085C1F" w:rsidRPr="00384D2D" w:rsidRDefault="00085C1F" w:rsidP="00A56E0D">
            <w:pPr>
              <w:autoSpaceDE w:val="0"/>
              <w:autoSpaceDN w:val="0"/>
              <w:adjustRightInd w:val="0"/>
              <w:spacing w:before="100" w:after="100" w:line="480" w:lineRule="auto"/>
              <w:cnfStyle w:val="000000000000"/>
              <w:rPr>
                <w:sz w:val="20"/>
                <w:szCs w:val="20"/>
              </w:rPr>
            </w:pPr>
            <w:r w:rsidRPr="00384D2D">
              <w:rPr>
                <w:sz w:val="20"/>
                <w:szCs w:val="20"/>
              </w:rPr>
              <w:t>22 and (technology assessment, biomedical/ or community-based participatory research/ or px.fs.)</w:t>
            </w:r>
          </w:p>
        </w:tc>
      </w:tr>
      <w:tr w:rsidR="004623EC" w:rsidRPr="00384D2D" w:rsidTr="00A56E0D">
        <w:trPr>
          <w:cnfStyle w:val="000000100000"/>
        </w:trPr>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26</w:t>
            </w:r>
          </w:p>
        </w:tc>
        <w:tc>
          <w:tcPr>
            <w:tcW w:w="8928" w:type="dxa"/>
          </w:tcPr>
          <w:p w:rsidR="004623EC" w:rsidRPr="00384D2D" w:rsidRDefault="004623EC" w:rsidP="00A56E0D">
            <w:pPr>
              <w:autoSpaceDE w:val="0"/>
              <w:autoSpaceDN w:val="0"/>
              <w:adjustRightInd w:val="0"/>
              <w:spacing w:before="100" w:after="100" w:line="480" w:lineRule="auto"/>
              <w:cnfStyle w:val="000000100000"/>
              <w:rPr>
                <w:sz w:val="20"/>
                <w:szCs w:val="20"/>
              </w:rPr>
            </w:pPr>
            <w:r w:rsidRPr="00384D2D">
              <w:rPr>
                <w:sz w:val="20"/>
                <w:szCs w:val="20"/>
              </w:rPr>
              <w:t xml:space="preserve">21 or 24 or 25 </w:t>
            </w:r>
          </w:p>
        </w:tc>
      </w:tr>
      <w:tr w:rsidR="004623EC" w:rsidRPr="00384D2D" w:rsidTr="00A56E0D">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27</w:t>
            </w:r>
          </w:p>
        </w:tc>
        <w:tc>
          <w:tcPr>
            <w:tcW w:w="8928" w:type="dxa"/>
          </w:tcPr>
          <w:p w:rsidR="004623EC" w:rsidRPr="00384D2D" w:rsidRDefault="004623EC" w:rsidP="00A56E0D">
            <w:pPr>
              <w:autoSpaceDE w:val="0"/>
              <w:autoSpaceDN w:val="0"/>
              <w:adjustRightInd w:val="0"/>
              <w:spacing w:before="100" w:after="100" w:line="480" w:lineRule="auto"/>
              <w:cnfStyle w:val="000000000000"/>
              <w:rPr>
                <w:sz w:val="20"/>
                <w:szCs w:val="20"/>
              </w:rPr>
            </w:pPr>
            <w:r w:rsidRPr="00384D2D">
              <w:rPr>
                <w:sz w:val="20"/>
                <w:szCs w:val="20"/>
              </w:rPr>
              <w:t>23 and 2</w:t>
            </w:r>
          </w:p>
        </w:tc>
      </w:tr>
      <w:tr w:rsidR="004623EC" w:rsidRPr="00384D2D" w:rsidTr="00A56E0D">
        <w:trPr>
          <w:cnfStyle w:val="000000100000"/>
        </w:trPr>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28</w:t>
            </w:r>
          </w:p>
        </w:tc>
        <w:tc>
          <w:tcPr>
            <w:tcW w:w="8928" w:type="dxa"/>
          </w:tcPr>
          <w:p w:rsidR="004623EC" w:rsidRPr="00384D2D" w:rsidRDefault="004623EC" w:rsidP="00A56E0D">
            <w:pPr>
              <w:autoSpaceDE w:val="0"/>
              <w:autoSpaceDN w:val="0"/>
              <w:adjustRightInd w:val="0"/>
              <w:spacing w:before="100" w:after="100" w:line="480" w:lineRule="auto"/>
              <w:cnfStyle w:val="000000100000"/>
              <w:rPr>
                <w:sz w:val="20"/>
                <w:szCs w:val="20"/>
              </w:rPr>
            </w:pPr>
            <w:r w:rsidRPr="00384D2D">
              <w:rPr>
                <w:sz w:val="20"/>
                <w:szCs w:val="20"/>
              </w:rPr>
              <w:t xml:space="preserve">26 or 27 </w:t>
            </w:r>
          </w:p>
        </w:tc>
      </w:tr>
      <w:tr w:rsidR="004623EC" w:rsidRPr="00384D2D" w:rsidTr="00A56E0D">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29</w:t>
            </w:r>
          </w:p>
        </w:tc>
        <w:tc>
          <w:tcPr>
            <w:tcW w:w="8928" w:type="dxa"/>
          </w:tcPr>
          <w:p w:rsidR="004623EC" w:rsidRPr="00384D2D" w:rsidRDefault="004623EC" w:rsidP="00A56E0D">
            <w:pPr>
              <w:autoSpaceDE w:val="0"/>
              <w:autoSpaceDN w:val="0"/>
              <w:adjustRightInd w:val="0"/>
              <w:spacing w:before="100" w:after="100" w:line="480" w:lineRule="auto"/>
              <w:cnfStyle w:val="000000000000"/>
              <w:rPr>
                <w:sz w:val="20"/>
                <w:szCs w:val="20"/>
              </w:rPr>
            </w:pPr>
            <w:r w:rsidRPr="00384D2D">
              <w:rPr>
                <w:sz w:val="20"/>
                <w:szCs w:val="20"/>
              </w:rPr>
              <w:t>limit 28 to (comment or editorial or interview or introductory journal article or legislation or letter or news or newspaper article or patient education handout or retracted publication or "retraction of publication")</w:t>
            </w:r>
          </w:p>
        </w:tc>
      </w:tr>
      <w:tr w:rsidR="004623EC" w:rsidRPr="00384D2D" w:rsidTr="00A56E0D">
        <w:trPr>
          <w:cnfStyle w:val="000000100000"/>
        </w:trPr>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30</w:t>
            </w:r>
          </w:p>
        </w:tc>
        <w:tc>
          <w:tcPr>
            <w:tcW w:w="8928" w:type="dxa"/>
          </w:tcPr>
          <w:p w:rsidR="004623EC" w:rsidRPr="00384D2D" w:rsidRDefault="004623EC" w:rsidP="00A56E0D">
            <w:pPr>
              <w:autoSpaceDE w:val="0"/>
              <w:autoSpaceDN w:val="0"/>
              <w:adjustRightInd w:val="0"/>
              <w:spacing w:before="100" w:after="100" w:line="480" w:lineRule="auto"/>
              <w:cnfStyle w:val="000000100000"/>
              <w:rPr>
                <w:sz w:val="20"/>
                <w:szCs w:val="20"/>
              </w:rPr>
            </w:pPr>
            <w:r w:rsidRPr="00384D2D">
              <w:rPr>
                <w:sz w:val="20"/>
                <w:szCs w:val="20"/>
              </w:rPr>
              <w:t>28 not 29</w:t>
            </w:r>
          </w:p>
        </w:tc>
      </w:tr>
      <w:tr w:rsidR="004623EC" w:rsidRPr="00384D2D" w:rsidTr="00A56E0D">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31</w:t>
            </w:r>
          </w:p>
        </w:tc>
        <w:tc>
          <w:tcPr>
            <w:tcW w:w="8928" w:type="dxa"/>
          </w:tcPr>
          <w:p w:rsidR="004623EC" w:rsidRPr="00384D2D" w:rsidRDefault="004623EC" w:rsidP="00A56E0D">
            <w:pPr>
              <w:autoSpaceDE w:val="0"/>
              <w:autoSpaceDN w:val="0"/>
              <w:adjustRightInd w:val="0"/>
              <w:spacing w:before="100" w:after="100" w:line="480" w:lineRule="auto"/>
              <w:cnfStyle w:val="000000000000"/>
              <w:rPr>
                <w:sz w:val="20"/>
                <w:szCs w:val="20"/>
              </w:rPr>
            </w:pPr>
            <w:r w:rsidRPr="00384D2D">
              <w:rPr>
                <w:sz w:val="20"/>
                <w:szCs w:val="20"/>
              </w:rPr>
              <w:t>limit 30 to humans</w:t>
            </w:r>
          </w:p>
        </w:tc>
      </w:tr>
      <w:tr w:rsidR="004623EC" w:rsidRPr="00384D2D" w:rsidTr="00A56E0D">
        <w:trPr>
          <w:cnfStyle w:val="000000100000"/>
        </w:trPr>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32</w:t>
            </w:r>
          </w:p>
        </w:tc>
        <w:tc>
          <w:tcPr>
            <w:tcW w:w="8928" w:type="dxa"/>
          </w:tcPr>
          <w:p w:rsidR="004623EC" w:rsidRPr="00384D2D" w:rsidRDefault="004623EC" w:rsidP="00A56E0D">
            <w:pPr>
              <w:autoSpaceDE w:val="0"/>
              <w:autoSpaceDN w:val="0"/>
              <w:adjustRightInd w:val="0"/>
              <w:spacing w:before="100" w:after="100" w:line="480" w:lineRule="auto"/>
              <w:cnfStyle w:val="000000100000"/>
              <w:rPr>
                <w:sz w:val="20"/>
                <w:szCs w:val="20"/>
              </w:rPr>
            </w:pPr>
            <w:r w:rsidRPr="00384D2D">
              <w:rPr>
                <w:sz w:val="20"/>
                <w:szCs w:val="20"/>
              </w:rPr>
              <w:t>31 not animals/</w:t>
            </w:r>
          </w:p>
        </w:tc>
      </w:tr>
      <w:tr w:rsidR="004623EC" w:rsidRPr="00384D2D" w:rsidTr="00A56E0D">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lastRenderedPageBreak/>
              <w:t>33</w:t>
            </w:r>
          </w:p>
        </w:tc>
        <w:tc>
          <w:tcPr>
            <w:tcW w:w="8928" w:type="dxa"/>
          </w:tcPr>
          <w:p w:rsidR="004623EC" w:rsidRPr="00384D2D" w:rsidRDefault="004623EC" w:rsidP="00A56E0D">
            <w:pPr>
              <w:autoSpaceDE w:val="0"/>
              <w:autoSpaceDN w:val="0"/>
              <w:adjustRightInd w:val="0"/>
              <w:spacing w:before="100" w:after="100" w:line="480" w:lineRule="auto"/>
              <w:cnfStyle w:val="000000000000"/>
              <w:rPr>
                <w:sz w:val="20"/>
                <w:szCs w:val="20"/>
              </w:rPr>
            </w:pPr>
            <w:r w:rsidRPr="00384D2D">
              <w:rPr>
                <w:sz w:val="20"/>
                <w:szCs w:val="20"/>
              </w:rPr>
              <w:t>((patient* or consumer* or stakeholder* or user* or lay* or client* or citizen* or communit* or public or advoca* or carer* or caregiver* or surrogate* or parent* or relative) adj2 (important or perspective or centered or centred or participa* or collaborat* or partner* or voice* or unvoiced)).ti,ab.</w:t>
            </w:r>
          </w:p>
        </w:tc>
      </w:tr>
      <w:tr w:rsidR="004623EC" w:rsidRPr="00384D2D" w:rsidTr="00A56E0D">
        <w:trPr>
          <w:cnfStyle w:val="000000100000"/>
        </w:trPr>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34</w:t>
            </w:r>
          </w:p>
        </w:tc>
        <w:tc>
          <w:tcPr>
            <w:tcW w:w="8928" w:type="dxa"/>
          </w:tcPr>
          <w:p w:rsidR="004623EC" w:rsidRPr="00384D2D" w:rsidRDefault="004623EC" w:rsidP="00A56E0D">
            <w:pPr>
              <w:autoSpaceDE w:val="0"/>
              <w:autoSpaceDN w:val="0"/>
              <w:adjustRightInd w:val="0"/>
              <w:spacing w:before="100" w:after="100" w:line="480" w:lineRule="auto"/>
              <w:cnfStyle w:val="000000100000"/>
              <w:rPr>
                <w:sz w:val="20"/>
                <w:szCs w:val="20"/>
              </w:rPr>
            </w:pPr>
            <w:r w:rsidRPr="00384D2D">
              <w:rPr>
                <w:sz w:val="20"/>
                <w:szCs w:val="20"/>
              </w:rPr>
              <w:t xml:space="preserve">((patient* or consumer* or stakeholder* or user* or lay* or client* or citizen* or communit* or public or advoca* or carer* or caregiver* or surrogate* or parent* or relative) adj2 (involv* or represent* or consult* or contribut* or engage* or activat* or opinion* or dialog* or partner* or input*)).ti,ab. </w:t>
            </w:r>
          </w:p>
        </w:tc>
      </w:tr>
      <w:tr w:rsidR="004623EC" w:rsidRPr="00384D2D" w:rsidTr="00A56E0D">
        <w:tc>
          <w:tcPr>
            <w:cnfStyle w:val="001000000000"/>
            <w:tcW w:w="648" w:type="dxa"/>
          </w:tcPr>
          <w:p w:rsidR="004623EC" w:rsidRPr="00384D2D" w:rsidRDefault="004623EC" w:rsidP="004623EC">
            <w:pPr>
              <w:autoSpaceDE w:val="0"/>
              <w:autoSpaceDN w:val="0"/>
              <w:adjustRightInd w:val="0"/>
              <w:spacing w:before="100" w:after="100" w:line="480" w:lineRule="auto"/>
              <w:jc w:val="center"/>
              <w:rPr>
                <w:sz w:val="20"/>
                <w:szCs w:val="20"/>
              </w:rPr>
            </w:pPr>
            <w:r w:rsidRPr="00384D2D">
              <w:rPr>
                <w:sz w:val="20"/>
                <w:szCs w:val="20"/>
              </w:rPr>
              <w:t>35</w:t>
            </w:r>
          </w:p>
        </w:tc>
        <w:tc>
          <w:tcPr>
            <w:tcW w:w="8928" w:type="dxa"/>
          </w:tcPr>
          <w:p w:rsidR="004623EC" w:rsidRPr="00384D2D" w:rsidRDefault="004623EC" w:rsidP="00A56E0D">
            <w:pPr>
              <w:autoSpaceDE w:val="0"/>
              <w:autoSpaceDN w:val="0"/>
              <w:adjustRightInd w:val="0"/>
              <w:spacing w:before="100" w:after="100" w:line="480" w:lineRule="auto"/>
              <w:cnfStyle w:val="000000000000"/>
              <w:rPr>
                <w:sz w:val="20"/>
                <w:szCs w:val="20"/>
              </w:rPr>
            </w:pPr>
            <w:r w:rsidRPr="00384D2D">
              <w:rPr>
                <w:sz w:val="20"/>
                <w:szCs w:val="20"/>
              </w:rPr>
              <w:t>(24 or 33 or 34) and 32</w:t>
            </w:r>
          </w:p>
        </w:tc>
      </w:tr>
    </w:tbl>
    <w:p w:rsidR="00E023E9" w:rsidRPr="00384D2D" w:rsidRDefault="00E023E9" w:rsidP="009164C5">
      <w:pPr>
        <w:spacing w:line="480" w:lineRule="auto"/>
      </w:pPr>
    </w:p>
    <w:p w:rsidR="0053573E" w:rsidRPr="00384D2D" w:rsidRDefault="0053573E">
      <w:pPr>
        <w:spacing w:after="200" w:line="276" w:lineRule="auto"/>
        <w:rPr>
          <w:b/>
        </w:rPr>
      </w:pPr>
      <w:r w:rsidRPr="00384D2D">
        <w:rPr>
          <w:b/>
        </w:rPr>
        <w:br w:type="page"/>
      </w:r>
    </w:p>
    <w:tbl>
      <w:tblPr>
        <w:tblStyle w:val="LightShading"/>
        <w:tblW w:w="9462" w:type="dxa"/>
        <w:tblLook w:val="04A0"/>
      </w:tblPr>
      <w:tblGrid>
        <w:gridCol w:w="583"/>
        <w:gridCol w:w="6452"/>
        <w:gridCol w:w="1083"/>
        <w:gridCol w:w="1344"/>
      </w:tblGrid>
      <w:tr w:rsidR="0053573E" w:rsidRPr="00384D2D" w:rsidTr="0053573E">
        <w:trPr>
          <w:cnfStyle w:val="100000000000"/>
          <w:trHeight w:val="747"/>
        </w:trPr>
        <w:tc>
          <w:tcPr>
            <w:cnfStyle w:val="001000000000"/>
            <w:tcW w:w="9462" w:type="dxa"/>
            <w:gridSpan w:val="4"/>
            <w:tcBorders>
              <w:top w:val="nil"/>
              <w:bottom w:val="single" w:sz="18" w:space="0" w:color="auto"/>
            </w:tcBorders>
            <w:vAlign w:val="center"/>
          </w:tcPr>
          <w:p w:rsidR="0053573E" w:rsidRPr="00384D2D" w:rsidRDefault="0053573E" w:rsidP="0080280A">
            <w:pPr>
              <w:spacing w:line="480" w:lineRule="auto"/>
              <w:rPr>
                <w:sz w:val="20"/>
                <w:szCs w:val="20"/>
              </w:rPr>
            </w:pPr>
            <w:r w:rsidRPr="00384D2D">
              <w:lastRenderedPageBreak/>
              <w:t>EBM Reviews: Cochrane Methodology Register 4th Quarter 2011</w:t>
            </w:r>
          </w:p>
        </w:tc>
      </w:tr>
      <w:tr w:rsidR="004623EC" w:rsidRPr="00384D2D" w:rsidTr="00A56E0D">
        <w:trPr>
          <w:cnfStyle w:val="000000100000"/>
        </w:trPr>
        <w:tc>
          <w:tcPr>
            <w:cnfStyle w:val="001000000000"/>
            <w:tcW w:w="583" w:type="dxa"/>
            <w:tcBorders>
              <w:top w:val="single" w:sz="18" w:space="0" w:color="auto"/>
              <w:bottom w:val="single" w:sz="18" w:space="0" w:color="auto"/>
            </w:tcBorders>
            <w:vAlign w:val="center"/>
          </w:tcPr>
          <w:p w:rsidR="004623EC" w:rsidRPr="00384D2D" w:rsidRDefault="004623EC" w:rsidP="00A56E0D">
            <w:pPr>
              <w:spacing w:line="480" w:lineRule="auto"/>
              <w:jc w:val="center"/>
              <w:rPr>
                <w:sz w:val="20"/>
                <w:szCs w:val="20"/>
              </w:rPr>
            </w:pPr>
            <w:r w:rsidRPr="00384D2D">
              <w:rPr>
                <w:sz w:val="20"/>
                <w:szCs w:val="20"/>
              </w:rPr>
              <w:t>#</w:t>
            </w:r>
          </w:p>
        </w:tc>
        <w:tc>
          <w:tcPr>
            <w:tcW w:w="6452" w:type="dxa"/>
            <w:tcBorders>
              <w:top w:val="single" w:sz="18" w:space="0" w:color="auto"/>
              <w:bottom w:val="single" w:sz="18" w:space="0" w:color="auto"/>
            </w:tcBorders>
            <w:vAlign w:val="center"/>
          </w:tcPr>
          <w:p w:rsidR="004623EC" w:rsidRPr="00384D2D" w:rsidRDefault="004623EC" w:rsidP="00A56E0D">
            <w:pPr>
              <w:spacing w:line="480" w:lineRule="auto"/>
              <w:jc w:val="center"/>
              <w:cnfStyle w:val="000000100000"/>
              <w:rPr>
                <w:sz w:val="20"/>
                <w:szCs w:val="20"/>
              </w:rPr>
            </w:pPr>
            <w:r w:rsidRPr="00384D2D">
              <w:rPr>
                <w:sz w:val="20"/>
                <w:szCs w:val="20"/>
              </w:rPr>
              <w:t>Search</w:t>
            </w:r>
          </w:p>
        </w:tc>
        <w:tc>
          <w:tcPr>
            <w:tcW w:w="1083" w:type="dxa"/>
            <w:tcBorders>
              <w:top w:val="single" w:sz="18" w:space="0" w:color="auto"/>
              <w:bottom w:val="single" w:sz="18" w:space="0" w:color="auto"/>
            </w:tcBorders>
            <w:vAlign w:val="center"/>
          </w:tcPr>
          <w:p w:rsidR="004623EC" w:rsidRPr="00384D2D" w:rsidRDefault="004623EC" w:rsidP="00A56E0D">
            <w:pPr>
              <w:spacing w:line="480" w:lineRule="auto"/>
              <w:jc w:val="center"/>
              <w:cnfStyle w:val="000000100000"/>
              <w:rPr>
                <w:sz w:val="20"/>
                <w:szCs w:val="20"/>
              </w:rPr>
            </w:pPr>
            <w:r w:rsidRPr="00384D2D">
              <w:rPr>
                <w:sz w:val="20"/>
                <w:szCs w:val="20"/>
              </w:rPr>
              <w:t>Results</w:t>
            </w:r>
          </w:p>
        </w:tc>
        <w:tc>
          <w:tcPr>
            <w:tcW w:w="1344" w:type="dxa"/>
            <w:tcBorders>
              <w:top w:val="single" w:sz="18" w:space="0" w:color="auto"/>
              <w:bottom w:val="single" w:sz="18" w:space="0" w:color="auto"/>
            </w:tcBorders>
            <w:vAlign w:val="center"/>
          </w:tcPr>
          <w:p w:rsidR="004623EC" w:rsidRPr="00384D2D" w:rsidRDefault="004623EC" w:rsidP="00A56E0D">
            <w:pPr>
              <w:spacing w:line="480" w:lineRule="auto"/>
              <w:jc w:val="center"/>
              <w:cnfStyle w:val="000000100000"/>
              <w:rPr>
                <w:sz w:val="20"/>
                <w:szCs w:val="20"/>
              </w:rPr>
            </w:pPr>
            <w:r w:rsidRPr="00384D2D">
              <w:rPr>
                <w:sz w:val="20"/>
                <w:szCs w:val="20"/>
              </w:rPr>
              <w:t>Search Type</w:t>
            </w:r>
          </w:p>
        </w:tc>
      </w:tr>
      <w:tr w:rsidR="004623EC" w:rsidRPr="00384D2D" w:rsidTr="00A56E0D">
        <w:tc>
          <w:tcPr>
            <w:cnfStyle w:val="001000000000"/>
            <w:tcW w:w="583" w:type="dxa"/>
            <w:tcBorders>
              <w:top w:val="single" w:sz="18" w:space="0" w:color="auto"/>
              <w:bottom w:val="single" w:sz="4" w:space="0" w:color="auto"/>
            </w:tcBorders>
            <w:vAlign w:val="center"/>
          </w:tcPr>
          <w:p w:rsidR="004623EC" w:rsidRPr="00384D2D" w:rsidRDefault="004623EC" w:rsidP="00A56E0D">
            <w:pPr>
              <w:spacing w:line="480" w:lineRule="auto"/>
              <w:jc w:val="center"/>
              <w:rPr>
                <w:sz w:val="20"/>
                <w:szCs w:val="20"/>
              </w:rPr>
            </w:pPr>
            <w:r w:rsidRPr="00384D2D">
              <w:rPr>
                <w:sz w:val="20"/>
                <w:szCs w:val="20"/>
              </w:rPr>
              <w:t>1</w:t>
            </w:r>
          </w:p>
        </w:tc>
        <w:tc>
          <w:tcPr>
            <w:tcW w:w="6452" w:type="dxa"/>
            <w:tcBorders>
              <w:top w:val="single" w:sz="18" w:space="0" w:color="auto"/>
              <w:bottom w:val="single" w:sz="4" w:space="0" w:color="auto"/>
            </w:tcBorders>
            <w:vAlign w:val="center"/>
          </w:tcPr>
          <w:p w:rsidR="004623EC" w:rsidRPr="00384D2D" w:rsidRDefault="004623EC" w:rsidP="00A56E0D">
            <w:pPr>
              <w:spacing w:line="480" w:lineRule="auto"/>
              <w:cnfStyle w:val="000000000000"/>
              <w:rPr>
                <w:sz w:val="20"/>
                <w:szCs w:val="20"/>
              </w:rPr>
            </w:pPr>
            <w:r w:rsidRPr="00384D2D">
              <w:rPr>
                <w:sz w:val="20"/>
                <w:szCs w:val="20"/>
              </w:rPr>
              <w:t>(participat* adj2 research).mp. [mp=title, abstract, subject heading word]</w:t>
            </w:r>
          </w:p>
        </w:tc>
        <w:tc>
          <w:tcPr>
            <w:tcW w:w="1083" w:type="dxa"/>
            <w:tcBorders>
              <w:top w:val="single" w:sz="18" w:space="0" w:color="auto"/>
              <w:bottom w:val="single" w:sz="4" w:space="0" w:color="auto"/>
            </w:tcBorders>
            <w:vAlign w:val="center"/>
          </w:tcPr>
          <w:p w:rsidR="004623EC" w:rsidRPr="00384D2D" w:rsidRDefault="004623EC" w:rsidP="00A56E0D">
            <w:pPr>
              <w:spacing w:line="480" w:lineRule="auto"/>
              <w:jc w:val="center"/>
              <w:cnfStyle w:val="000000000000"/>
              <w:rPr>
                <w:sz w:val="20"/>
                <w:szCs w:val="20"/>
              </w:rPr>
            </w:pPr>
            <w:r w:rsidRPr="00384D2D">
              <w:rPr>
                <w:sz w:val="20"/>
                <w:szCs w:val="20"/>
              </w:rPr>
              <w:t>141</w:t>
            </w:r>
          </w:p>
        </w:tc>
        <w:tc>
          <w:tcPr>
            <w:tcW w:w="1344" w:type="dxa"/>
            <w:tcBorders>
              <w:top w:val="single" w:sz="18" w:space="0" w:color="auto"/>
              <w:bottom w:val="single" w:sz="4" w:space="0" w:color="auto"/>
            </w:tcBorders>
            <w:vAlign w:val="center"/>
          </w:tcPr>
          <w:p w:rsidR="004623EC" w:rsidRPr="00384D2D" w:rsidRDefault="004623EC" w:rsidP="00A56E0D">
            <w:pPr>
              <w:spacing w:line="480" w:lineRule="auto"/>
              <w:jc w:val="center"/>
              <w:cnfStyle w:val="000000000000"/>
              <w:rPr>
                <w:sz w:val="20"/>
                <w:szCs w:val="20"/>
              </w:rPr>
            </w:pPr>
            <w:r w:rsidRPr="00384D2D">
              <w:rPr>
                <w:sz w:val="20"/>
                <w:szCs w:val="20"/>
              </w:rPr>
              <w:t>Advanced</w:t>
            </w:r>
          </w:p>
        </w:tc>
      </w:tr>
      <w:tr w:rsidR="004623EC" w:rsidRPr="00384D2D" w:rsidTr="00A56E0D">
        <w:trPr>
          <w:cnfStyle w:val="000000100000"/>
        </w:trPr>
        <w:tc>
          <w:tcPr>
            <w:cnfStyle w:val="001000000000"/>
            <w:tcW w:w="583" w:type="dxa"/>
            <w:tcBorders>
              <w:top w:val="single" w:sz="4" w:space="0" w:color="auto"/>
              <w:bottom w:val="single" w:sz="4" w:space="0" w:color="auto"/>
            </w:tcBorders>
            <w:vAlign w:val="center"/>
          </w:tcPr>
          <w:p w:rsidR="004623EC" w:rsidRPr="00384D2D" w:rsidRDefault="004623EC" w:rsidP="00A56E0D">
            <w:pPr>
              <w:spacing w:line="480" w:lineRule="auto"/>
              <w:jc w:val="center"/>
              <w:rPr>
                <w:sz w:val="20"/>
                <w:szCs w:val="20"/>
              </w:rPr>
            </w:pPr>
            <w:r w:rsidRPr="00384D2D">
              <w:rPr>
                <w:sz w:val="20"/>
                <w:szCs w:val="20"/>
              </w:rPr>
              <w:t>2</w:t>
            </w:r>
          </w:p>
        </w:tc>
        <w:tc>
          <w:tcPr>
            <w:tcW w:w="6452" w:type="dxa"/>
            <w:tcBorders>
              <w:top w:val="single" w:sz="4" w:space="0" w:color="auto"/>
              <w:bottom w:val="single" w:sz="4" w:space="0" w:color="auto"/>
            </w:tcBorders>
            <w:vAlign w:val="center"/>
          </w:tcPr>
          <w:p w:rsidR="004623EC" w:rsidRPr="00384D2D" w:rsidRDefault="004623EC" w:rsidP="00A56E0D">
            <w:pPr>
              <w:spacing w:line="480" w:lineRule="auto"/>
              <w:cnfStyle w:val="000000100000"/>
              <w:rPr>
                <w:sz w:val="20"/>
                <w:szCs w:val="20"/>
              </w:rPr>
            </w:pPr>
            <w:r w:rsidRPr="00384D2D">
              <w:rPr>
                <w:sz w:val="20"/>
                <w:szCs w:val="20"/>
              </w:rPr>
              <w:t>"CMR: Evaluation methodology - patient involvement".kw.</w:t>
            </w:r>
          </w:p>
        </w:tc>
        <w:tc>
          <w:tcPr>
            <w:tcW w:w="1083" w:type="dxa"/>
            <w:tcBorders>
              <w:top w:val="single" w:sz="4" w:space="0" w:color="auto"/>
              <w:bottom w:val="single" w:sz="4" w:space="0" w:color="auto"/>
            </w:tcBorders>
            <w:vAlign w:val="center"/>
          </w:tcPr>
          <w:p w:rsidR="004623EC" w:rsidRPr="00384D2D" w:rsidRDefault="004623EC" w:rsidP="00A56E0D">
            <w:pPr>
              <w:spacing w:line="480" w:lineRule="auto"/>
              <w:jc w:val="center"/>
              <w:cnfStyle w:val="000000100000"/>
              <w:rPr>
                <w:sz w:val="20"/>
                <w:szCs w:val="20"/>
              </w:rPr>
            </w:pPr>
            <w:r w:rsidRPr="00384D2D">
              <w:rPr>
                <w:sz w:val="20"/>
                <w:szCs w:val="20"/>
              </w:rPr>
              <w:t>521</w:t>
            </w:r>
          </w:p>
        </w:tc>
        <w:tc>
          <w:tcPr>
            <w:tcW w:w="1344" w:type="dxa"/>
            <w:tcBorders>
              <w:top w:val="single" w:sz="4" w:space="0" w:color="auto"/>
              <w:bottom w:val="single" w:sz="4" w:space="0" w:color="auto"/>
            </w:tcBorders>
            <w:vAlign w:val="center"/>
          </w:tcPr>
          <w:p w:rsidR="004623EC" w:rsidRPr="00384D2D" w:rsidRDefault="004623EC" w:rsidP="00A56E0D">
            <w:pPr>
              <w:spacing w:line="480" w:lineRule="auto"/>
              <w:jc w:val="center"/>
              <w:cnfStyle w:val="000000100000"/>
              <w:rPr>
                <w:sz w:val="20"/>
                <w:szCs w:val="20"/>
              </w:rPr>
            </w:pPr>
            <w:r w:rsidRPr="00384D2D">
              <w:rPr>
                <w:sz w:val="20"/>
                <w:szCs w:val="20"/>
              </w:rPr>
              <w:t>Advanced</w:t>
            </w:r>
          </w:p>
        </w:tc>
      </w:tr>
      <w:tr w:rsidR="004623EC" w:rsidRPr="00384D2D" w:rsidTr="00A56E0D">
        <w:tc>
          <w:tcPr>
            <w:cnfStyle w:val="001000000000"/>
            <w:tcW w:w="583" w:type="dxa"/>
            <w:tcBorders>
              <w:top w:val="single" w:sz="4" w:space="0" w:color="auto"/>
              <w:bottom w:val="single" w:sz="4" w:space="0" w:color="auto"/>
            </w:tcBorders>
            <w:vAlign w:val="center"/>
          </w:tcPr>
          <w:p w:rsidR="004623EC" w:rsidRPr="00384D2D" w:rsidRDefault="004623EC" w:rsidP="00A56E0D">
            <w:pPr>
              <w:spacing w:line="480" w:lineRule="auto"/>
              <w:jc w:val="center"/>
              <w:rPr>
                <w:sz w:val="20"/>
                <w:szCs w:val="20"/>
              </w:rPr>
            </w:pPr>
            <w:r w:rsidRPr="00384D2D">
              <w:rPr>
                <w:sz w:val="20"/>
                <w:szCs w:val="20"/>
              </w:rPr>
              <w:t>3</w:t>
            </w:r>
          </w:p>
        </w:tc>
        <w:tc>
          <w:tcPr>
            <w:tcW w:w="6452" w:type="dxa"/>
            <w:tcBorders>
              <w:top w:val="single" w:sz="4" w:space="0" w:color="auto"/>
              <w:bottom w:val="single" w:sz="4" w:space="0" w:color="auto"/>
            </w:tcBorders>
            <w:vAlign w:val="center"/>
          </w:tcPr>
          <w:p w:rsidR="004623EC" w:rsidRPr="00384D2D" w:rsidRDefault="004623EC" w:rsidP="00A56E0D">
            <w:pPr>
              <w:spacing w:line="480" w:lineRule="auto"/>
              <w:cnfStyle w:val="000000000000"/>
              <w:rPr>
                <w:sz w:val="20"/>
                <w:szCs w:val="20"/>
              </w:rPr>
            </w:pPr>
            <w:r w:rsidRPr="00384D2D">
              <w:rPr>
                <w:sz w:val="20"/>
                <w:szCs w:val="20"/>
              </w:rPr>
              <w:t>"CMR: Other methodology - patient based outcome measures".kw.</w:t>
            </w:r>
          </w:p>
        </w:tc>
        <w:tc>
          <w:tcPr>
            <w:tcW w:w="1083" w:type="dxa"/>
            <w:tcBorders>
              <w:top w:val="single" w:sz="4" w:space="0" w:color="auto"/>
              <w:bottom w:val="single" w:sz="4" w:space="0" w:color="auto"/>
            </w:tcBorders>
            <w:vAlign w:val="center"/>
          </w:tcPr>
          <w:p w:rsidR="004623EC" w:rsidRPr="00384D2D" w:rsidRDefault="004623EC" w:rsidP="00A56E0D">
            <w:pPr>
              <w:spacing w:line="480" w:lineRule="auto"/>
              <w:jc w:val="center"/>
              <w:cnfStyle w:val="000000000000"/>
              <w:rPr>
                <w:sz w:val="20"/>
                <w:szCs w:val="20"/>
              </w:rPr>
            </w:pPr>
            <w:r w:rsidRPr="00384D2D">
              <w:rPr>
                <w:sz w:val="20"/>
                <w:szCs w:val="20"/>
              </w:rPr>
              <w:t>252</w:t>
            </w:r>
          </w:p>
        </w:tc>
        <w:tc>
          <w:tcPr>
            <w:tcW w:w="1344" w:type="dxa"/>
            <w:tcBorders>
              <w:top w:val="single" w:sz="4" w:space="0" w:color="auto"/>
              <w:bottom w:val="single" w:sz="4" w:space="0" w:color="auto"/>
            </w:tcBorders>
            <w:vAlign w:val="center"/>
          </w:tcPr>
          <w:p w:rsidR="004623EC" w:rsidRPr="00384D2D" w:rsidRDefault="004623EC" w:rsidP="00A56E0D">
            <w:pPr>
              <w:spacing w:line="480" w:lineRule="auto"/>
              <w:jc w:val="center"/>
              <w:cnfStyle w:val="000000000000"/>
              <w:rPr>
                <w:sz w:val="20"/>
                <w:szCs w:val="20"/>
              </w:rPr>
            </w:pPr>
            <w:r w:rsidRPr="00384D2D">
              <w:rPr>
                <w:sz w:val="20"/>
                <w:szCs w:val="20"/>
              </w:rPr>
              <w:t>Advanced</w:t>
            </w:r>
          </w:p>
        </w:tc>
      </w:tr>
      <w:tr w:rsidR="004623EC" w:rsidRPr="00384D2D" w:rsidTr="00A56E0D">
        <w:trPr>
          <w:cnfStyle w:val="000000100000"/>
        </w:trPr>
        <w:tc>
          <w:tcPr>
            <w:cnfStyle w:val="001000000000"/>
            <w:tcW w:w="583" w:type="dxa"/>
            <w:tcBorders>
              <w:top w:val="single" w:sz="4" w:space="0" w:color="auto"/>
              <w:bottom w:val="single" w:sz="4" w:space="0" w:color="auto"/>
            </w:tcBorders>
            <w:vAlign w:val="center"/>
          </w:tcPr>
          <w:p w:rsidR="004623EC" w:rsidRPr="00384D2D" w:rsidRDefault="004623EC" w:rsidP="00A56E0D">
            <w:pPr>
              <w:spacing w:line="480" w:lineRule="auto"/>
              <w:jc w:val="center"/>
              <w:rPr>
                <w:sz w:val="20"/>
                <w:szCs w:val="20"/>
              </w:rPr>
            </w:pPr>
            <w:r w:rsidRPr="00384D2D">
              <w:rPr>
                <w:sz w:val="20"/>
                <w:szCs w:val="20"/>
              </w:rPr>
              <w:t>4</w:t>
            </w:r>
          </w:p>
        </w:tc>
        <w:tc>
          <w:tcPr>
            <w:tcW w:w="6452" w:type="dxa"/>
            <w:tcBorders>
              <w:top w:val="single" w:sz="4" w:space="0" w:color="auto"/>
              <w:bottom w:val="single" w:sz="4" w:space="0" w:color="auto"/>
            </w:tcBorders>
            <w:vAlign w:val="center"/>
          </w:tcPr>
          <w:p w:rsidR="004623EC" w:rsidRPr="00384D2D" w:rsidRDefault="004623EC" w:rsidP="00A56E0D">
            <w:pPr>
              <w:spacing w:line="480" w:lineRule="auto"/>
              <w:cnfStyle w:val="000000100000"/>
              <w:rPr>
                <w:sz w:val="20"/>
                <w:szCs w:val="20"/>
              </w:rPr>
            </w:pPr>
            <w:r w:rsidRPr="00384D2D">
              <w:rPr>
                <w:sz w:val="20"/>
                <w:szCs w:val="20"/>
              </w:rPr>
              <w:t>(design* or planning or priorit* or agenda* or participat*or decision*).mp. and (2 or 3) [mp=title, abstract, subject heading word]</w:t>
            </w:r>
          </w:p>
        </w:tc>
        <w:tc>
          <w:tcPr>
            <w:tcW w:w="1083" w:type="dxa"/>
            <w:tcBorders>
              <w:top w:val="single" w:sz="4" w:space="0" w:color="auto"/>
              <w:bottom w:val="single" w:sz="4" w:space="0" w:color="auto"/>
            </w:tcBorders>
            <w:vAlign w:val="center"/>
          </w:tcPr>
          <w:p w:rsidR="004623EC" w:rsidRPr="00384D2D" w:rsidRDefault="004623EC" w:rsidP="00A56E0D">
            <w:pPr>
              <w:spacing w:line="480" w:lineRule="auto"/>
              <w:jc w:val="center"/>
              <w:cnfStyle w:val="000000100000"/>
              <w:rPr>
                <w:sz w:val="20"/>
                <w:szCs w:val="20"/>
              </w:rPr>
            </w:pPr>
            <w:r w:rsidRPr="00384D2D">
              <w:rPr>
                <w:sz w:val="20"/>
                <w:szCs w:val="20"/>
              </w:rPr>
              <w:t>244</w:t>
            </w:r>
          </w:p>
        </w:tc>
        <w:tc>
          <w:tcPr>
            <w:tcW w:w="1344" w:type="dxa"/>
            <w:tcBorders>
              <w:top w:val="single" w:sz="4" w:space="0" w:color="auto"/>
              <w:bottom w:val="single" w:sz="4" w:space="0" w:color="auto"/>
            </w:tcBorders>
            <w:vAlign w:val="center"/>
          </w:tcPr>
          <w:p w:rsidR="004623EC" w:rsidRPr="00384D2D" w:rsidRDefault="004623EC" w:rsidP="00A56E0D">
            <w:pPr>
              <w:spacing w:line="480" w:lineRule="auto"/>
              <w:jc w:val="center"/>
              <w:cnfStyle w:val="000000100000"/>
              <w:rPr>
                <w:sz w:val="20"/>
                <w:szCs w:val="20"/>
              </w:rPr>
            </w:pPr>
            <w:r w:rsidRPr="00384D2D">
              <w:rPr>
                <w:sz w:val="20"/>
                <w:szCs w:val="20"/>
              </w:rPr>
              <w:t>Advanced</w:t>
            </w:r>
          </w:p>
        </w:tc>
      </w:tr>
      <w:tr w:rsidR="004623EC" w:rsidRPr="00384D2D" w:rsidTr="00A56E0D">
        <w:tc>
          <w:tcPr>
            <w:cnfStyle w:val="001000000000"/>
            <w:tcW w:w="583" w:type="dxa"/>
            <w:tcBorders>
              <w:top w:val="single" w:sz="4" w:space="0" w:color="auto"/>
              <w:bottom w:val="single" w:sz="4" w:space="0" w:color="auto"/>
            </w:tcBorders>
            <w:vAlign w:val="center"/>
          </w:tcPr>
          <w:p w:rsidR="004623EC" w:rsidRPr="00384D2D" w:rsidRDefault="004623EC" w:rsidP="00A56E0D">
            <w:pPr>
              <w:spacing w:line="480" w:lineRule="auto"/>
              <w:jc w:val="center"/>
              <w:rPr>
                <w:sz w:val="20"/>
                <w:szCs w:val="20"/>
              </w:rPr>
            </w:pPr>
            <w:r w:rsidRPr="00384D2D">
              <w:rPr>
                <w:sz w:val="20"/>
                <w:szCs w:val="20"/>
              </w:rPr>
              <w:t>5</w:t>
            </w:r>
          </w:p>
        </w:tc>
        <w:tc>
          <w:tcPr>
            <w:tcW w:w="6452" w:type="dxa"/>
            <w:tcBorders>
              <w:top w:val="single" w:sz="4" w:space="0" w:color="auto"/>
              <w:bottom w:val="single" w:sz="4" w:space="0" w:color="auto"/>
            </w:tcBorders>
            <w:vAlign w:val="center"/>
          </w:tcPr>
          <w:p w:rsidR="004623EC" w:rsidRPr="00384D2D" w:rsidRDefault="004623EC" w:rsidP="00A56E0D">
            <w:pPr>
              <w:spacing w:line="480" w:lineRule="auto"/>
              <w:cnfStyle w:val="000000000000"/>
              <w:rPr>
                <w:sz w:val="20"/>
                <w:szCs w:val="20"/>
              </w:rPr>
            </w:pPr>
            <w:r w:rsidRPr="00384D2D">
              <w:rPr>
                <w:sz w:val="20"/>
                <w:szCs w:val="20"/>
              </w:rPr>
              <w:t>2 or 3) and (perspective* or preference*).mp. [mp=title, abstract, subject heading word]</w:t>
            </w:r>
          </w:p>
        </w:tc>
        <w:tc>
          <w:tcPr>
            <w:tcW w:w="1083" w:type="dxa"/>
            <w:tcBorders>
              <w:top w:val="single" w:sz="4" w:space="0" w:color="auto"/>
              <w:bottom w:val="single" w:sz="4" w:space="0" w:color="auto"/>
            </w:tcBorders>
            <w:vAlign w:val="center"/>
          </w:tcPr>
          <w:p w:rsidR="004623EC" w:rsidRPr="00384D2D" w:rsidRDefault="004623EC" w:rsidP="00A56E0D">
            <w:pPr>
              <w:spacing w:line="480" w:lineRule="auto"/>
              <w:jc w:val="center"/>
              <w:cnfStyle w:val="000000000000"/>
              <w:rPr>
                <w:sz w:val="20"/>
                <w:szCs w:val="20"/>
              </w:rPr>
            </w:pPr>
            <w:r w:rsidRPr="00384D2D">
              <w:rPr>
                <w:sz w:val="20"/>
                <w:szCs w:val="20"/>
              </w:rPr>
              <w:t>128</w:t>
            </w:r>
          </w:p>
        </w:tc>
        <w:tc>
          <w:tcPr>
            <w:tcW w:w="1344" w:type="dxa"/>
            <w:tcBorders>
              <w:top w:val="single" w:sz="4" w:space="0" w:color="auto"/>
              <w:bottom w:val="single" w:sz="4" w:space="0" w:color="auto"/>
            </w:tcBorders>
            <w:vAlign w:val="center"/>
          </w:tcPr>
          <w:p w:rsidR="004623EC" w:rsidRPr="00384D2D" w:rsidRDefault="004623EC" w:rsidP="00A56E0D">
            <w:pPr>
              <w:spacing w:line="480" w:lineRule="auto"/>
              <w:jc w:val="center"/>
              <w:cnfStyle w:val="000000000000"/>
              <w:rPr>
                <w:sz w:val="20"/>
                <w:szCs w:val="20"/>
              </w:rPr>
            </w:pPr>
            <w:r w:rsidRPr="00384D2D">
              <w:rPr>
                <w:sz w:val="20"/>
                <w:szCs w:val="20"/>
              </w:rPr>
              <w:t>Advanced</w:t>
            </w:r>
          </w:p>
        </w:tc>
      </w:tr>
      <w:tr w:rsidR="004623EC" w:rsidRPr="00384D2D" w:rsidTr="00A56E0D">
        <w:trPr>
          <w:cnfStyle w:val="000000100000"/>
        </w:trPr>
        <w:tc>
          <w:tcPr>
            <w:cnfStyle w:val="001000000000"/>
            <w:tcW w:w="583" w:type="dxa"/>
            <w:tcBorders>
              <w:top w:val="single" w:sz="4" w:space="0" w:color="auto"/>
              <w:bottom w:val="single" w:sz="18" w:space="0" w:color="auto"/>
            </w:tcBorders>
            <w:vAlign w:val="center"/>
          </w:tcPr>
          <w:p w:rsidR="004623EC" w:rsidRPr="00384D2D" w:rsidRDefault="004623EC" w:rsidP="00A56E0D">
            <w:pPr>
              <w:spacing w:line="480" w:lineRule="auto"/>
              <w:jc w:val="center"/>
              <w:rPr>
                <w:sz w:val="20"/>
                <w:szCs w:val="20"/>
              </w:rPr>
            </w:pPr>
            <w:r w:rsidRPr="00384D2D">
              <w:rPr>
                <w:sz w:val="20"/>
                <w:szCs w:val="20"/>
              </w:rPr>
              <w:t>6</w:t>
            </w:r>
          </w:p>
        </w:tc>
        <w:tc>
          <w:tcPr>
            <w:tcW w:w="6452" w:type="dxa"/>
            <w:tcBorders>
              <w:top w:val="single" w:sz="4" w:space="0" w:color="auto"/>
              <w:bottom w:val="single" w:sz="18" w:space="0" w:color="auto"/>
            </w:tcBorders>
            <w:vAlign w:val="center"/>
          </w:tcPr>
          <w:p w:rsidR="004623EC" w:rsidRPr="00384D2D" w:rsidRDefault="004623EC" w:rsidP="00A56E0D">
            <w:pPr>
              <w:spacing w:line="480" w:lineRule="auto"/>
              <w:cnfStyle w:val="000000100000"/>
              <w:rPr>
                <w:sz w:val="20"/>
                <w:szCs w:val="20"/>
              </w:rPr>
            </w:pPr>
            <w:r w:rsidRPr="00384D2D">
              <w:rPr>
                <w:sz w:val="20"/>
                <w:szCs w:val="20"/>
              </w:rPr>
              <w:t>5 not 4</w:t>
            </w:r>
          </w:p>
        </w:tc>
        <w:tc>
          <w:tcPr>
            <w:tcW w:w="1083" w:type="dxa"/>
            <w:tcBorders>
              <w:top w:val="single" w:sz="4" w:space="0" w:color="auto"/>
              <w:bottom w:val="single" w:sz="18" w:space="0" w:color="auto"/>
            </w:tcBorders>
            <w:vAlign w:val="center"/>
          </w:tcPr>
          <w:p w:rsidR="004623EC" w:rsidRPr="00384D2D" w:rsidRDefault="004623EC" w:rsidP="00A56E0D">
            <w:pPr>
              <w:spacing w:line="480" w:lineRule="auto"/>
              <w:jc w:val="center"/>
              <w:cnfStyle w:val="000000100000"/>
              <w:rPr>
                <w:sz w:val="20"/>
                <w:szCs w:val="20"/>
              </w:rPr>
            </w:pPr>
            <w:r w:rsidRPr="00384D2D">
              <w:rPr>
                <w:sz w:val="20"/>
                <w:szCs w:val="20"/>
              </w:rPr>
              <w:t>1087</w:t>
            </w:r>
          </w:p>
        </w:tc>
        <w:tc>
          <w:tcPr>
            <w:tcW w:w="1344" w:type="dxa"/>
            <w:tcBorders>
              <w:top w:val="single" w:sz="4" w:space="0" w:color="auto"/>
              <w:bottom w:val="single" w:sz="18" w:space="0" w:color="auto"/>
            </w:tcBorders>
            <w:vAlign w:val="center"/>
          </w:tcPr>
          <w:p w:rsidR="004623EC" w:rsidRPr="00384D2D" w:rsidRDefault="00A56E0D" w:rsidP="00A56E0D">
            <w:pPr>
              <w:spacing w:line="480" w:lineRule="auto"/>
              <w:jc w:val="center"/>
              <w:cnfStyle w:val="000000100000"/>
              <w:rPr>
                <w:sz w:val="20"/>
                <w:szCs w:val="20"/>
              </w:rPr>
            </w:pPr>
            <w:r w:rsidRPr="00384D2D">
              <w:rPr>
                <w:sz w:val="20"/>
                <w:szCs w:val="20"/>
              </w:rPr>
              <w:t>-</w:t>
            </w:r>
          </w:p>
        </w:tc>
      </w:tr>
    </w:tbl>
    <w:p w:rsidR="004623EC" w:rsidRPr="00384D2D" w:rsidRDefault="004623EC" w:rsidP="009164C5">
      <w:pPr>
        <w:spacing w:line="480" w:lineRule="auto"/>
      </w:pPr>
    </w:p>
    <w:p w:rsidR="000E42E7" w:rsidRPr="00384D2D" w:rsidRDefault="000E42E7">
      <w:pPr>
        <w:spacing w:after="200" w:line="276" w:lineRule="auto"/>
        <w:rPr>
          <w:b/>
        </w:rPr>
      </w:pPr>
      <w:r w:rsidRPr="00384D2D">
        <w:rPr>
          <w:b/>
        </w:rPr>
        <w:br w:type="page"/>
      </w:r>
    </w:p>
    <w:p w:rsidR="00A56E0D" w:rsidRPr="00384D2D" w:rsidRDefault="00E023E9" w:rsidP="0080280A">
      <w:pPr>
        <w:spacing w:line="480" w:lineRule="auto"/>
        <w:rPr>
          <w:b/>
        </w:rPr>
      </w:pPr>
      <w:r w:rsidRPr="00384D2D">
        <w:rPr>
          <w:b/>
        </w:rPr>
        <w:lastRenderedPageBreak/>
        <w:t>PsycINFO</w:t>
      </w:r>
      <w:r w:rsidR="00A56E0D" w:rsidRPr="00384D2D">
        <w:rPr>
          <w:b/>
        </w:rPr>
        <w:t>:</w:t>
      </w:r>
      <w:r w:rsidRPr="00384D2D">
        <w:rPr>
          <w:b/>
        </w:rPr>
        <w:t xml:space="preserve"> 1967 to November Week 3 2011</w:t>
      </w:r>
    </w:p>
    <w:tbl>
      <w:tblPr>
        <w:tblStyle w:val="LightShading"/>
        <w:tblW w:w="9462" w:type="dxa"/>
        <w:tblLook w:val="04A0"/>
      </w:tblPr>
      <w:tblGrid>
        <w:gridCol w:w="583"/>
        <w:gridCol w:w="6452"/>
        <w:gridCol w:w="1083"/>
        <w:gridCol w:w="1344"/>
      </w:tblGrid>
      <w:tr w:rsidR="00A56E0D" w:rsidRPr="00384D2D" w:rsidTr="000E42E7">
        <w:trPr>
          <w:cnfStyle w:val="100000000000"/>
        </w:trPr>
        <w:tc>
          <w:tcPr>
            <w:cnfStyle w:val="001000000000"/>
            <w:tcW w:w="583" w:type="dxa"/>
            <w:tcBorders>
              <w:top w:val="single" w:sz="18" w:space="0" w:color="auto"/>
              <w:bottom w:val="single" w:sz="18" w:space="0" w:color="auto"/>
            </w:tcBorders>
            <w:vAlign w:val="center"/>
          </w:tcPr>
          <w:p w:rsidR="00A56E0D" w:rsidRPr="00384D2D" w:rsidRDefault="00A56E0D" w:rsidP="00A56E0D">
            <w:pPr>
              <w:spacing w:line="480" w:lineRule="auto"/>
              <w:jc w:val="center"/>
              <w:rPr>
                <w:sz w:val="20"/>
                <w:szCs w:val="20"/>
              </w:rPr>
            </w:pPr>
            <w:r w:rsidRPr="00384D2D">
              <w:rPr>
                <w:sz w:val="20"/>
                <w:szCs w:val="20"/>
              </w:rPr>
              <w:t>#</w:t>
            </w:r>
          </w:p>
        </w:tc>
        <w:tc>
          <w:tcPr>
            <w:tcW w:w="6452" w:type="dxa"/>
            <w:tcBorders>
              <w:top w:val="single" w:sz="18" w:space="0" w:color="auto"/>
              <w:bottom w:val="single" w:sz="18" w:space="0" w:color="auto"/>
            </w:tcBorders>
            <w:vAlign w:val="center"/>
          </w:tcPr>
          <w:p w:rsidR="00A56E0D" w:rsidRPr="00384D2D" w:rsidRDefault="00A56E0D" w:rsidP="00A56E0D">
            <w:pPr>
              <w:spacing w:line="480" w:lineRule="auto"/>
              <w:jc w:val="center"/>
              <w:cnfStyle w:val="100000000000"/>
              <w:rPr>
                <w:sz w:val="20"/>
                <w:szCs w:val="20"/>
              </w:rPr>
            </w:pPr>
            <w:r w:rsidRPr="00384D2D">
              <w:rPr>
                <w:sz w:val="20"/>
                <w:szCs w:val="20"/>
              </w:rPr>
              <w:t>Search</w:t>
            </w:r>
          </w:p>
        </w:tc>
        <w:tc>
          <w:tcPr>
            <w:tcW w:w="1083" w:type="dxa"/>
            <w:tcBorders>
              <w:top w:val="single" w:sz="18" w:space="0" w:color="auto"/>
              <w:bottom w:val="single" w:sz="18" w:space="0" w:color="auto"/>
            </w:tcBorders>
            <w:vAlign w:val="center"/>
          </w:tcPr>
          <w:p w:rsidR="00A56E0D" w:rsidRPr="00384D2D" w:rsidRDefault="00A56E0D" w:rsidP="00A56E0D">
            <w:pPr>
              <w:spacing w:line="480" w:lineRule="auto"/>
              <w:jc w:val="center"/>
              <w:cnfStyle w:val="100000000000"/>
              <w:rPr>
                <w:sz w:val="20"/>
                <w:szCs w:val="20"/>
              </w:rPr>
            </w:pPr>
            <w:r w:rsidRPr="00384D2D">
              <w:rPr>
                <w:sz w:val="20"/>
                <w:szCs w:val="20"/>
              </w:rPr>
              <w:t>Results</w:t>
            </w:r>
          </w:p>
        </w:tc>
        <w:tc>
          <w:tcPr>
            <w:tcW w:w="1344" w:type="dxa"/>
            <w:tcBorders>
              <w:top w:val="single" w:sz="18" w:space="0" w:color="auto"/>
              <w:bottom w:val="single" w:sz="18" w:space="0" w:color="auto"/>
            </w:tcBorders>
            <w:vAlign w:val="center"/>
          </w:tcPr>
          <w:p w:rsidR="00A56E0D" w:rsidRPr="00384D2D" w:rsidRDefault="00A56E0D" w:rsidP="00A56E0D">
            <w:pPr>
              <w:spacing w:line="480" w:lineRule="auto"/>
              <w:jc w:val="center"/>
              <w:cnfStyle w:val="100000000000"/>
              <w:rPr>
                <w:sz w:val="20"/>
                <w:szCs w:val="20"/>
              </w:rPr>
            </w:pPr>
            <w:r w:rsidRPr="00384D2D">
              <w:rPr>
                <w:sz w:val="20"/>
                <w:szCs w:val="20"/>
              </w:rPr>
              <w:t>Search Type</w:t>
            </w:r>
          </w:p>
        </w:tc>
      </w:tr>
      <w:tr w:rsidR="00A56E0D" w:rsidRPr="00384D2D" w:rsidTr="000E42E7">
        <w:trPr>
          <w:cnfStyle w:val="000000100000"/>
        </w:trPr>
        <w:tc>
          <w:tcPr>
            <w:cnfStyle w:val="001000000000"/>
            <w:tcW w:w="583" w:type="dxa"/>
            <w:tcBorders>
              <w:top w:val="single" w:sz="18"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1</w:t>
            </w:r>
          </w:p>
        </w:tc>
        <w:tc>
          <w:tcPr>
            <w:tcW w:w="6452" w:type="dxa"/>
            <w:tcBorders>
              <w:top w:val="single" w:sz="18" w:space="0" w:color="auto"/>
              <w:bottom w:val="single" w:sz="4" w:space="0" w:color="auto"/>
            </w:tcBorders>
            <w:vAlign w:val="center"/>
          </w:tcPr>
          <w:p w:rsidR="00A56E0D" w:rsidRPr="00384D2D" w:rsidRDefault="00A56E0D" w:rsidP="000E42E7">
            <w:pPr>
              <w:spacing w:line="480" w:lineRule="auto"/>
              <w:cnfStyle w:val="000000100000"/>
              <w:rPr>
                <w:sz w:val="20"/>
                <w:szCs w:val="20"/>
              </w:rPr>
            </w:pPr>
            <w:r w:rsidRPr="00384D2D">
              <w:rPr>
                <w:sz w:val="20"/>
                <w:szCs w:val="20"/>
              </w:rPr>
              <w:t>client participation</w:t>
            </w:r>
          </w:p>
        </w:tc>
        <w:tc>
          <w:tcPr>
            <w:tcW w:w="1083" w:type="dxa"/>
            <w:tcBorders>
              <w:top w:val="single" w:sz="18"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1087</w:t>
            </w:r>
          </w:p>
        </w:tc>
        <w:tc>
          <w:tcPr>
            <w:tcW w:w="1344" w:type="dxa"/>
            <w:tcBorders>
              <w:top w:val="single" w:sz="18"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Advanced</w:t>
            </w:r>
          </w:p>
        </w:tc>
      </w:tr>
      <w:tr w:rsidR="00A56E0D" w:rsidRPr="00384D2D" w:rsidTr="000E42E7">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2</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000000"/>
              <w:rPr>
                <w:sz w:val="20"/>
                <w:szCs w:val="20"/>
              </w:rPr>
            </w:pPr>
            <w:r w:rsidRPr="00384D2D">
              <w:rPr>
                <w:sz w:val="20"/>
                <w:szCs w:val="20"/>
              </w:rPr>
              <w:t>experimentation/ or exp consumer research/ or exp interdisciplinary research/ or exp qualitative research/ or exp experimental design/ or exp methodology</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147651</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Advanced</w:t>
            </w:r>
          </w:p>
        </w:tc>
      </w:tr>
      <w:tr w:rsidR="00A56E0D" w:rsidRPr="00384D2D" w:rsidTr="000E42E7">
        <w:trPr>
          <w:cnfStyle w:val="000000100000"/>
        </w:trPr>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3</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100000"/>
              <w:rPr>
                <w:sz w:val="20"/>
                <w:szCs w:val="20"/>
              </w:rPr>
            </w:pPr>
            <w:r w:rsidRPr="00384D2D">
              <w:rPr>
                <w:sz w:val="20"/>
                <w:szCs w:val="20"/>
              </w:rPr>
              <w:t>1 and 2</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128</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Advanced</w:t>
            </w:r>
          </w:p>
        </w:tc>
      </w:tr>
      <w:tr w:rsidR="00A56E0D" w:rsidRPr="00384D2D" w:rsidTr="000E42E7">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4</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000000"/>
              <w:rPr>
                <w:sz w:val="20"/>
                <w:szCs w:val="20"/>
              </w:rPr>
            </w:pPr>
            <w:r w:rsidRPr="00384D2D">
              <w:rPr>
                <w:sz w:val="20"/>
                <w:szCs w:val="20"/>
              </w:rPr>
              <w:t>1 and (priorit* or participatory or engage* or planning or design* or perspective* or preference*).mp. [mp=title, abstract, heading word, table of contents, key concepts, original title, tests &amp; measures]</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594</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Advanced</w:t>
            </w:r>
          </w:p>
        </w:tc>
      </w:tr>
      <w:tr w:rsidR="00A56E0D" w:rsidRPr="00384D2D" w:rsidTr="000E42E7">
        <w:trPr>
          <w:cnfStyle w:val="000000100000"/>
        </w:trPr>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5</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100000"/>
              <w:rPr>
                <w:sz w:val="20"/>
                <w:szCs w:val="20"/>
              </w:rPr>
            </w:pPr>
            <w:r w:rsidRPr="00384D2D">
              <w:rPr>
                <w:sz w:val="20"/>
                <w:szCs w:val="20"/>
              </w:rPr>
              <w:t>3 or 4 655</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655</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Advanced</w:t>
            </w:r>
          </w:p>
        </w:tc>
      </w:tr>
      <w:tr w:rsidR="00A56E0D" w:rsidRPr="00384D2D" w:rsidTr="000E42E7">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6</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000000"/>
              <w:rPr>
                <w:sz w:val="20"/>
                <w:szCs w:val="20"/>
              </w:rPr>
            </w:pPr>
            <w:r w:rsidRPr="00384D2D">
              <w:rPr>
                <w:sz w:val="20"/>
                <w:szCs w:val="20"/>
              </w:rPr>
              <w:t>limit 5 to (all journals and human)</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545</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Advanced</w:t>
            </w:r>
          </w:p>
        </w:tc>
      </w:tr>
      <w:tr w:rsidR="00A56E0D" w:rsidRPr="00384D2D" w:rsidTr="000E42E7">
        <w:trPr>
          <w:cnfStyle w:val="000000100000"/>
        </w:trPr>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7</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100000"/>
              <w:rPr>
                <w:sz w:val="20"/>
                <w:szCs w:val="20"/>
              </w:rPr>
            </w:pPr>
            <w:r w:rsidRPr="00384D2D">
              <w:rPr>
                <w:sz w:val="20"/>
                <w:szCs w:val="20"/>
              </w:rPr>
              <w:t>1 and (agenda* or involve*).mp. [mp=title, abstract, heading word, table of contents, key concepts, original title, tests &amp; measures]</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413</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Advanced</w:t>
            </w:r>
          </w:p>
        </w:tc>
      </w:tr>
      <w:tr w:rsidR="00A56E0D" w:rsidRPr="00384D2D" w:rsidTr="000E42E7">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8</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000000"/>
              <w:rPr>
                <w:sz w:val="20"/>
                <w:szCs w:val="20"/>
              </w:rPr>
            </w:pPr>
            <w:r w:rsidRPr="00384D2D">
              <w:rPr>
                <w:sz w:val="20"/>
                <w:szCs w:val="20"/>
              </w:rPr>
              <w:t>limit 7 to (all journals and human)</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336</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Advanced</w:t>
            </w:r>
          </w:p>
        </w:tc>
      </w:tr>
      <w:tr w:rsidR="00A56E0D" w:rsidRPr="00384D2D" w:rsidTr="000E42E7">
        <w:trPr>
          <w:cnfStyle w:val="000000100000"/>
        </w:trPr>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9</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100000"/>
              <w:rPr>
                <w:sz w:val="20"/>
                <w:szCs w:val="20"/>
              </w:rPr>
            </w:pPr>
            <w:r w:rsidRPr="00384D2D">
              <w:rPr>
                <w:sz w:val="20"/>
                <w:szCs w:val="20"/>
              </w:rPr>
              <w:t>6 or 8 646</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646</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Advanced</w:t>
            </w:r>
          </w:p>
        </w:tc>
      </w:tr>
      <w:tr w:rsidR="00A56E0D" w:rsidRPr="00384D2D" w:rsidTr="000E42E7">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10</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000000"/>
              <w:rPr>
                <w:sz w:val="20"/>
                <w:szCs w:val="20"/>
              </w:rPr>
            </w:pPr>
            <w:r w:rsidRPr="00384D2D">
              <w:rPr>
                <w:sz w:val="20"/>
                <w:szCs w:val="20"/>
              </w:rPr>
              <w:t>9 and outcome*.mp. [mp=title, abstract, heading word, table of contents, key concepts, original title, tests &amp; measures]</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155</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Advanced</w:t>
            </w:r>
          </w:p>
        </w:tc>
      </w:tr>
      <w:tr w:rsidR="00A56E0D" w:rsidRPr="00384D2D" w:rsidTr="000E42E7">
        <w:trPr>
          <w:cnfStyle w:val="000000100000"/>
        </w:trPr>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11</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100000"/>
              <w:rPr>
                <w:sz w:val="20"/>
                <w:szCs w:val="20"/>
              </w:rPr>
            </w:pPr>
            <w:r w:rsidRPr="00384D2D">
              <w:rPr>
                <w:sz w:val="20"/>
                <w:szCs w:val="20"/>
              </w:rPr>
              <w:t>9 and (2 or methodol*.mp.) [mp=title, abstract, heading word, table of contents, key concepts, original title, tests &amp; measures]</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124</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Advanced</w:t>
            </w:r>
          </w:p>
        </w:tc>
      </w:tr>
      <w:tr w:rsidR="00A56E0D" w:rsidRPr="00384D2D" w:rsidTr="000E42E7">
        <w:tc>
          <w:tcPr>
            <w:cnfStyle w:val="001000000000"/>
            <w:tcW w:w="583" w:type="dxa"/>
            <w:tcBorders>
              <w:top w:val="single" w:sz="4" w:space="0" w:color="auto"/>
              <w:bottom w:val="single" w:sz="4" w:space="0" w:color="auto"/>
            </w:tcBorders>
            <w:vAlign w:val="center"/>
          </w:tcPr>
          <w:p w:rsidR="00A56E0D" w:rsidRPr="00384D2D" w:rsidRDefault="00A56E0D" w:rsidP="000E42E7">
            <w:pPr>
              <w:spacing w:line="480" w:lineRule="auto"/>
              <w:jc w:val="center"/>
              <w:rPr>
                <w:sz w:val="20"/>
                <w:szCs w:val="20"/>
              </w:rPr>
            </w:pPr>
            <w:r w:rsidRPr="00384D2D">
              <w:rPr>
                <w:sz w:val="20"/>
                <w:szCs w:val="20"/>
              </w:rPr>
              <w:t>12</w:t>
            </w:r>
          </w:p>
        </w:tc>
        <w:tc>
          <w:tcPr>
            <w:tcW w:w="6452" w:type="dxa"/>
            <w:tcBorders>
              <w:top w:val="single" w:sz="4" w:space="0" w:color="auto"/>
              <w:bottom w:val="single" w:sz="4" w:space="0" w:color="auto"/>
            </w:tcBorders>
            <w:vAlign w:val="center"/>
          </w:tcPr>
          <w:p w:rsidR="00A56E0D" w:rsidRPr="00384D2D" w:rsidRDefault="00A56E0D" w:rsidP="000E42E7">
            <w:pPr>
              <w:spacing w:line="480" w:lineRule="auto"/>
              <w:cnfStyle w:val="000000000000"/>
              <w:rPr>
                <w:sz w:val="20"/>
                <w:szCs w:val="20"/>
              </w:rPr>
            </w:pPr>
            <w:r w:rsidRPr="00384D2D">
              <w:rPr>
                <w:sz w:val="20"/>
                <w:szCs w:val="20"/>
              </w:rPr>
              <w:t>10 or 11</w:t>
            </w:r>
          </w:p>
        </w:tc>
        <w:tc>
          <w:tcPr>
            <w:tcW w:w="1083"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252</w:t>
            </w:r>
          </w:p>
        </w:tc>
        <w:tc>
          <w:tcPr>
            <w:tcW w:w="1344" w:type="dxa"/>
            <w:tcBorders>
              <w:top w:val="single" w:sz="4" w:space="0" w:color="auto"/>
              <w:bottom w:val="single" w:sz="4" w:space="0" w:color="auto"/>
            </w:tcBorders>
            <w:vAlign w:val="center"/>
          </w:tcPr>
          <w:p w:rsidR="00A56E0D" w:rsidRPr="00384D2D" w:rsidRDefault="00A56E0D" w:rsidP="000E42E7">
            <w:pPr>
              <w:spacing w:line="480" w:lineRule="auto"/>
              <w:jc w:val="center"/>
              <w:cnfStyle w:val="000000000000"/>
              <w:rPr>
                <w:sz w:val="20"/>
                <w:szCs w:val="20"/>
              </w:rPr>
            </w:pPr>
            <w:r w:rsidRPr="00384D2D">
              <w:rPr>
                <w:sz w:val="20"/>
                <w:szCs w:val="20"/>
              </w:rPr>
              <w:t>Advanced</w:t>
            </w:r>
          </w:p>
        </w:tc>
      </w:tr>
      <w:tr w:rsidR="00A56E0D" w:rsidRPr="00384D2D" w:rsidTr="000E42E7">
        <w:trPr>
          <w:cnfStyle w:val="000000100000"/>
        </w:trPr>
        <w:tc>
          <w:tcPr>
            <w:cnfStyle w:val="001000000000"/>
            <w:tcW w:w="583" w:type="dxa"/>
            <w:tcBorders>
              <w:top w:val="single" w:sz="4" w:space="0" w:color="auto"/>
              <w:bottom w:val="single" w:sz="18" w:space="0" w:color="auto"/>
            </w:tcBorders>
            <w:vAlign w:val="center"/>
          </w:tcPr>
          <w:p w:rsidR="00A56E0D" w:rsidRPr="00384D2D" w:rsidRDefault="00A56E0D" w:rsidP="000E42E7">
            <w:pPr>
              <w:spacing w:line="480" w:lineRule="auto"/>
              <w:jc w:val="center"/>
              <w:rPr>
                <w:sz w:val="20"/>
                <w:szCs w:val="20"/>
              </w:rPr>
            </w:pPr>
            <w:r w:rsidRPr="00384D2D">
              <w:rPr>
                <w:sz w:val="20"/>
                <w:szCs w:val="20"/>
              </w:rPr>
              <w:t>13</w:t>
            </w:r>
          </w:p>
        </w:tc>
        <w:tc>
          <w:tcPr>
            <w:tcW w:w="6452" w:type="dxa"/>
            <w:tcBorders>
              <w:top w:val="single" w:sz="4" w:space="0" w:color="auto"/>
              <w:bottom w:val="single" w:sz="18" w:space="0" w:color="auto"/>
            </w:tcBorders>
            <w:vAlign w:val="center"/>
          </w:tcPr>
          <w:p w:rsidR="00A56E0D" w:rsidRPr="00384D2D" w:rsidRDefault="00A56E0D" w:rsidP="000E42E7">
            <w:pPr>
              <w:spacing w:line="480" w:lineRule="auto"/>
              <w:cnfStyle w:val="000000100000"/>
              <w:rPr>
                <w:sz w:val="20"/>
                <w:szCs w:val="20"/>
              </w:rPr>
            </w:pPr>
            <w:r w:rsidRPr="00384D2D">
              <w:rPr>
                <w:sz w:val="20"/>
                <w:szCs w:val="20"/>
              </w:rPr>
              <w:t>*client participation/ and 12</w:t>
            </w:r>
          </w:p>
        </w:tc>
        <w:tc>
          <w:tcPr>
            <w:tcW w:w="1083" w:type="dxa"/>
            <w:tcBorders>
              <w:top w:val="single" w:sz="4" w:space="0" w:color="auto"/>
              <w:bottom w:val="single" w:sz="18"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202</w:t>
            </w:r>
          </w:p>
        </w:tc>
        <w:tc>
          <w:tcPr>
            <w:tcW w:w="1344" w:type="dxa"/>
            <w:tcBorders>
              <w:top w:val="single" w:sz="4" w:space="0" w:color="auto"/>
              <w:bottom w:val="single" w:sz="18" w:space="0" w:color="auto"/>
            </w:tcBorders>
            <w:vAlign w:val="center"/>
          </w:tcPr>
          <w:p w:rsidR="00A56E0D" w:rsidRPr="00384D2D" w:rsidRDefault="00A56E0D" w:rsidP="000E42E7">
            <w:pPr>
              <w:spacing w:line="480" w:lineRule="auto"/>
              <w:jc w:val="center"/>
              <w:cnfStyle w:val="000000100000"/>
              <w:rPr>
                <w:sz w:val="20"/>
                <w:szCs w:val="20"/>
              </w:rPr>
            </w:pPr>
            <w:r w:rsidRPr="00384D2D">
              <w:rPr>
                <w:sz w:val="20"/>
                <w:szCs w:val="20"/>
              </w:rPr>
              <w:t>-</w:t>
            </w:r>
          </w:p>
        </w:tc>
      </w:tr>
    </w:tbl>
    <w:p w:rsidR="00E023E9" w:rsidRPr="00384D2D" w:rsidRDefault="00E023E9" w:rsidP="009164C5">
      <w:pPr>
        <w:spacing w:line="480" w:lineRule="auto"/>
      </w:pPr>
    </w:p>
    <w:p w:rsidR="000E42E7" w:rsidRPr="00384D2D" w:rsidRDefault="000E42E7" w:rsidP="0080280A">
      <w:pPr>
        <w:spacing w:after="200" w:line="276" w:lineRule="auto"/>
        <w:rPr>
          <w:b/>
        </w:rPr>
      </w:pPr>
      <w:r w:rsidRPr="00384D2D">
        <w:rPr>
          <w:b/>
        </w:rPr>
        <w:br w:type="page"/>
      </w:r>
      <w:r w:rsidRPr="00384D2D">
        <w:rPr>
          <w:b/>
        </w:rPr>
        <w:lastRenderedPageBreak/>
        <w:t>CINAHL</w:t>
      </w:r>
      <w:r w:rsidR="0053573E" w:rsidRPr="00384D2D">
        <w:rPr>
          <w:b/>
        </w:rPr>
        <w:t xml:space="preserve"> From Inception to November 2011</w:t>
      </w:r>
    </w:p>
    <w:tbl>
      <w:tblPr>
        <w:tblStyle w:val="LightShading"/>
        <w:tblW w:w="9576" w:type="dxa"/>
        <w:tblLook w:val="04A0"/>
      </w:tblPr>
      <w:tblGrid>
        <w:gridCol w:w="541"/>
        <w:gridCol w:w="5061"/>
        <w:gridCol w:w="1042"/>
        <w:gridCol w:w="1640"/>
        <w:gridCol w:w="1292"/>
      </w:tblGrid>
      <w:tr w:rsidR="00D9722F" w:rsidRPr="00384D2D" w:rsidTr="00D9722F">
        <w:trPr>
          <w:cnfStyle w:val="100000000000"/>
        </w:trPr>
        <w:tc>
          <w:tcPr>
            <w:cnfStyle w:val="001000000000"/>
            <w:tcW w:w="541" w:type="dxa"/>
            <w:tcBorders>
              <w:top w:val="single" w:sz="18" w:space="0" w:color="auto"/>
              <w:bottom w:val="single" w:sz="18" w:space="0" w:color="auto"/>
            </w:tcBorders>
            <w:vAlign w:val="center"/>
          </w:tcPr>
          <w:p w:rsidR="00D9722F" w:rsidRPr="00384D2D" w:rsidRDefault="00D9722F" w:rsidP="000E42E7">
            <w:pPr>
              <w:spacing w:line="480" w:lineRule="auto"/>
              <w:jc w:val="center"/>
              <w:rPr>
                <w:sz w:val="20"/>
                <w:szCs w:val="20"/>
              </w:rPr>
            </w:pPr>
            <w:r w:rsidRPr="00384D2D">
              <w:rPr>
                <w:sz w:val="20"/>
                <w:szCs w:val="20"/>
              </w:rPr>
              <w:t>#</w:t>
            </w:r>
          </w:p>
        </w:tc>
        <w:tc>
          <w:tcPr>
            <w:tcW w:w="5061" w:type="dxa"/>
            <w:tcBorders>
              <w:top w:val="single" w:sz="18" w:space="0" w:color="auto"/>
              <w:bottom w:val="single" w:sz="18" w:space="0" w:color="auto"/>
            </w:tcBorders>
            <w:vAlign w:val="center"/>
          </w:tcPr>
          <w:p w:rsidR="00D9722F" w:rsidRPr="00384D2D" w:rsidRDefault="00D9722F" w:rsidP="000E42E7">
            <w:pPr>
              <w:spacing w:line="480" w:lineRule="auto"/>
              <w:jc w:val="center"/>
              <w:cnfStyle w:val="100000000000"/>
              <w:rPr>
                <w:sz w:val="20"/>
                <w:szCs w:val="20"/>
              </w:rPr>
            </w:pPr>
            <w:r w:rsidRPr="00384D2D">
              <w:rPr>
                <w:sz w:val="20"/>
                <w:szCs w:val="20"/>
              </w:rPr>
              <w:t>Search</w:t>
            </w:r>
          </w:p>
        </w:tc>
        <w:tc>
          <w:tcPr>
            <w:tcW w:w="1042" w:type="dxa"/>
            <w:tcBorders>
              <w:top w:val="single" w:sz="18" w:space="0" w:color="auto"/>
              <w:bottom w:val="single" w:sz="18" w:space="0" w:color="auto"/>
            </w:tcBorders>
            <w:vAlign w:val="center"/>
          </w:tcPr>
          <w:p w:rsidR="00D9722F" w:rsidRPr="00384D2D" w:rsidRDefault="00D9722F" w:rsidP="000E42E7">
            <w:pPr>
              <w:spacing w:line="480" w:lineRule="auto"/>
              <w:jc w:val="center"/>
              <w:cnfStyle w:val="100000000000"/>
              <w:rPr>
                <w:sz w:val="20"/>
                <w:szCs w:val="20"/>
              </w:rPr>
            </w:pPr>
            <w:r w:rsidRPr="00384D2D">
              <w:rPr>
                <w:sz w:val="20"/>
                <w:szCs w:val="20"/>
              </w:rPr>
              <w:t>Results</w:t>
            </w:r>
          </w:p>
        </w:tc>
        <w:tc>
          <w:tcPr>
            <w:tcW w:w="1640" w:type="dxa"/>
            <w:tcBorders>
              <w:top w:val="single" w:sz="18" w:space="0" w:color="auto"/>
              <w:bottom w:val="single" w:sz="18" w:space="0" w:color="auto"/>
            </w:tcBorders>
            <w:vAlign w:val="center"/>
          </w:tcPr>
          <w:p w:rsidR="00D9722F" w:rsidRPr="00384D2D" w:rsidRDefault="00D9722F" w:rsidP="000E42E7">
            <w:pPr>
              <w:spacing w:line="480" w:lineRule="auto"/>
              <w:jc w:val="center"/>
              <w:cnfStyle w:val="100000000000"/>
              <w:rPr>
                <w:sz w:val="20"/>
                <w:szCs w:val="20"/>
              </w:rPr>
            </w:pPr>
            <w:r w:rsidRPr="00384D2D">
              <w:rPr>
                <w:sz w:val="20"/>
                <w:szCs w:val="20"/>
              </w:rPr>
              <w:t>Search Mode</w:t>
            </w:r>
          </w:p>
        </w:tc>
        <w:tc>
          <w:tcPr>
            <w:tcW w:w="1292" w:type="dxa"/>
            <w:tcBorders>
              <w:top w:val="single" w:sz="18" w:space="0" w:color="auto"/>
              <w:bottom w:val="single" w:sz="18" w:space="0" w:color="auto"/>
            </w:tcBorders>
          </w:tcPr>
          <w:p w:rsidR="00D9722F" w:rsidRPr="00384D2D" w:rsidRDefault="00D9722F" w:rsidP="000E42E7">
            <w:pPr>
              <w:spacing w:line="480" w:lineRule="auto"/>
              <w:jc w:val="center"/>
              <w:cnfStyle w:val="100000000000"/>
              <w:rPr>
                <w:sz w:val="20"/>
                <w:szCs w:val="20"/>
              </w:rPr>
            </w:pPr>
            <w:r w:rsidRPr="00384D2D">
              <w:rPr>
                <w:sz w:val="20"/>
                <w:szCs w:val="20"/>
              </w:rPr>
              <w:t>Search screen</w:t>
            </w:r>
          </w:p>
        </w:tc>
      </w:tr>
      <w:tr w:rsidR="00D9722F" w:rsidRPr="00384D2D" w:rsidTr="00D9722F">
        <w:trPr>
          <w:cnfStyle w:val="000000100000"/>
        </w:trPr>
        <w:tc>
          <w:tcPr>
            <w:cnfStyle w:val="001000000000"/>
            <w:tcW w:w="541" w:type="dxa"/>
            <w:tcBorders>
              <w:top w:val="single" w:sz="18"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1</w:t>
            </w:r>
          </w:p>
        </w:tc>
        <w:tc>
          <w:tcPr>
            <w:tcW w:w="5061" w:type="dxa"/>
            <w:tcBorders>
              <w:top w:val="single" w:sz="18" w:space="0" w:color="auto"/>
              <w:bottom w:val="single" w:sz="4" w:space="0" w:color="auto"/>
            </w:tcBorders>
            <w:vAlign w:val="center"/>
          </w:tcPr>
          <w:p w:rsidR="00D9722F" w:rsidRPr="00384D2D" w:rsidRDefault="00D9722F" w:rsidP="00D9722F">
            <w:pPr>
              <w:spacing w:line="480" w:lineRule="auto"/>
              <w:cnfStyle w:val="000000100000"/>
              <w:rPr>
                <w:sz w:val="20"/>
                <w:szCs w:val="20"/>
              </w:rPr>
            </w:pPr>
            <w:r w:rsidRPr="00384D2D">
              <w:rPr>
                <w:sz w:val="20"/>
                <w:szCs w:val="20"/>
              </w:rPr>
              <w:t xml:space="preserve">input* OR perspective* OR involve* OR planning OR design* OR outcome*   </w:t>
            </w:r>
          </w:p>
        </w:tc>
        <w:tc>
          <w:tcPr>
            <w:tcW w:w="1042" w:type="dxa"/>
            <w:tcBorders>
              <w:top w:val="single" w:sz="18" w:space="0" w:color="auto"/>
              <w:bottom w:val="single" w:sz="4" w:space="0" w:color="auto"/>
            </w:tcBorders>
            <w:vAlign w:val="center"/>
          </w:tcPr>
          <w:p w:rsidR="00D9722F" w:rsidRPr="00384D2D" w:rsidRDefault="00D9722F" w:rsidP="000E42E7">
            <w:pPr>
              <w:spacing w:line="480" w:lineRule="auto"/>
              <w:jc w:val="center"/>
              <w:cnfStyle w:val="000000100000"/>
              <w:rPr>
                <w:sz w:val="20"/>
                <w:szCs w:val="20"/>
              </w:rPr>
            </w:pPr>
            <w:r w:rsidRPr="00384D2D">
              <w:rPr>
                <w:sz w:val="20"/>
                <w:szCs w:val="20"/>
              </w:rPr>
              <w:t>529181</w:t>
            </w:r>
          </w:p>
        </w:tc>
        <w:tc>
          <w:tcPr>
            <w:tcW w:w="1640" w:type="dxa"/>
            <w:tcBorders>
              <w:top w:val="single" w:sz="18" w:space="0" w:color="auto"/>
              <w:bottom w:val="single" w:sz="4" w:space="0" w:color="auto"/>
            </w:tcBorders>
            <w:vAlign w:val="center"/>
          </w:tcPr>
          <w:p w:rsidR="00D9722F" w:rsidRPr="00384D2D" w:rsidRDefault="00D9722F" w:rsidP="000E42E7">
            <w:pPr>
              <w:spacing w:line="480" w:lineRule="auto"/>
              <w:jc w:val="center"/>
              <w:cnfStyle w:val="000000100000"/>
              <w:rPr>
                <w:b/>
                <w:sz w:val="20"/>
                <w:szCs w:val="20"/>
              </w:rPr>
            </w:pPr>
            <w:r w:rsidRPr="00384D2D">
              <w:rPr>
                <w:sz w:val="20"/>
                <w:szCs w:val="20"/>
              </w:rPr>
              <w:t>Boolean/Phrase</w:t>
            </w:r>
          </w:p>
        </w:tc>
        <w:tc>
          <w:tcPr>
            <w:tcW w:w="1292" w:type="dxa"/>
            <w:tcBorders>
              <w:top w:val="single" w:sz="18" w:space="0" w:color="auto"/>
              <w:bottom w:val="single" w:sz="4" w:space="0" w:color="auto"/>
            </w:tcBorders>
          </w:tcPr>
          <w:p w:rsidR="00D9722F" w:rsidRPr="00384D2D" w:rsidRDefault="00D9722F" w:rsidP="000E42E7">
            <w:pPr>
              <w:spacing w:line="480" w:lineRule="auto"/>
              <w:jc w:val="center"/>
              <w:cnfStyle w:val="000000100000"/>
              <w:rPr>
                <w:sz w:val="20"/>
                <w:szCs w:val="20"/>
              </w:rPr>
            </w:pPr>
            <w:r w:rsidRPr="00384D2D">
              <w:rPr>
                <w:sz w:val="20"/>
                <w:szCs w:val="20"/>
              </w:rPr>
              <w:t>-</w:t>
            </w:r>
          </w:p>
        </w:tc>
      </w:tr>
      <w:tr w:rsidR="00D9722F" w:rsidRPr="00384D2D" w:rsidTr="00D9722F">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2</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000000"/>
              <w:rPr>
                <w:sz w:val="20"/>
                <w:szCs w:val="20"/>
              </w:rPr>
            </w:pPr>
            <w:r w:rsidRPr="00384D2D">
              <w:rPr>
                <w:sz w:val="20"/>
                <w:szCs w:val="20"/>
              </w:rPr>
              <w:t xml:space="preserve">(MM "consumer participation" OR "consumer advocacy")   </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000000"/>
              <w:rPr>
                <w:sz w:val="20"/>
                <w:szCs w:val="20"/>
              </w:rPr>
            </w:pPr>
            <w:r w:rsidRPr="00384D2D">
              <w:rPr>
                <w:sz w:val="20"/>
                <w:szCs w:val="20"/>
              </w:rPr>
              <w:t>6819</w:t>
            </w:r>
          </w:p>
        </w:tc>
        <w:tc>
          <w:tcPr>
            <w:tcW w:w="1640"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0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0E42E7">
            <w:pPr>
              <w:spacing w:line="480" w:lineRule="auto"/>
              <w:jc w:val="center"/>
              <w:cnfStyle w:val="000000000000"/>
              <w:rPr>
                <w:sz w:val="20"/>
                <w:szCs w:val="20"/>
              </w:rPr>
            </w:pPr>
            <w:r w:rsidRPr="00384D2D">
              <w:rPr>
                <w:sz w:val="20"/>
                <w:szCs w:val="20"/>
              </w:rPr>
              <w:t>Advanced</w:t>
            </w:r>
          </w:p>
        </w:tc>
      </w:tr>
      <w:tr w:rsidR="00D9722F" w:rsidRPr="00384D2D" w:rsidTr="00D9722F">
        <w:trPr>
          <w:cnfStyle w:val="000000100000"/>
        </w:trPr>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3</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100000"/>
              <w:rPr>
                <w:sz w:val="20"/>
                <w:szCs w:val="20"/>
              </w:rPr>
            </w:pPr>
            <w:r w:rsidRPr="00384D2D">
              <w:rPr>
                <w:sz w:val="20"/>
                <w:szCs w:val="20"/>
              </w:rPr>
              <w:t>(MH "Patient Centered Care")</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100000"/>
              <w:rPr>
                <w:sz w:val="20"/>
                <w:szCs w:val="20"/>
              </w:rPr>
            </w:pPr>
            <w:r w:rsidRPr="00384D2D">
              <w:rPr>
                <w:sz w:val="20"/>
                <w:szCs w:val="20"/>
              </w:rPr>
              <w:t>8236</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1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0E42E7">
            <w:pPr>
              <w:spacing w:line="480" w:lineRule="auto"/>
              <w:jc w:val="center"/>
              <w:cnfStyle w:val="000000100000"/>
              <w:rPr>
                <w:sz w:val="20"/>
                <w:szCs w:val="20"/>
              </w:rPr>
            </w:pPr>
            <w:r w:rsidRPr="00384D2D">
              <w:rPr>
                <w:sz w:val="20"/>
                <w:szCs w:val="20"/>
              </w:rPr>
              <w:t>Advanced</w:t>
            </w:r>
          </w:p>
        </w:tc>
      </w:tr>
      <w:tr w:rsidR="00D9722F" w:rsidRPr="00384D2D" w:rsidTr="00D9722F">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4</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000000"/>
              <w:rPr>
                <w:sz w:val="20"/>
                <w:szCs w:val="20"/>
              </w:rPr>
            </w:pPr>
            <w:r w:rsidRPr="00384D2D">
              <w:rPr>
                <w:sz w:val="20"/>
                <w:szCs w:val="20"/>
              </w:rPr>
              <w:t xml:space="preserve">(MH "Action Research")   </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000000"/>
              <w:rPr>
                <w:sz w:val="20"/>
                <w:szCs w:val="20"/>
              </w:rPr>
            </w:pPr>
            <w:r w:rsidRPr="00384D2D">
              <w:rPr>
                <w:sz w:val="20"/>
                <w:szCs w:val="20"/>
              </w:rPr>
              <w:t>2501</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0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0E42E7">
            <w:pPr>
              <w:spacing w:line="480" w:lineRule="auto"/>
              <w:jc w:val="center"/>
              <w:cnfStyle w:val="000000000000"/>
              <w:rPr>
                <w:sz w:val="20"/>
                <w:szCs w:val="20"/>
              </w:rPr>
            </w:pPr>
            <w:r w:rsidRPr="00384D2D">
              <w:rPr>
                <w:sz w:val="20"/>
                <w:szCs w:val="20"/>
              </w:rPr>
              <w:t>Advanced</w:t>
            </w:r>
          </w:p>
        </w:tc>
      </w:tr>
      <w:tr w:rsidR="00D9722F" w:rsidRPr="00384D2D" w:rsidTr="00D9722F">
        <w:trPr>
          <w:cnfStyle w:val="000000100000"/>
        </w:trPr>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5</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100000"/>
              <w:rPr>
                <w:sz w:val="20"/>
                <w:szCs w:val="20"/>
              </w:rPr>
            </w:pPr>
            <w:r w:rsidRPr="00384D2D">
              <w:rPr>
                <w:sz w:val="20"/>
                <w:szCs w:val="20"/>
              </w:rPr>
              <w:t xml:space="preserve">S2 and S4   </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100000"/>
              <w:rPr>
                <w:sz w:val="20"/>
                <w:szCs w:val="20"/>
              </w:rPr>
            </w:pPr>
            <w:r w:rsidRPr="00384D2D">
              <w:rPr>
                <w:sz w:val="20"/>
                <w:szCs w:val="20"/>
              </w:rPr>
              <w:t>91</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1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0E42E7">
            <w:pPr>
              <w:spacing w:line="480" w:lineRule="auto"/>
              <w:jc w:val="center"/>
              <w:cnfStyle w:val="000000100000"/>
              <w:rPr>
                <w:sz w:val="20"/>
                <w:szCs w:val="20"/>
              </w:rPr>
            </w:pPr>
            <w:r w:rsidRPr="00384D2D">
              <w:rPr>
                <w:sz w:val="20"/>
                <w:szCs w:val="20"/>
              </w:rPr>
              <w:t>Advanced</w:t>
            </w:r>
          </w:p>
        </w:tc>
      </w:tr>
      <w:tr w:rsidR="00D9722F" w:rsidRPr="00384D2D" w:rsidTr="00D9722F">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6</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000000"/>
              <w:rPr>
                <w:sz w:val="20"/>
                <w:szCs w:val="20"/>
              </w:rPr>
            </w:pPr>
            <w:r w:rsidRPr="00384D2D">
              <w:rPr>
                <w:sz w:val="20"/>
                <w:szCs w:val="20"/>
              </w:rPr>
              <w:t xml:space="preserve">(MH "Research+") OR (MH "Behavioral Research") OR (MH "Medical Practice, Research-Based")   </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000000"/>
              <w:rPr>
                <w:sz w:val="20"/>
                <w:szCs w:val="20"/>
              </w:rPr>
            </w:pPr>
            <w:r w:rsidRPr="00384D2D">
              <w:rPr>
                <w:sz w:val="20"/>
                <w:szCs w:val="20"/>
              </w:rPr>
              <w:t>803685</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0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0E42E7">
            <w:pPr>
              <w:spacing w:line="480" w:lineRule="auto"/>
              <w:jc w:val="center"/>
              <w:cnfStyle w:val="000000000000"/>
              <w:rPr>
                <w:sz w:val="20"/>
                <w:szCs w:val="20"/>
              </w:rPr>
            </w:pPr>
            <w:r w:rsidRPr="00384D2D">
              <w:rPr>
                <w:sz w:val="20"/>
                <w:szCs w:val="20"/>
              </w:rPr>
              <w:t>Advanced</w:t>
            </w:r>
          </w:p>
        </w:tc>
      </w:tr>
      <w:tr w:rsidR="00D9722F" w:rsidRPr="00384D2D" w:rsidTr="00D9722F">
        <w:trPr>
          <w:cnfStyle w:val="000000100000"/>
        </w:trPr>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7</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100000"/>
              <w:rPr>
                <w:sz w:val="20"/>
                <w:szCs w:val="20"/>
              </w:rPr>
            </w:pPr>
            <w:r w:rsidRPr="00384D2D">
              <w:rPr>
                <w:sz w:val="20"/>
                <w:szCs w:val="20"/>
              </w:rPr>
              <w:t xml:space="preserve">(MH "Study Design+")   </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100000"/>
              <w:rPr>
                <w:sz w:val="20"/>
                <w:szCs w:val="20"/>
              </w:rPr>
            </w:pPr>
            <w:r w:rsidRPr="00384D2D">
              <w:rPr>
                <w:sz w:val="20"/>
                <w:szCs w:val="20"/>
              </w:rPr>
              <w:t>407274</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1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0E42E7">
            <w:pPr>
              <w:spacing w:line="480" w:lineRule="auto"/>
              <w:jc w:val="center"/>
              <w:cnfStyle w:val="000000100000"/>
              <w:rPr>
                <w:sz w:val="20"/>
                <w:szCs w:val="20"/>
              </w:rPr>
            </w:pPr>
            <w:r w:rsidRPr="00384D2D">
              <w:rPr>
                <w:sz w:val="20"/>
                <w:szCs w:val="20"/>
              </w:rPr>
              <w:t>Advanced</w:t>
            </w:r>
          </w:p>
        </w:tc>
      </w:tr>
      <w:tr w:rsidR="00D9722F" w:rsidRPr="00384D2D" w:rsidTr="00D9722F">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8</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000000"/>
              <w:rPr>
                <w:sz w:val="20"/>
                <w:szCs w:val="20"/>
              </w:rPr>
            </w:pPr>
            <w:r w:rsidRPr="00384D2D">
              <w:rPr>
                <w:sz w:val="20"/>
                <w:szCs w:val="20"/>
              </w:rPr>
              <w:t xml:space="preserve">S2 AND (S6 OR S7)   </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000000"/>
              <w:rPr>
                <w:sz w:val="20"/>
                <w:szCs w:val="20"/>
              </w:rPr>
            </w:pPr>
            <w:r w:rsidRPr="00384D2D">
              <w:rPr>
                <w:sz w:val="20"/>
                <w:szCs w:val="20"/>
              </w:rPr>
              <w:t>2571</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0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A81A83">
            <w:pPr>
              <w:spacing w:line="480" w:lineRule="auto"/>
              <w:jc w:val="center"/>
              <w:cnfStyle w:val="000000000000"/>
              <w:rPr>
                <w:sz w:val="20"/>
                <w:szCs w:val="20"/>
              </w:rPr>
            </w:pPr>
            <w:r w:rsidRPr="00384D2D">
              <w:rPr>
                <w:sz w:val="20"/>
                <w:szCs w:val="20"/>
              </w:rPr>
              <w:t>Advanced</w:t>
            </w:r>
          </w:p>
        </w:tc>
      </w:tr>
      <w:tr w:rsidR="00D9722F" w:rsidRPr="00384D2D" w:rsidTr="00D9722F">
        <w:trPr>
          <w:cnfStyle w:val="000000100000"/>
        </w:trPr>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9</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100000"/>
              <w:rPr>
                <w:sz w:val="20"/>
                <w:szCs w:val="20"/>
              </w:rPr>
            </w:pPr>
            <w:r w:rsidRPr="00384D2D">
              <w:rPr>
                <w:sz w:val="20"/>
                <w:szCs w:val="20"/>
              </w:rPr>
              <w:t xml:space="preserve">method*   </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100000"/>
              <w:rPr>
                <w:sz w:val="20"/>
                <w:szCs w:val="20"/>
              </w:rPr>
            </w:pPr>
            <w:r w:rsidRPr="00384D2D">
              <w:rPr>
                <w:sz w:val="20"/>
                <w:szCs w:val="20"/>
              </w:rPr>
              <w:t>502921</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1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A81A83">
            <w:pPr>
              <w:spacing w:line="480" w:lineRule="auto"/>
              <w:jc w:val="center"/>
              <w:cnfStyle w:val="000000100000"/>
              <w:rPr>
                <w:sz w:val="20"/>
                <w:szCs w:val="20"/>
              </w:rPr>
            </w:pPr>
            <w:r w:rsidRPr="00384D2D">
              <w:rPr>
                <w:sz w:val="20"/>
                <w:szCs w:val="20"/>
              </w:rPr>
              <w:t>Advanced</w:t>
            </w:r>
          </w:p>
        </w:tc>
      </w:tr>
      <w:tr w:rsidR="00D9722F" w:rsidRPr="00384D2D" w:rsidTr="00D9722F">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10</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000000"/>
              <w:rPr>
                <w:sz w:val="20"/>
                <w:szCs w:val="20"/>
              </w:rPr>
            </w:pPr>
            <w:r w:rsidRPr="00384D2D">
              <w:rPr>
                <w:sz w:val="20"/>
                <w:szCs w:val="20"/>
              </w:rPr>
              <w:t xml:space="preserve">S8 and S9   </w:t>
            </w:r>
          </w:p>
        </w:tc>
        <w:tc>
          <w:tcPr>
            <w:tcW w:w="1042" w:type="dxa"/>
            <w:tcBorders>
              <w:top w:val="single" w:sz="4" w:space="0" w:color="auto"/>
              <w:bottom w:val="single" w:sz="4" w:space="0" w:color="auto"/>
            </w:tcBorders>
            <w:vAlign w:val="center"/>
          </w:tcPr>
          <w:p w:rsidR="00D9722F" w:rsidRPr="00384D2D" w:rsidRDefault="00D9722F" w:rsidP="000E42E7">
            <w:pPr>
              <w:spacing w:line="480" w:lineRule="auto"/>
              <w:jc w:val="center"/>
              <w:cnfStyle w:val="000000000000"/>
              <w:rPr>
                <w:sz w:val="20"/>
                <w:szCs w:val="20"/>
              </w:rPr>
            </w:pPr>
            <w:r w:rsidRPr="00384D2D">
              <w:rPr>
                <w:sz w:val="20"/>
                <w:szCs w:val="20"/>
              </w:rPr>
              <w:t>1120</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0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A81A83">
            <w:pPr>
              <w:spacing w:line="480" w:lineRule="auto"/>
              <w:jc w:val="center"/>
              <w:cnfStyle w:val="000000000000"/>
              <w:rPr>
                <w:sz w:val="20"/>
                <w:szCs w:val="20"/>
              </w:rPr>
            </w:pPr>
            <w:r w:rsidRPr="00384D2D">
              <w:rPr>
                <w:sz w:val="20"/>
                <w:szCs w:val="20"/>
              </w:rPr>
              <w:t>Advanced</w:t>
            </w:r>
          </w:p>
        </w:tc>
      </w:tr>
      <w:tr w:rsidR="00D9722F" w:rsidRPr="00384D2D" w:rsidTr="00D9722F">
        <w:trPr>
          <w:cnfStyle w:val="000000100000"/>
        </w:trPr>
        <w:tc>
          <w:tcPr>
            <w:cnfStyle w:val="001000000000"/>
            <w:tcW w:w="541" w:type="dxa"/>
            <w:tcBorders>
              <w:top w:val="single" w:sz="4" w:space="0" w:color="auto"/>
              <w:bottom w:val="single" w:sz="4" w:space="0" w:color="auto"/>
            </w:tcBorders>
            <w:vAlign w:val="center"/>
          </w:tcPr>
          <w:p w:rsidR="00D9722F" w:rsidRPr="00384D2D" w:rsidRDefault="00D9722F" w:rsidP="000E42E7">
            <w:pPr>
              <w:spacing w:line="480" w:lineRule="auto"/>
              <w:jc w:val="center"/>
              <w:rPr>
                <w:sz w:val="20"/>
                <w:szCs w:val="20"/>
              </w:rPr>
            </w:pPr>
            <w:r w:rsidRPr="00384D2D">
              <w:rPr>
                <w:sz w:val="20"/>
                <w:szCs w:val="20"/>
              </w:rPr>
              <w:t>11</w:t>
            </w:r>
          </w:p>
        </w:tc>
        <w:tc>
          <w:tcPr>
            <w:tcW w:w="5061" w:type="dxa"/>
            <w:tcBorders>
              <w:top w:val="single" w:sz="4" w:space="0" w:color="auto"/>
              <w:bottom w:val="single" w:sz="4" w:space="0" w:color="auto"/>
            </w:tcBorders>
            <w:vAlign w:val="center"/>
          </w:tcPr>
          <w:p w:rsidR="00D9722F" w:rsidRPr="00384D2D" w:rsidRDefault="00D9722F" w:rsidP="000E42E7">
            <w:pPr>
              <w:spacing w:line="480" w:lineRule="auto"/>
              <w:cnfStyle w:val="000000100000"/>
              <w:rPr>
                <w:sz w:val="20"/>
                <w:szCs w:val="20"/>
              </w:rPr>
            </w:pPr>
            <w:r w:rsidRPr="00384D2D">
              <w:rPr>
                <w:sz w:val="20"/>
                <w:szCs w:val="20"/>
              </w:rPr>
              <w:t>S8 and S9   Limiters - Exclude MEDLINE records</w:t>
            </w:r>
          </w:p>
        </w:tc>
        <w:tc>
          <w:tcPr>
            <w:tcW w:w="1042" w:type="dxa"/>
            <w:tcBorders>
              <w:top w:val="single" w:sz="4" w:space="0" w:color="auto"/>
              <w:bottom w:val="single" w:sz="4" w:space="0" w:color="auto"/>
            </w:tcBorders>
            <w:vAlign w:val="center"/>
          </w:tcPr>
          <w:p w:rsidR="00D9722F" w:rsidRPr="00384D2D" w:rsidRDefault="00807D1D" w:rsidP="000E42E7">
            <w:pPr>
              <w:spacing w:line="480" w:lineRule="auto"/>
              <w:jc w:val="center"/>
              <w:cnfStyle w:val="000000100000"/>
              <w:rPr>
                <w:sz w:val="20"/>
                <w:szCs w:val="20"/>
              </w:rPr>
            </w:pPr>
            <w:r w:rsidRPr="00384D2D">
              <w:rPr>
                <w:sz w:val="20"/>
                <w:szCs w:val="20"/>
              </w:rPr>
              <w:t>224</w:t>
            </w:r>
          </w:p>
        </w:tc>
        <w:tc>
          <w:tcPr>
            <w:tcW w:w="1640" w:type="dxa"/>
            <w:tcBorders>
              <w:top w:val="single" w:sz="4" w:space="0" w:color="auto"/>
              <w:bottom w:val="single" w:sz="4" w:space="0" w:color="auto"/>
            </w:tcBorders>
            <w:vAlign w:val="center"/>
          </w:tcPr>
          <w:p w:rsidR="00D9722F" w:rsidRPr="00384D2D" w:rsidRDefault="00D9722F" w:rsidP="00A81A83">
            <w:pPr>
              <w:spacing w:line="480" w:lineRule="auto"/>
              <w:jc w:val="center"/>
              <w:cnfStyle w:val="000000100000"/>
              <w:rPr>
                <w:sz w:val="20"/>
                <w:szCs w:val="20"/>
              </w:rPr>
            </w:pPr>
            <w:r w:rsidRPr="00384D2D">
              <w:rPr>
                <w:sz w:val="20"/>
                <w:szCs w:val="20"/>
              </w:rPr>
              <w:t>Boolean/Phrase</w:t>
            </w:r>
          </w:p>
        </w:tc>
        <w:tc>
          <w:tcPr>
            <w:tcW w:w="1292" w:type="dxa"/>
            <w:tcBorders>
              <w:top w:val="single" w:sz="4" w:space="0" w:color="auto"/>
              <w:bottom w:val="single" w:sz="4" w:space="0" w:color="auto"/>
            </w:tcBorders>
          </w:tcPr>
          <w:p w:rsidR="00D9722F" w:rsidRPr="00384D2D" w:rsidRDefault="00D9722F" w:rsidP="00A81A83">
            <w:pPr>
              <w:spacing w:line="480" w:lineRule="auto"/>
              <w:jc w:val="center"/>
              <w:cnfStyle w:val="000000100000"/>
              <w:rPr>
                <w:sz w:val="20"/>
                <w:szCs w:val="20"/>
              </w:rPr>
            </w:pPr>
            <w:r w:rsidRPr="00384D2D">
              <w:rPr>
                <w:sz w:val="20"/>
                <w:szCs w:val="20"/>
              </w:rPr>
              <w:t>Advanced</w:t>
            </w:r>
          </w:p>
        </w:tc>
      </w:tr>
    </w:tbl>
    <w:p w:rsidR="00D9722F" w:rsidRPr="00384D2D" w:rsidRDefault="00D9722F" w:rsidP="009164C5">
      <w:pPr>
        <w:spacing w:line="480" w:lineRule="auto"/>
        <w:rPr>
          <w:sz w:val="22"/>
        </w:rPr>
      </w:pPr>
    </w:p>
    <w:p w:rsidR="0053573E" w:rsidRPr="00384D2D" w:rsidRDefault="0053573E" w:rsidP="00D9722F">
      <w:pPr>
        <w:spacing w:after="200" w:line="276" w:lineRule="auto"/>
        <w:rPr>
          <w:b/>
        </w:rPr>
      </w:pPr>
    </w:p>
    <w:p w:rsidR="0053573E" w:rsidRPr="00384D2D" w:rsidRDefault="0053573E">
      <w:pPr>
        <w:spacing w:after="200" w:line="276" w:lineRule="auto"/>
        <w:rPr>
          <w:b/>
        </w:rPr>
      </w:pPr>
      <w:r w:rsidRPr="00384D2D">
        <w:rPr>
          <w:b/>
        </w:rPr>
        <w:br w:type="page"/>
      </w:r>
    </w:p>
    <w:p w:rsidR="00E023E9" w:rsidRPr="00384D2D" w:rsidRDefault="00E023E9" w:rsidP="0080280A">
      <w:pPr>
        <w:spacing w:after="200" w:line="276" w:lineRule="auto"/>
        <w:rPr>
          <w:sz w:val="22"/>
        </w:rPr>
      </w:pPr>
      <w:r w:rsidRPr="00384D2D">
        <w:rPr>
          <w:b/>
        </w:rPr>
        <w:lastRenderedPageBreak/>
        <w:t>PubMed</w:t>
      </w:r>
    </w:p>
    <w:tbl>
      <w:tblPr>
        <w:tblStyle w:val="LightShading"/>
        <w:tblW w:w="0" w:type="auto"/>
        <w:tblBorders>
          <w:insideH w:val="single" w:sz="4" w:space="0" w:color="auto"/>
        </w:tblBorders>
        <w:tblLook w:val="04A0"/>
      </w:tblPr>
      <w:tblGrid>
        <w:gridCol w:w="738"/>
        <w:gridCol w:w="2430"/>
        <w:gridCol w:w="6408"/>
      </w:tblGrid>
      <w:tr w:rsidR="000E42E7" w:rsidRPr="00384D2D" w:rsidTr="00807D1D">
        <w:trPr>
          <w:cnfStyle w:val="100000000000"/>
        </w:trPr>
        <w:tc>
          <w:tcPr>
            <w:cnfStyle w:val="001000000000"/>
            <w:tcW w:w="738" w:type="dxa"/>
            <w:tcBorders>
              <w:top w:val="single" w:sz="18" w:space="0" w:color="auto"/>
              <w:left w:val="none" w:sz="0" w:space="0" w:color="auto"/>
              <w:bottom w:val="single" w:sz="18" w:space="0" w:color="auto"/>
              <w:right w:val="none" w:sz="0" w:space="0" w:color="auto"/>
            </w:tcBorders>
            <w:vAlign w:val="center"/>
          </w:tcPr>
          <w:p w:rsidR="000E42E7" w:rsidRPr="00384D2D" w:rsidRDefault="000E42E7" w:rsidP="000E42E7">
            <w:pPr>
              <w:spacing w:line="480" w:lineRule="auto"/>
              <w:jc w:val="center"/>
              <w:rPr>
                <w:sz w:val="20"/>
              </w:rPr>
            </w:pPr>
            <w:r w:rsidRPr="00384D2D">
              <w:rPr>
                <w:sz w:val="20"/>
              </w:rPr>
              <w:t>#</w:t>
            </w:r>
          </w:p>
        </w:tc>
        <w:tc>
          <w:tcPr>
            <w:tcW w:w="2430" w:type="dxa"/>
            <w:tcBorders>
              <w:top w:val="single" w:sz="18" w:space="0" w:color="auto"/>
              <w:left w:val="none" w:sz="0" w:space="0" w:color="auto"/>
              <w:bottom w:val="single" w:sz="18" w:space="0" w:color="auto"/>
              <w:right w:val="none" w:sz="0" w:space="0" w:color="auto"/>
            </w:tcBorders>
            <w:vAlign w:val="center"/>
          </w:tcPr>
          <w:p w:rsidR="000E42E7" w:rsidRPr="00384D2D" w:rsidRDefault="00807D1D" w:rsidP="000E42E7">
            <w:pPr>
              <w:spacing w:line="480" w:lineRule="auto"/>
              <w:jc w:val="center"/>
              <w:cnfStyle w:val="100000000000"/>
              <w:rPr>
                <w:sz w:val="20"/>
              </w:rPr>
            </w:pPr>
            <w:r w:rsidRPr="00384D2D">
              <w:rPr>
                <w:sz w:val="20"/>
              </w:rPr>
              <w:t>Connector</w:t>
            </w:r>
          </w:p>
        </w:tc>
        <w:tc>
          <w:tcPr>
            <w:tcW w:w="6408" w:type="dxa"/>
            <w:tcBorders>
              <w:top w:val="single" w:sz="18" w:space="0" w:color="auto"/>
              <w:left w:val="none" w:sz="0" w:space="0" w:color="auto"/>
              <w:bottom w:val="single" w:sz="18" w:space="0" w:color="auto"/>
              <w:right w:val="none" w:sz="0" w:space="0" w:color="auto"/>
            </w:tcBorders>
            <w:vAlign w:val="center"/>
          </w:tcPr>
          <w:p w:rsidR="000E42E7" w:rsidRPr="00384D2D" w:rsidRDefault="000E42E7" w:rsidP="000E42E7">
            <w:pPr>
              <w:spacing w:line="480" w:lineRule="auto"/>
              <w:jc w:val="center"/>
              <w:cnfStyle w:val="100000000000"/>
              <w:rPr>
                <w:sz w:val="20"/>
              </w:rPr>
            </w:pPr>
            <w:r w:rsidRPr="00384D2D">
              <w:rPr>
                <w:sz w:val="20"/>
              </w:rPr>
              <w:t>Search</w:t>
            </w:r>
          </w:p>
        </w:tc>
      </w:tr>
      <w:tr w:rsidR="000E42E7" w:rsidRPr="00384D2D" w:rsidTr="00807D1D">
        <w:trPr>
          <w:cnfStyle w:val="000000100000"/>
        </w:trPr>
        <w:tc>
          <w:tcPr>
            <w:cnfStyle w:val="001000000000"/>
            <w:tcW w:w="738" w:type="dxa"/>
            <w:tcBorders>
              <w:top w:val="single" w:sz="18" w:space="0" w:color="auto"/>
              <w:left w:val="none" w:sz="0" w:space="0" w:color="auto"/>
              <w:bottom w:val="single" w:sz="4" w:space="0" w:color="auto"/>
              <w:right w:val="none" w:sz="0" w:space="0" w:color="auto"/>
            </w:tcBorders>
          </w:tcPr>
          <w:p w:rsidR="000E42E7" w:rsidRPr="00384D2D" w:rsidRDefault="000E42E7" w:rsidP="00807D1D">
            <w:pPr>
              <w:spacing w:line="480" w:lineRule="auto"/>
              <w:jc w:val="center"/>
              <w:rPr>
                <w:b w:val="0"/>
                <w:sz w:val="20"/>
                <w:szCs w:val="20"/>
              </w:rPr>
            </w:pPr>
            <w:r w:rsidRPr="00384D2D">
              <w:rPr>
                <w:b w:val="0"/>
                <w:sz w:val="20"/>
                <w:szCs w:val="20"/>
              </w:rPr>
              <w:t>1</w:t>
            </w:r>
          </w:p>
        </w:tc>
        <w:tc>
          <w:tcPr>
            <w:tcW w:w="2430" w:type="dxa"/>
            <w:tcBorders>
              <w:top w:val="single" w:sz="18" w:space="0" w:color="auto"/>
              <w:left w:val="none" w:sz="0" w:space="0" w:color="auto"/>
              <w:bottom w:val="single" w:sz="4" w:space="0" w:color="auto"/>
              <w:right w:val="none" w:sz="0" w:space="0" w:color="auto"/>
            </w:tcBorders>
          </w:tcPr>
          <w:p w:rsidR="000E42E7" w:rsidRPr="00384D2D" w:rsidRDefault="000E42E7" w:rsidP="00807D1D">
            <w:pPr>
              <w:spacing w:line="480" w:lineRule="auto"/>
              <w:jc w:val="center"/>
              <w:cnfStyle w:val="000000100000"/>
              <w:rPr>
                <w:b/>
                <w:sz w:val="20"/>
                <w:szCs w:val="20"/>
              </w:rPr>
            </w:pPr>
            <w:r w:rsidRPr="00384D2D">
              <w:rPr>
                <w:b/>
                <w:sz w:val="20"/>
                <w:szCs w:val="20"/>
              </w:rPr>
              <w:t>-</w:t>
            </w:r>
          </w:p>
        </w:tc>
        <w:tc>
          <w:tcPr>
            <w:tcW w:w="6408" w:type="dxa"/>
            <w:tcBorders>
              <w:top w:val="single" w:sz="18" w:space="0" w:color="auto"/>
              <w:left w:val="none" w:sz="0" w:space="0" w:color="auto"/>
              <w:bottom w:val="single" w:sz="4" w:space="0" w:color="auto"/>
              <w:right w:val="none" w:sz="0" w:space="0" w:color="auto"/>
            </w:tcBorders>
          </w:tcPr>
          <w:p w:rsidR="000E42E7" w:rsidRPr="00384D2D" w:rsidRDefault="000E42E7" w:rsidP="009164C5">
            <w:pPr>
              <w:spacing w:line="480" w:lineRule="auto"/>
              <w:cnfStyle w:val="000000100000"/>
              <w:rPr>
                <w:b/>
                <w:sz w:val="20"/>
                <w:szCs w:val="20"/>
              </w:rPr>
            </w:pPr>
            <w:r w:rsidRPr="00384D2D">
              <w:rPr>
                <w:sz w:val="20"/>
                <w:szCs w:val="20"/>
              </w:rPr>
              <w:t>(patient participation/methods[majr]</w:t>
            </w:r>
          </w:p>
        </w:tc>
      </w:tr>
      <w:tr w:rsidR="000E42E7" w:rsidRPr="00384D2D" w:rsidTr="00807D1D">
        <w:tc>
          <w:tcPr>
            <w:cnfStyle w:val="001000000000"/>
            <w:tcW w:w="738" w:type="dxa"/>
            <w:tcBorders>
              <w:top w:val="single" w:sz="4" w:space="0" w:color="auto"/>
              <w:bottom w:val="single" w:sz="4" w:space="0" w:color="auto"/>
            </w:tcBorders>
          </w:tcPr>
          <w:p w:rsidR="000E42E7" w:rsidRPr="00384D2D" w:rsidRDefault="000E42E7" w:rsidP="00807D1D">
            <w:pPr>
              <w:spacing w:line="480" w:lineRule="auto"/>
              <w:jc w:val="center"/>
              <w:rPr>
                <w:b w:val="0"/>
                <w:sz w:val="20"/>
                <w:szCs w:val="20"/>
              </w:rPr>
            </w:pPr>
            <w:r w:rsidRPr="00384D2D">
              <w:rPr>
                <w:b w:val="0"/>
                <w:sz w:val="20"/>
                <w:szCs w:val="20"/>
              </w:rPr>
              <w:t>2</w:t>
            </w:r>
          </w:p>
        </w:tc>
        <w:tc>
          <w:tcPr>
            <w:tcW w:w="2430" w:type="dxa"/>
            <w:tcBorders>
              <w:top w:val="single" w:sz="4" w:space="0" w:color="auto"/>
              <w:bottom w:val="single" w:sz="4" w:space="0" w:color="auto"/>
            </w:tcBorders>
          </w:tcPr>
          <w:p w:rsidR="000E42E7" w:rsidRPr="00384D2D" w:rsidRDefault="000E42E7" w:rsidP="00807D1D">
            <w:pPr>
              <w:spacing w:line="480" w:lineRule="auto"/>
              <w:jc w:val="center"/>
              <w:cnfStyle w:val="000000000000"/>
              <w:rPr>
                <w:b/>
                <w:sz w:val="20"/>
                <w:szCs w:val="20"/>
              </w:rPr>
            </w:pPr>
            <w:r w:rsidRPr="00384D2D">
              <w:rPr>
                <w:sz w:val="20"/>
                <w:szCs w:val="20"/>
              </w:rPr>
              <w:t>OR</w:t>
            </w:r>
          </w:p>
        </w:tc>
        <w:tc>
          <w:tcPr>
            <w:tcW w:w="6408" w:type="dxa"/>
            <w:tcBorders>
              <w:top w:val="single" w:sz="4" w:space="0" w:color="auto"/>
              <w:bottom w:val="single" w:sz="4" w:space="0" w:color="auto"/>
            </w:tcBorders>
          </w:tcPr>
          <w:p w:rsidR="000E42E7" w:rsidRPr="00384D2D" w:rsidRDefault="000E42E7" w:rsidP="009164C5">
            <w:pPr>
              <w:spacing w:line="480" w:lineRule="auto"/>
              <w:cnfStyle w:val="000000000000"/>
              <w:rPr>
                <w:b/>
                <w:sz w:val="20"/>
                <w:szCs w:val="20"/>
              </w:rPr>
            </w:pPr>
            <w:r w:rsidRPr="00384D2D">
              <w:rPr>
                <w:sz w:val="20"/>
                <w:szCs w:val="20"/>
              </w:rPr>
              <w:t>consumer participation/methods[majr])</w:t>
            </w:r>
          </w:p>
        </w:tc>
      </w:tr>
      <w:tr w:rsidR="000E42E7" w:rsidRPr="00384D2D" w:rsidTr="00807D1D">
        <w:trPr>
          <w:cnfStyle w:val="000000100000"/>
        </w:trPr>
        <w:tc>
          <w:tcPr>
            <w:cnfStyle w:val="001000000000"/>
            <w:tcW w:w="738" w:type="dxa"/>
            <w:tcBorders>
              <w:top w:val="single" w:sz="4" w:space="0" w:color="auto"/>
              <w:left w:val="none" w:sz="0" w:space="0" w:color="auto"/>
              <w:bottom w:val="single" w:sz="4" w:space="0" w:color="auto"/>
              <w:right w:val="none" w:sz="0" w:space="0" w:color="auto"/>
            </w:tcBorders>
          </w:tcPr>
          <w:p w:rsidR="000E42E7" w:rsidRPr="00384D2D" w:rsidRDefault="000E42E7" w:rsidP="00807D1D">
            <w:pPr>
              <w:spacing w:line="480" w:lineRule="auto"/>
              <w:jc w:val="center"/>
              <w:rPr>
                <w:b w:val="0"/>
                <w:sz w:val="20"/>
                <w:szCs w:val="20"/>
              </w:rPr>
            </w:pPr>
            <w:r w:rsidRPr="00384D2D">
              <w:rPr>
                <w:b w:val="0"/>
                <w:sz w:val="20"/>
                <w:szCs w:val="20"/>
              </w:rPr>
              <w:t>3</w:t>
            </w:r>
          </w:p>
        </w:tc>
        <w:tc>
          <w:tcPr>
            <w:tcW w:w="2430" w:type="dxa"/>
            <w:tcBorders>
              <w:top w:val="single" w:sz="4" w:space="0" w:color="auto"/>
              <w:left w:val="none" w:sz="0" w:space="0" w:color="auto"/>
              <w:bottom w:val="single" w:sz="4" w:space="0" w:color="auto"/>
              <w:right w:val="none" w:sz="0" w:space="0" w:color="auto"/>
            </w:tcBorders>
          </w:tcPr>
          <w:p w:rsidR="000E42E7" w:rsidRPr="00384D2D" w:rsidRDefault="000E42E7" w:rsidP="00807D1D">
            <w:pPr>
              <w:spacing w:line="480" w:lineRule="auto"/>
              <w:jc w:val="center"/>
              <w:cnfStyle w:val="000000100000"/>
              <w:rPr>
                <w:b/>
                <w:sz w:val="20"/>
                <w:szCs w:val="20"/>
              </w:rPr>
            </w:pPr>
            <w:r w:rsidRPr="00384D2D">
              <w:rPr>
                <w:sz w:val="20"/>
                <w:szCs w:val="20"/>
              </w:rPr>
              <w:t>AND</w:t>
            </w:r>
          </w:p>
        </w:tc>
        <w:tc>
          <w:tcPr>
            <w:tcW w:w="6408" w:type="dxa"/>
            <w:tcBorders>
              <w:top w:val="single" w:sz="4" w:space="0" w:color="auto"/>
              <w:left w:val="none" w:sz="0" w:space="0" w:color="auto"/>
              <w:bottom w:val="single" w:sz="4" w:space="0" w:color="auto"/>
              <w:right w:val="none" w:sz="0" w:space="0" w:color="auto"/>
            </w:tcBorders>
          </w:tcPr>
          <w:p w:rsidR="000E42E7" w:rsidRPr="00384D2D" w:rsidRDefault="000E42E7" w:rsidP="009164C5">
            <w:pPr>
              <w:spacing w:line="480" w:lineRule="auto"/>
              <w:cnfStyle w:val="000000100000"/>
              <w:rPr>
                <w:b/>
                <w:sz w:val="20"/>
                <w:szCs w:val="20"/>
              </w:rPr>
            </w:pPr>
            <w:r w:rsidRPr="00384D2D">
              <w:rPr>
                <w:sz w:val="20"/>
                <w:szCs w:val="20"/>
              </w:rPr>
              <w:t>(clinical trials as topic[mesh])</w:t>
            </w:r>
          </w:p>
        </w:tc>
      </w:tr>
      <w:tr w:rsidR="000E42E7" w:rsidRPr="00384D2D" w:rsidTr="00807D1D">
        <w:tc>
          <w:tcPr>
            <w:cnfStyle w:val="001000000000"/>
            <w:tcW w:w="738" w:type="dxa"/>
            <w:tcBorders>
              <w:top w:val="single" w:sz="4" w:space="0" w:color="auto"/>
              <w:bottom w:val="single" w:sz="4" w:space="0" w:color="auto"/>
            </w:tcBorders>
          </w:tcPr>
          <w:p w:rsidR="000E42E7" w:rsidRPr="00384D2D" w:rsidRDefault="000E42E7" w:rsidP="00807D1D">
            <w:pPr>
              <w:spacing w:line="480" w:lineRule="auto"/>
              <w:jc w:val="center"/>
              <w:rPr>
                <w:b w:val="0"/>
                <w:sz w:val="20"/>
                <w:szCs w:val="20"/>
              </w:rPr>
            </w:pPr>
            <w:r w:rsidRPr="00384D2D">
              <w:rPr>
                <w:b w:val="0"/>
                <w:sz w:val="20"/>
                <w:szCs w:val="20"/>
              </w:rPr>
              <w:t>4</w:t>
            </w:r>
          </w:p>
        </w:tc>
        <w:tc>
          <w:tcPr>
            <w:tcW w:w="2430" w:type="dxa"/>
            <w:tcBorders>
              <w:top w:val="single" w:sz="4" w:space="0" w:color="auto"/>
              <w:bottom w:val="single" w:sz="4" w:space="0" w:color="auto"/>
            </w:tcBorders>
          </w:tcPr>
          <w:p w:rsidR="000E42E7" w:rsidRPr="00384D2D" w:rsidRDefault="000E42E7" w:rsidP="00807D1D">
            <w:pPr>
              <w:spacing w:line="480" w:lineRule="auto"/>
              <w:jc w:val="center"/>
              <w:cnfStyle w:val="000000000000"/>
              <w:rPr>
                <w:sz w:val="20"/>
                <w:szCs w:val="20"/>
              </w:rPr>
            </w:pPr>
            <w:r w:rsidRPr="00384D2D">
              <w:rPr>
                <w:sz w:val="20"/>
                <w:szCs w:val="20"/>
              </w:rPr>
              <w:t>OR</w:t>
            </w:r>
          </w:p>
        </w:tc>
        <w:tc>
          <w:tcPr>
            <w:tcW w:w="6408" w:type="dxa"/>
            <w:tcBorders>
              <w:top w:val="single" w:sz="4" w:space="0" w:color="auto"/>
              <w:bottom w:val="single" w:sz="4" w:space="0" w:color="auto"/>
            </w:tcBorders>
          </w:tcPr>
          <w:p w:rsidR="000E42E7" w:rsidRPr="00384D2D" w:rsidRDefault="000E42E7" w:rsidP="009164C5">
            <w:pPr>
              <w:spacing w:line="480" w:lineRule="auto"/>
              <w:cnfStyle w:val="000000000000"/>
              <w:rPr>
                <w:sz w:val="20"/>
                <w:szCs w:val="20"/>
              </w:rPr>
            </w:pPr>
            <w:r w:rsidRPr="00384D2D">
              <w:rPr>
                <w:sz w:val="20"/>
                <w:szCs w:val="20"/>
              </w:rPr>
              <w:t>(practice guidelines as topic[mesh])</w:t>
            </w:r>
          </w:p>
        </w:tc>
      </w:tr>
      <w:tr w:rsidR="000E42E7" w:rsidRPr="00384D2D" w:rsidTr="00807D1D">
        <w:trPr>
          <w:cnfStyle w:val="000000100000"/>
        </w:trPr>
        <w:tc>
          <w:tcPr>
            <w:cnfStyle w:val="001000000000"/>
            <w:tcW w:w="738" w:type="dxa"/>
            <w:tcBorders>
              <w:top w:val="single" w:sz="4" w:space="0" w:color="auto"/>
              <w:left w:val="none" w:sz="0" w:space="0" w:color="auto"/>
              <w:bottom w:val="single" w:sz="18" w:space="0" w:color="auto"/>
              <w:right w:val="none" w:sz="0" w:space="0" w:color="auto"/>
            </w:tcBorders>
          </w:tcPr>
          <w:p w:rsidR="000E42E7" w:rsidRPr="00384D2D" w:rsidRDefault="000E42E7" w:rsidP="00807D1D">
            <w:pPr>
              <w:spacing w:line="480" w:lineRule="auto"/>
              <w:jc w:val="center"/>
              <w:rPr>
                <w:b w:val="0"/>
                <w:sz w:val="20"/>
                <w:szCs w:val="20"/>
              </w:rPr>
            </w:pPr>
            <w:r w:rsidRPr="00384D2D">
              <w:rPr>
                <w:b w:val="0"/>
                <w:sz w:val="20"/>
                <w:szCs w:val="20"/>
              </w:rPr>
              <w:t>5</w:t>
            </w:r>
          </w:p>
        </w:tc>
        <w:tc>
          <w:tcPr>
            <w:tcW w:w="2430" w:type="dxa"/>
            <w:tcBorders>
              <w:top w:val="single" w:sz="4" w:space="0" w:color="auto"/>
              <w:left w:val="none" w:sz="0" w:space="0" w:color="auto"/>
              <w:bottom w:val="single" w:sz="18" w:space="0" w:color="auto"/>
              <w:right w:val="none" w:sz="0" w:space="0" w:color="auto"/>
            </w:tcBorders>
          </w:tcPr>
          <w:p w:rsidR="000E42E7" w:rsidRPr="00384D2D" w:rsidRDefault="000E42E7" w:rsidP="00807D1D">
            <w:pPr>
              <w:spacing w:line="480" w:lineRule="auto"/>
              <w:jc w:val="center"/>
              <w:cnfStyle w:val="000000100000"/>
              <w:rPr>
                <w:sz w:val="20"/>
                <w:szCs w:val="20"/>
              </w:rPr>
            </w:pPr>
            <w:r w:rsidRPr="00384D2D">
              <w:rPr>
                <w:sz w:val="20"/>
                <w:szCs w:val="20"/>
              </w:rPr>
              <w:t>OR</w:t>
            </w:r>
          </w:p>
        </w:tc>
        <w:tc>
          <w:tcPr>
            <w:tcW w:w="6408" w:type="dxa"/>
            <w:tcBorders>
              <w:top w:val="single" w:sz="4" w:space="0" w:color="auto"/>
              <w:left w:val="none" w:sz="0" w:space="0" w:color="auto"/>
              <w:bottom w:val="single" w:sz="18" w:space="0" w:color="auto"/>
              <w:right w:val="none" w:sz="0" w:space="0" w:color="auto"/>
            </w:tcBorders>
          </w:tcPr>
          <w:p w:rsidR="000E42E7" w:rsidRPr="00384D2D" w:rsidRDefault="000E42E7" w:rsidP="009164C5">
            <w:pPr>
              <w:spacing w:line="480" w:lineRule="auto"/>
              <w:cnfStyle w:val="000000100000"/>
              <w:rPr>
                <w:sz w:val="20"/>
                <w:szCs w:val="20"/>
              </w:rPr>
            </w:pPr>
            <w:r w:rsidRPr="00384D2D">
              <w:rPr>
                <w:sz w:val="20"/>
                <w:szCs w:val="20"/>
              </w:rPr>
              <w:t>(health services research[mesh])</w:t>
            </w:r>
          </w:p>
        </w:tc>
      </w:tr>
    </w:tbl>
    <w:p w:rsidR="00085C1F" w:rsidRPr="00384D2D" w:rsidRDefault="00085C1F" w:rsidP="009164C5"/>
    <w:sectPr w:rsidR="00085C1F" w:rsidRPr="00384D2D" w:rsidSect="00DE40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3AA5"/>
    <w:multiLevelType w:val="hybridMultilevel"/>
    <w:tmpl w:val="25E40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7763F"/>
    <w:multiLevelType w:val="hybridMultilevel"/>
    <w:tmpl w:val="99D2AAEA"/>
    <w:lvl w:ilvl="0" w:tplc="020840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B946CA"/>
    <w:multiLevelType w:val="hybridMultilevel"/>
    <w:tmpl w:val="CEFA0712"/>
    <w:lvl w:ilvl="0" w:tplc="F27E6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F62BBA"/>
    <w:multiLevelType w:val="hybridMultilevel"/>
    <w:tmpl w:val="7E04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DC1604"/>
    <w:multiLevelType w:val="hybridMultilevel"/>
    <w:tmpl w:val="B6C89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2B7A7A"/>
    <w:multiLevelType w:val="hybridMultilevel"/>
    <w:tmpl w:val="66D46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D20B49"/>
    <w:multiLevelType w:val="hybridMultilevel"/>
    <w:tmpl w:val="421805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D494B97"/>
    <w:multiLevelType w:val="hybridMultilevel"/>
    <w:tmpl w:val="28C20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B81282"/>
    <w:multiLevelType w:val="hybridMultilevel"/>
    <w:tmpl w:val="864A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25508E"/>
    <w:multiLevelType w:val="multilevel"/>
    <w:tmpl w:val="E2487306"/>
    <w:lvl w:ilvl="0">
      <w:start w:val="1"/>
      <w:numFmt w:val="upperRoman"/>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55432711"/>
    <w:multiLevelType w:val="hybridMultilevel"/>
    <w:tmpl w:val="DC6003DC"/>
    <w:lvl w:ilvl="0" w:tplc="E91A23C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7243F06"/>
    <w:multiLevelType w:val="hybridMultilevel"/>
    <w:tmpl w:val="07DAB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9D1881"/>
    <w:multiLevelType w:val="hybridMultilevel"/>
    <w:tmpl w:val="90EA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C703A0"/>
    <w:multiLevelType w:val="hybridMultilevel"/>
    <w:tmpl w:val="AEB84BA6"/>
    <w:lvl w:ilvl="0" w:tplc="E91A23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8E4CDF"/>
    <w:multiLevelType w:val="hybridMultilevel"/>
    <w:tmpl w:val="869EC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1000DE"/>
    <w:multiLevelType w:val="hybridMultilevel"/>
    <w:tmpl w:val="D430B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B65506"/>
    <w:multiLevelType w:val="hybridMultilevel"/>
    <w:tmpl w:val="7E8EA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55D3D0C"/>
    <w:multiLevelType w:val="hybridMultilevel"/>
    <w:tmpl w:val="0038E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59119B"/>
    <w:multiLevelType w:val="hybridMultilevel"/>
    <w:tmpl w:val="379A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3"/>
  </w:num>
  <w:num w:numId="4">
    <w:abstractNumId w:val="11"/>
  </w:num>
  <w:num w:numId="5">
    <w:abstractNumId w:val="16"/>
  </w:num>
  <w:num w:numId="6">
    <w:abstractNumId w:val="17"/>
  </w:num>
  <w:num w:numId="7">
    <w:abstractNumId w:val="8"/>
  </w:num>
  <w:num w:numId="8">
    <w:abstractNumId w:val="14"/>
  </w:num>
  <w:num w:numId="9">
    <w:abstractNumId w:val="5"/>
  </w:num>
  <w:num w:numId="10">
    <w:abstractNumId w:val="9"/>
  </w:num>
  <w:num w:numId="11">
    <w:abstractNumId w:val="12"/>
  </w:num>
  <w:num w:numId="12">
    <w:abstractNumId w:val="0"/>
  </w:num>
  <w:num w:numId="13">
    <w:abstractNumId w:val="13"/>
  </w:num>
  <w:num w:numId="14">
    <w:abstractNumId w:val="10"/>
  </w:num>
  <w:num w:numId="15">
    <w:abstractNumId w:val="6"/>
  </w:num>
  <w:num w:numId="16">
    <w:abstractNumId w:val="4"/>
  </w:num>
  <w:num w:numId="17">
    <w:abstractNumId w:val="7"/>
  </w:num>
  <w:num w:numId="18">
    <w:abstractNumId w:val="2"/>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E023E9"/>
    <w:rsid w:val="000053A0"/>
    <w:rsid w:val="00085C1F"/>
    <w:rsid w:val="000E42E7"/>
    <w:rsid w:val="001B52C6"/>
    <w:rsid w:val="002F081C"/>
    <w:rsid w:val="00384D2D"/>
    <w:rsid w:val="003974A1"/>
    <w:rsid w:val="003C1546"/>
    <w:rsid w:val="004623EC"/>
    <w:rsid w:val="0053573E"/>
    <w:rsid w:val="007865DA"/>
    <w:rsid w:val="0080280A"/>
    <w:rsid w:val="00807D1D"/>
    <w:rsid w:val="008C07C7"/>
    <w:rsid w:val="009164C5"/>
    <w:rsid w:val="00A56E0D"/>
    <w:rsid w:val="00AA7E8E"/>
    <w:rsid w:val="00C14D2C"/>
    <w:rsid w:val="00D539A5"/>
    <w:rsid w:val="00D72E66"/>
    <w:rsid w:val="00D9722F"/>
    <w:rsid w:val="00DE4044"/>
    <w:rsid w:val="00E023E9"/>
    <w:rsid w:val="00E41A69"/>
    <w:rsid w:val="00F46E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3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56E0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0053A0"/>
    <w:pPr>
      <w:ind w:left="720"/>
      <w:contextualSpacing/>
    </w:pPr>
  </w:style>
  <w:style w:type="paragraph" w:customStyle="1" w:styleId="ListParagraph1">
    <w:name w:val="List Paragraph1"/>
    <w:basedOn w:val="Normal"/>
    <w:qFormat/>
    <w:rsid w:val="00E41A69"/>
    <w:pPr>
      <w:spacing w:after="200" w:line="276" w:lineRule="auto"/>
      <w:ind w:left="720"/>
      <w:contextualSpacing/>
    </w:pPr>
    <w:rPr>
      <w:rFonts w:ascii="Calibri" w:hAnsi="Calibri"/>
      <w:sz w:val="22"/>
      <w:szCs w:val="22"/>
    </w:rPr>
  </w:style>
  <w:style w:type="paragraph" w:styleId="NormalWeb">
    <w:name w:val="Normal (Web)"/>
    <w:basedOn w:val="Normal"/>
    <w:uiPriority w:val="99"/>
    <w:rsid w:val="00E41A69"/>
    <w:pPr>
      <w:spacing w:before="100" w:beforeAutospacing="1" w:after="100" w:afterAutospacing="1"/>
    </w:pPr>
  </w:style>
  <w:style w:type="paragraph" w:styleId="BalloonText">
    <w:name w:val="Balloon Text"/>
    <w:basedOn w:val="Normal"/>
    <w:link w:val="BalloonTextChar"/>
    <w:uiPriority w:val="99"/>
    <w:semiHidden/>
    <w:unhideWhenUsed/>
    <w:rsid w:val="00C14D2C"/>
    <w:rPr>
      <w:rFonts w:ascii="Tahoma" w:hAnsi="Tahoma" w:cs="Tahoma"/>
      <w:sz w:val="16"/>
      <w:szCs w:val="16"/>
    </w:rPr>
  </w:style>
  <w:style w:type="character" w:customStyle="1" w:styleId="BalloonTextChar">
    <w:name w:val="Balloon Text Char"/>
    <w:basedOn w:val="DefaultParagraphFont"/>
    <w:link w:val="BalloonText"/>
    <w:uiPriority w:val="99"/>
    <w:semiHidden/>
    <w:rsid w:val="00C14D2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3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56E0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0053A0"/>
    <w:pPr>
      <w:ind w:left="720"/>
      <w:contextualSpacing/>
    </w:pPr>
  </w:style>
  <w:style w:type="paragraph" w:customStyle="1" w:styleId="ListParagraph1">
    <w:name w:val="List Paragraph1"/>
    <w:basedOn w:val="Normal"/>
    <w:qFormat/>
    <w:rsid w:val="00E41A69"/>
    <w:pPr>
      <w:spacing w:after="200" w:line="276" w:lineRule="auto"/>
      <w:ind w:left="720"/>
      <w:contextualSpacing/>
    </w:pPr>
    <w:rPr>
      <w:rFonts w:ascii="Calibri" w:hAnsi="Calibri"/>
      <w:sz w:val="22"/>
      <w:szCs w:val="22"/>
    </w:rPr>
  </w:style>
  <w:style w:type="paragraph" w:styleId="NormalWeb">
    <w:name w:val="Normal (Web)"/>
    <w:basedOn w:val="Normal"/>
    <w:uiPriority w:val="99"/>
    <w:rsid w:val="00E41A69"/>
    <w:pPr>
      <w:spacing w:before="100" w:beforeAutospacing="1" w:after="100" w:afterAutospacing="1"/>
    </w:pPr>
  </w:style>
  <w:style w:type="paragraph" w:styleId="BalloonText">
    <w:name w:val="Balloon Text"/>
    <w:basedOn w:val="Normal"/>
    <w:link w:val="BalloonTextChar"/>
    <w:uiPriority w:val="99"/>
    <w:semiHidden/>
    <w:unhideWhenUsed/>
    <w:rsid w:val="00C14D2C"/>
    <w:rPr>
      <w:rFonts w:ascii="Tahoma" w:hAnsi="Tahoma" w:cs="Tahoma"/>
      <w:sz w:val="16"/>
      <w:szCs w:val="16"/>
    </w:rPr>
  </w:style>
  <w:style w:type="character" w:customStyle="1" w:styleId="BalloonTextChar">
    <w:name w:val="Balloon Text Char"/>
    <w:basedOn w:val="DefaultParagraphFont"/>
    <w:link w:val="BalloonText"/>
    <w:uiPriority w:val="99"/>
    <w:semiHidden/>
    <w:rsid w:val="00C14D2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Domecq Garces</dc:creator>
  <cp:lastModifiedBy>edeorico</cp:lastModifiedBy>
  <cp:revision>7</cp:revision>
  <dcterms:created xsi:type="dcterms:W3CDTF">2013-12-30T17:42:00Z</dcterms:created>
  <dcterms:modified xsi:type="dcterms:W3CDTF">2014-02-22T16:37:00Z</dcterms:modified>
</cp:coreProperties>
</file>