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891" w:rsidRDefault="00D57891" w:rsidP="00D57891">
      <w:pPr>
        <w:autoSpaceDE w:val="0"/>
        <w:autoSpaceDN w:val="0"/>
        <w:adjustRightInd w:val="0"/>
        <w:rPr>
          <w:lang w:val="en-GB"/>
        </w:rPr>
      </w:pPr>
    </w:p>
    <w:p w:rsidR="00D57891" w:rsidRPr="00274538" w:rsidRDefault="00D57891" w:rsidP="00D57891">
      <w:pPr>
        <w:autoSpaceDE w:val="0"/>
        <w:autoSpaceDN w:val="0"/>
        <w:adjustRightInd w:val="0"/>
        <w:rPr>
          <w:lang w:val="en-US"/>
        </w:rPr>
      </w:pPr>
      <w:r w:rsidRPr="00EE1100">
        <w:rPr>
          <w:b/>
          <w:lang w:val="en-US"/>
        </w:rPr>
        <w:t xml:space="preserve">Table </w:t>
      </w:r>
      <w:r w:rsidR="003D49A3">
        <w:rPr>
          <w:b/>
          <w:lang w:val="en-US"/>
        </w:rPr>
        <w:t>S6</w:t>
      </w:r>
      <w:r>
        <w:rPr>
          <w:b/>
          <w:lang w:val="en-US"/>
        </w:rPr>
        <w:t>.</w:t>
      </w:r>
      <w:r w:rsidRPr="00EE1100">
        <w:rPr>
          <w:b/>
          <w:lang w:val="en-US"/>
        </w:rPr>
        <w:t xml:space="preserve"> </w:t>
      </w:r>
      <w:r w:rsidRPr="00274538">
        <w:rPr>
          <w:lang w:val="en-US"/>
        </w:rPr>
        <w:t>Summary of the</w:t>
      </w:r>
      <w:r w:rsidRPr="00274538">
        <w:rPr>
          <w:i/>
          <w:lang w:val="en-US"/>
        </w:rPr>
        <w:t xml:space="preserve"> L. </w:t>
      </w:r>
      <w:proofErr w:type="spellStart"/>
      <w:r w:rsidRPr="00274538">
        <w:rPr>
          <w:i/>
          <w:lang w:val="en-US"/>
        </w:rPr>
        <w:t>sanfranciscensis</w:t>
      </w:r>
      <w:proofErr w:type="spellEnd"/>
      <w:r w:rsidRPr="00274538">
        <w:rPr>
          <w:i/>
          <w:lang w:val="en-US"/>
        </w:rPr>
        <w:t xml:space="preserve"> </w:t>
      </w:r>
      <w:proofErr w:type="spellStart"/>
      <w:r w:rsidRPr="00274538">
        <w:rPr>
          <w:lang w:val="en-US"/>
        </w:rPr>
        <w:t>cytoplasmatic</w:t>
      </w:r>
      <w:proofErr w:type="spellEnd"/>
      <w:r w:rsidRPr="00274538">
        <w:rPr>
          <w:i/>
          <w:lang w:val="en-US"/>
        </w:rPr>
        <w:t xml:space="preserve"> </w:t>
      </w:r>
      <w:r w:rsidRPr="00274538">
        <w:rPr>
          <w:lang w:val="en-US"/>
        </w:rPr>
        <w:t xml:space="preserve">proteases and peptidases, and their cleavage specificities, gene names and relative abundance in the genome </w:t>
      </w:r>
      <w:proofErr w:type="gramStart"/>
      <w:r w:rsidRPr="00274538">
        <w:rPr>
          <w:lang w:val="en-US"/>
        </w:rPr>
        <w:t>The</w:t>
      </w:r>
      <w:proofErr w:type="gramEnd"/>
      <w:r w:rsidRPr="00274538">
        <w:rPr>
          <w:lang w:val="en-US"/>
        </w:rPr>
        <w:t xml:space="preserve"> ' | ' indicates the cleavage site.</w:t>
      </w:r>
    </w:p>
    <w:tbl>
      <w:tblPr>
        <w:tblW w:w="989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17"/>
        <w:gridCol w:w="1810"/>
        <w:gridCol w:w="1811"/>
        <w:gridCol w:w="1568"/>
        <w:gridCol w:w="1689"/>
      </w:tblGrid>
      <w:tr w:rsidR="00D57891" w:rsidRPr="00751AF3" w:rsidTr="00A103B6">
        <w:trPr>
          <w:trHeight w:val="556"/>
        </w:trPr>
        <w:tc>
          <w:tcPr>
            <w:tcW w:w="30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tbl>
            <w:tblPr>
              <w:tblW w:w="1973" w:type="pct"/>
              <w:tblCellSpacing w:w="15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105"/>
            </w:tblGrid>
            <w:tr w:rsidR="00D57891" w:rsidRPr="005A6D14" w:rsidTr="00A103B6">
              <w:trPr>
                <w:trHeight w:val="291"/>
                <w:tblCellSpacing w:w="15" w:type="dxa"/>
              </w:trPr>
              <w:tc>
                <w:tcPr>
                  <w:tcW w:w="1045" w:type="dxa"/>
                  <w:vAlign w:val="center"/>
                </w:tcPr>
                <w:p w:rsidR="00D57891" w:rsidRPr="005A6D14" w:rsidRDefault="00D57891" w:rsidP="00A103B6">
                  <w:pPr>
                    <w:rPr>
                      <w:lang w:val="en-US"/>
                    </w:rPr>
                  </w:pPr>
                  <w:r w:rsidRPr="005A6D14">
                    <w:rPr>
                      <w:b/>
                      <w:bCs/>
                      <w:lang w:val="en-US"/>
                    </w:rPr>
                    <w:t>peptidase</w:t>
                  </w:r>
                </w:p>
              </w:tc>
            </w:tr>
          </w:tbl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</w:tc>
        <w:tc>
          <w:tcPr>
            <w:tcW w:w="18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5A6D14">
              <w:rPr>
                <w:b/>
                <w:bCs/>
                <w:lang w:val="en-US"/>
              </w:rPr>
              <w:t>specificity</w:t>
            </w:r>
          </w:p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</w:tc>
        <w:tc>
          <w:tcPr>
            <w:tcW w:w="18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tbl>
            <w:tblPr>
              <w:tblW w:w="2006" w:type="pct"/>
              <w:tblCellSpacing w:w="15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640"/>
            </w:tblGrid>
            <w:tr w:rsidR="00D57891" w:rsidRPr="005A6D14" w:rsidTr="00A103B6">
              <w:trPr>
                <w:trHeight w:val="291"/>
                <w:tblCellSpacing w:w="15" w:type="dxa"/>
              </w:trPr>
              <w:tc>
                <w:tcPr>
                  <w:tcW w:w="580" w:type="dxa"/>
                  <w:vAlign w:val="center"/>
                </w:tcPr>
                <w:p w:rsidR="00D57891" w:rsidRPr="005A6D14" w:rsidRDefault="00D57891" w:rsidP="00A103B6">
                  <w:pPr>
                    <w:rPr>
                      <w:lang w:val="en-US"/>
                    </w:rPr>
                  </w:pPr>
                  <w:r w:rsidRPr="005A6D14">
                    <w:rPr>
                      <w:b/>
                      <w:bCs/>
                      <w:lang w:val="en-US"/>
                    </w:rPr>
                    <w:t>gene</w:t>
                  </w:r>
                </w:p>
              </w:tc>
            </w:tr>
          </w:tbl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</w:tc>
        <w:tc>
          <w:tcPr>
            <w:tcW w:w="15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57891" w:rsidRPr="005A6D14" w:rsidRDefault="00D57891" w:rsidP="00A103B6">
            <w:pPr>
              <w:rPr>
                <w:b/>
                <w:bCs/>
                <w:lang w:val="en-US"/>
              </w:rPr>
            </w:pPr>
            <w:r w:rsidRPr="005A6D14">
              <w:rPr>
                <w:b/>
                <w:bCs/>
                <w:lang w:val="en-US"/>
              </w:rPr>
              <w:t>Number of genes (n=)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57891" w:rsidRPr="00751AF3" w:rsidRDefault="00D57891" w:rsidP="00A103B6">
            <w:pPr>
              <w:rPr>
                <w:b/>
                <w:bCs/>
              </w:rPr>
            </w:pPr>
            <w:r w:rsidRPr="005A6D14">
              <w:rPr>
                <w:b/>
                <w:bCs/>
                <w:lang w:val="en-US"/>
              </w:rPr>
              <w:t>Loc</w:t>
            </w:r>
            <w:proofErr w:type="spellStart"/>
            <w:r w:rsidRPr="00751AF3">
              <w:rPr>
                <w:b/>
                <w:bCs/>
              </w:rPr>
              <w:t>us</w:t>
            </w:r>
            <w:proofErr w:type="spellEnd"/>
            <w:r w:rsidRPr="00751AF3">
              <w:rPr>
                <w:b/>
                <w:bCs/>
              </w:rPr>
              <w:t xml:space="preserve"> </w:t>
            </w:r>
            <w:proofErr w:type="spellStart"/>
            <w:r w:rsidRPr="00751AF3">
              <w:rPr>
                <w:b/>
                <w:bCs/>
              </w:rPr>
              <w:t>number</w:t>
            </w:r>
            <w:proofErr w:type="spellEnd"/>
          </w:p>
        </w:tc>
      </w:tr>
      <w:tr w:rsidR="00D57891" w:rsidRPr="00751AF3" w:rsidTr="00A103B6">
        <w:trPr>
          <w:trHeight w:val="252"/>
        </w:trPr>
        <w:tc>
          <w:tcPr>
            <w:tcW w:w="301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1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5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D57891" w:rsidRPr="00751AF3" w:rsidTr="00A103B6">
        <w:trPr>
          <w:trHeight w:val="252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proofErr w:type="spellStart"/>
            <w:r w:rsidRPr="00751AF3">
              <w:rPr>
                <w:rStyle w:val="Fett"/>
              </w:rPr>
              <w:t>Aminopeptidases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</w:p>
        </w:tc>
      </w:tr>
      <w:tr w:rsidR="00D57891" w:rsidRPr="00751AF3" w:rsidTr="00A103B6">
        <w:trPr>
          <w:trHeight w:val="266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proofErr w:type="spellStart"/>
            <w:r w:rsidRPr="00751AF3">
              <w:t>aminopeptidase</w:t>
            </w:r>
            <w:proofErr w:type="spellEnd"/>
            <w:r w:rsidRPr="00751AF3">
              <w:t xml:space="preserve"> N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X | (X)n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</w:rPr>
            </w:pPr>
            <w:proofErr w:type="spellStart"/>
            <w:r w:rsidRPr="00751AF3">
              <w:rPr>
                <w:i/>
              </w:rPr>
              <w:t>pepN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L</w:t>
            </w:r>
            <w:hyperlink r:id="rId4" w:tgtFrame="gene_report_p3_i12_t1625_Lac_sanf_v3" w:history="1">
              <w:r w:rsidRPr="00751AF3">
                <w:t>SA_00330</w:t>
              </w:r>
            </w:hyperlink>
          </w:p>
        </w:tc>
      </w:tr>
      <w:tr w:rsidR="00D57891" w:rsidRPr="00751AF3" w:rsidTr="00A103B6">
        <w:trPr>
          <w:trHeight w:val="252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proofErr w:type="spellStart"/>
            <w:r w:rsidRPr="00751AF3">
              <w:t>aminopeptidase</w:t>
            </w:r>
            <w:proofErr w:type="spellEnd"/>
            <w:r w:rsidRPr="00751AF3">
              <w:t xml:space="preserve"> E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X | (X)n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</w:rPr>
            </w:pPr>
            <w:proofErr w:type="spellStart"/>
            <w:r w:rsidRPr="00751AF3">
              <w:rPr>
                <w:i/>
              </w:rPr>
              <w:t>pepE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437E34" w:rsidP="00A103B6">
            <w:pPr>
              <w:autoSpaceDE w:val="0"/>
              <w:autoSpaceDN w:val="0"/>
              <w:adjustRightInd w:val="0"/>
            </w:pPr>
            <w:hyperlink r:id="rId5" w:tgtFrame="gene_report_p3_i12_t1625_Lac_sanf_v3" w:history="1">
              <w:r w:rsidR="00D57891" w:rsidRPr="00751AF3">
                <w:t>LSA_13430</w:t>
              </w:r>
            </w:hyperlink>
          </w:p>
        </w:tc>
      </w:tr>
      <w:tr w:rsidR="00D57891" w:rsidRPr="00751AF3" w:rsidTr="00A103B6">
        <w:trPr>
          <w:trHeight w:val="252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proofErr w:type="spellStart"/>
            <w:r w:rsidRPr="00751AF3">
              <w:t>aminopeptidase</w:t>
            </w:r>
            <w:proofErr w:type="spellEnd"/>
            <w:r w:rsidRPr="00751AF3">
              <w:t xml:space="preserve"> C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X | (X)n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</w:rPr>
            </w:pPr>
            <w:proofErr w:type="spellStart"/>
            <w:r w:rsidRPr="00751AF3">
              <w:rPr>
                <w:i/>
              </w:rPr>
              <w:t>pepC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437E34" w:rsidP="00A103B6">
            <w:pPr>
              <w:autoSpaceDE w:val="0"/>
              <w:autoSpaceDN w:val="0"/>
              <w:adjustRightInd w:val="0"/>
            </w:pPr>
            <w:hyperlink r:id="rId6" w:tgtFrame="gene_report_p3_i12_t1625_Lac_sanf_v3" w:history="1">
              <w:r w:rsidR="00D57891" w:rsidRPr="00751AF3">
                <w:t>LSA_04460</w:t>
              </w:r>
            </w:hyperlink>
          </w:p>
        </w:tc>
      </w:tr>
      <w:tr w:rsidR="00D57891" w:rsidRPr="00751AF3" w:rsidTr="00A103B6">
        <w:trPr>
          <w:trHeight w:val="252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proofErr w:type="spellStart"/>
            <w:r w:rsidRPr="00751AF3">
              <w:t>aminopeptidase</w:t>
            </w:r>
            <w:proofErr w:type="spellEnd"/>
            <w:r w:rsidRPr="00751AF3">
              <w:t xml:space="preserve"> M (Met)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Met | (X)n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</w:rPr>
            </w:pPr>
            <w:proofErr w:type="spellStart"/>
            <w:r w:rsidRPr="00751AF3">
              <w:rPr>
                <w:i/>
              </w:rPr>
              <w:t>pepM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LSA_02870</w:t>
            </w:r>
          </w:p>
        </w:tc>
      </w:tr>
      <w:tr w:rsidR="00D57891" w:rsidRPr="00751AF3" w:rsidTr="00A103B6">
        <w:trPr>
          <w:trHeight w:val="27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  <w:color w:val="0D0D0D"/>
                <w:lang w:val="en-US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</w:p>
        </w:tc>
      </w:tr>
      <w:tr w:rsidR="00D57891" w:rsidRPr="00751AF3" w:rsidTr="00A103B6">
        <w:trPr>
          <w:trHeight w:val="291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proofErr w:type="spellStart"/>
            <w:r w:rsidRPr="00751AF3">
              <w:rPr>
                <w:rStyle w:val="Fett"/>
              </w:rPr>
              <w:t>Endopeptidases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 xml:space="preserve"> 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  <w:color w:val="0D0D0D"/>
                <w:lang w:val="en-US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</w:p>
        </w:tc>
      </w:tr>
      <w:tr w:rsidR="00D57891" w:rsidRPr="00751AF3" w:rsidTr="00A103B6">
        <w:trPr>
          <w:trHeight w:val="252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proofErr w:type="spellStart"/>
            <w:r w:rsidRPr="00751AF3">
              <w:t>endopeptidase</w:t>
            </w:r>
            <w:proofErr w:type="spellEnd"/>
            <w:r w:rsidRPr="00751AF3">
              <w:t xml:space="preserve"> 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(X)n | (X)n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</w:rPr>
            </w:pPr>
            <w:proofErr w:type="spellStart"/>
            <w:r w:rsidRPr="00751AF3">
              <w:rPr>
                <w:i/>
              </w:rPr>
              <w:t>pepO</w:t>
            </w:r>
            <w:proofErr w:type="spellEnd"/>
            <w:r w:rsidRPr="00751AF3">
              <w:rPr>
                <w:i/>
              </w:rPr>
              <w:t>;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437E34" w:rsidP="00A103B6">
            <w:pPr>
              <w:autoSpaceDE w:val="0"/>
              <w:autoSpaceDN w:val="0"/>
              <w:adjustRightInd w:val="0"/>
            </w:pPr>
            <w:hyperlink r:id="rId7" w:tgtFrame="gene_report_p3_i12_t1625_Lac_sanf_v3" w:history="1">
              <w:r w:rsidR="00D57891" w:rsidRPr="00751AF3">
                <w:t>LSA_02950</w:t>
              </w:r>
            </w:hyperlink>
          </w:p>
        </w:tc>
      </w:tr>
      <w:tr w:rsidR="00D57891" w:rsidRPr="00751AF3" w:rsidTr="00A103B6">
        <w:trPr>
          <w:trHeight w:val="300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proofErr w:type="spellStart"/>
            <w:r w:rsidRPr="00751AF3">
              <w:t>endopeptidase</w:t>
            </w:r>
            <w:proofErr w:type="spellEnd"/>
            <w:r w:rsidRPr="00751AF3">
              <w:t xml:space="preserve"> (</w:t>
            </w:r>
            <w:proofErr w:type="spellStart"/>
            <w:r w:rsidRPr="00751AF3">
              <w:t>glycopeptidase</w:t>
            </w:r>
            <w:proofErr w:type="spellEnd"/>
            <w:r w:rsidRPr="00751AF3">
              <w:t>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(X)n | (X)n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LSA_04870; LSA_04890</w:t>
            </w:r>
          </w:p>
        </w:tc>
      </w:tr>
      <w:tr w:rsidR="00D57891" w:rsidRPr="00751AF3" w:rsidTr="00A103B6">
        <w:trPr>
          <w:trHeight w:val="364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proofErr w:type="spellStart"/>
            <w:r w:rsidRPr="00751AF3">
              <w:t>endopeptidase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(X)n | (X)n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r w:rsidRPr="00751AF3">
              <w:t>LSA_08250; LSA_09800</w:t>
            </w:r>
          </w:p>
        </w:tc>
      </w:tr>
      <w:tr w:rsidR="00D57891" w:rsidRPr="00751AF3" w:rsidTr="00A103B6">
        <w:trPr>
          <w:trHeight w:val="27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proofErr w:type="spellStart"/>
            <w:r w:rsidRPr="00751AF3">
              <w:rPr>
                <w:rStyle w:val="Fett"/>
              </w:rPr>
              <w:t>Oligo</w:t>
            </w:r>
            <w:proofErr w:type="spellEnd"/>
            <w:r w:rsidRPr="00751AF3">
              <w:rPr>
                <w:rStyle w:val="Fett"/>
              </w:rPr>
              <w:t>-/</w:t>
            </w:r>
            <w:proofErr w:type="spellStart"/>
            <w:r w:rsidRPr="00751AF3">
              <w:rPr>
                <w:rStyle w:val="Fett"/>
              </w:rPr>
              <w:t>Tri</w:t>
            </w:r>
            <w:proofErr w:type="spellEnd"/>
            <w:r w:rsidRPr="00751AF3">
              <w:rPr>
                <w:rStyle w:val="Fett"/>
              </w:rPr>
              <w:t>-/di-</w:t>
            </w:r>
            <w:proofErr w:type="spellStart"/>
            <w:r w:rsidRPr="00751AF3">
              <w:rPr>
                <w:rStyle w:val="Fett"/>
              </w:rPr>
              <w:t>peptidases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  <w:color w:val="0D0D0D"/>
                <w:lang w:val="en-US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</w:p>
        </w:tc>
      </w:tr>
      <w:tr w:rsidR="00D57891" w:rsidRPr="00751AF3" w:rsidTr="00A103B6">
        <w:trPr>
          <w:trHeight w:val="27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proofErr w:type="spellStart"/>
            <w:r w:rsidRPr="00751AF3">
              <w:rPr>
                <w:color w:val="0D0D0D"/>
                <w:lang w:val="en-US"/>
              </w:rPr>
              <w:t>dipeptidase</w:t>
            </w:r>
            <w:proofErr w:type="spellEnd"/>
            <w:r w:rsidRPr="00751AF3">
              <w:rPr>
                <w:color w:val="0D0D0D"/>
                <w:lang w:val="en-US"/>
              </w:rPr>
              <w:t xml:space="preserve"> A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X | X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  <w:color w:val="0D0D0D"/>
                <w:lang w:val="en-US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LSA_10510</w:t>
            </w:r>
          </w:p>
        </w:tc>
      </w:tr>
      <w:tr w:rsidR="00D57891" w:rsidRPr="00751AF3" w:rsidTr="00A103B6">
        <w:trPr>
          <w:trHeight w:val="27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proofErr w:type="spellStart"/>
            <w:r w:rsidRPr="00751AF3">
              <w:rPr>
                <w:color w:val="0D0D0D"/>
                <w:lang w:val="en-US"/>
              </w:rPr>
              <w:t>Prolyl-dipeptidase</w:t>
            </w:r>
            <w:proofErr w:type="spellEnd"/>
            <w:r w:rsidRPr="00751AF3">
              <w:rPr>
                <w:color w:val="0D0D0D"/>
                <w:lang w:val="en-US"/>
              </w:rPr>
              <w:t xml:space="preserve"> (</w:t>
            </w:r>
            <w:proofErr w:type="spellStart"/>
            <w:r w:rsidRPr="00751AF3">
              <w:rPr>
                <w:color w:val="0D0D0D"/>
                <w:lang w:val="en-US"/>
              </w:rPr>
              <w:t>prolinase</w:t>
            </w:r>
            <w:proofErr w:type="spellEnd"/>
            <w:r w:rsidRPr="00751AF3">
              <w:rPr>
                <w:color w:val="0D0D0D"/>
                <w:lang w:val="en-US"/>
              </w:rPr>
              <w:t>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X | Pro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  <w:color w:val="0D0D0D"/>
                <w:lang w:val="en-US"/>
              </w:rPr>
            </w:pPr>
            <w:proofErr w:type="spellStart"/>
            <w:r w:rsidRPr="00751AF3">
              <w:rPr>
                <w:i/>
                <w:color w:val="0D0D0D"/>
                <w:lang w:val="en-US"/>
              </w:rPr>
              <w:t>pepR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LSA_03150</w:t>
            </w:r>
          </w:p>
        </w:tc>
      </w:tr>
      <w:tr w:rsidR="00D57891" w:rsidRPr="00751AF3" w:rsidTr="00A103B6">
        <w:trPr>
          <w:trHeight w:val="382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proofErr w:type="spellStart"/>
            <w:r w:rsidRPr="00751AF3">
              <w:rPr>
                <w:color w:val="0D0D0D"/>
                <w:lang w:val="en-US"/>
              </w:rPr>
              <w:t>tripeptidase</w:t>
            </w:r>
            <w:proofErr w:type="spellEnd"/>
            <w:r w:rsidRPr="00751AF3">
              <w:rPr>
                <w:color w:val="0D0D0D"/>
                <w:lang w:val="en-US"/>
              </w:rPr>
              <w:t xml:space="preserve"> T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X | X-X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  <w:color w:val="0D0D0D"/>
                <w:lang w:val="en-US"/>
              </w:rPr>
            </w:pPr>
            <w:proofErr w:type="spellStart"/>
            <w:r w:rsidRPr="00751AF3">
              <w:rPr>
                <w:i/>
                <w:color w:val="0D0D0D"/>
                <w:lang w:val="en-US"/>
              </w:rPr>
              <w:t>pepT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437E34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hyperlink r:id="rId8" w:tgtFrame="gene_report_p3_i12_t1625_Lac_sanf_v3" w:history="1">
              <w:r w:rsidR="00D57891" w:rsidRPr="00751AF3">
                <w:rPr>
                  <w:color w:val="0D0D0D"/>
                  <w:lang w:val="en-US"/>
                </w:rPr>
                <w:t>LSA_00930</w:t>
              </w:r>
            </w:hyperlink>
            <w:r w:rsidR="00D57891" w:rsidRPr="00751AF3">
              <w:rPr>
                <w:color w:val="0D0D0D"/>
                <w:lang w:val="en-US"/>
              </w:rPr>
              <w:t xml:space="preserve">; </w:t>
            </w:r>
            <w:hyperlink r:id="rId9" w:tgtFrame="gene_report_p3_i12_t1625_Lac_sanf_v3" w:history="1">
              <w:r w:rsidR="00D57891" w:rsidRPr="00751AF3">
                <w:rPr>
                  <w:color w:val="0D0D0D"/>
                  <w:lang w:val="en-US"/>
                </w:rPr>
                <w:t>LSA_11660</w:t>
              </w:r>
            </w:hyperlink>
          </w:p>
        </w:tc>
      </w:tr>
      <w:tr w:rsidR="00D57891" w:rsidRPr="00751AF3" w:rsidTr="00A103B6">
        <w:trPr>
          <w:trHeight w:val="27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proofErr w:type="spellStart"/>
            <w:r w:rsidRPr="00751AF3">
              <w:rPr>
                <w:color w:val="0D0D0D"/>
                <w:lang w:val="en-US"/>
              </w:rPr>
              <w:t>Xaa</w:t>
            </w:r>
            <w:proofErr w:type="spellEnd"/>
            <w:r w:rsidRPr="00751AF3">
              <w:rPr>
                <w:color w:val="0D0D0D"/>
                <w:lang w:val="en-US"/>
              </w:rPr>
              <w:t xml:space="preserve">-Pro </w:t>
            </w:r>
            <w:proofErr w:type="spellStart"/>
            <w:r w:rsidRPr="00751AF3">
              <w:rPr>
                <w:color w:val="0D0D0D"/>
                <w:lang w:val="en-US"/>
              </w:rPr>
              <w:t>dipeptidase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X | Pro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  <w:color w:val="0D0D0D"/>
                <w:lang w:val="en-US"/>
              </w:rPr>
            </w:pPr>
            <w:proofErr w:type="spellStart"/>
            <w:r w:rsidRPr="00751AF3">
              <w:rPr>
                <w:i/>
                <w:color w:val="0D0D0D"/>
                <w:lang w:val="en-US"/>
              </w:rPr>
              <w:t>pepQ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LSA_05620</w:t>
            </w:r>
          </w:p>
        </w:tc>
      </w:tr>
      <w:tr w:rsidR="00D57891" w:rsidRPr="00751AF3" w:rsidTr="00A103B6">
        <w:trPr>
          <w:trHeight w:val="27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beta-Ala-</w:t>
            </w:r>
            <w:proofErr w:type="spellStart"/>
            <w:r w:rsidRPr="00751AF3">
              <w:rPr>
                <w:color w:val="0D0D0D"/>
                <w:lang w:val="en-US"/>
              </w:rPr>
              <w:t>Xaa</w:t>
            </w:r>
            <w:proofErr w:type="spellEnd"/>
            <w:r w:rsidRPr="00751AF3">
              <w:rPr>
                <w:color w:val="0D0D0D"/>
                <w:lang w:val="en-US"/>
              </w:rPr>
              <w:t xml:space="preserve"> </w:t>
            </w:r>
            <w:proofErr w:type="spellStart"/>
            <w:r w:rsidRPr="00751AF3">
              <w:rPr>
                <w:color w:val="0D0D0D"/>
                <w:lang w:val="en-US"/>
              </w:rPr>
              <w:t>dipeptidase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X | X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  <w:color w:val="0D0D0D"/>
                <w:lang w:val="en-US"/>
              </w:rPr>
            </w:pPr>
            <w:proofErr w:type="spellStart"/>
            <w:r w:rsidRPr="00751AF3">
              <w:rPr>
                <w:i/>
                <w:color w:val="0D0D0D"/>
                <w:lang w:val="en-US"/>
              </w:rPr>
              <w:t>pepV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437E34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hyperlink r:id="rId10" w:tgtFrame="gene_report_p3_i12_t1625_Lac_sanf_v3" w:history="1">
              <w:r w:rsidR="00D57891" w:rsidRPr="00751AF3">
                <w:rPr>
                  <w:color w:val="0D0D0D"/>
                  <w:lang w:val="en-US"/>
                </w:rPr>
                <w:t>LSA_08460</w:t>
              </w:r>
            </w:hyperlink>
          </w:p>
        </w:tc>
      </w:tr>
      <w:tr w:rsidR="00D57891" w:rsidRPr="00751AF3" w:rsidTr="00A103B6">
        <w:trPr>
          <w:trHeight w:val="27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proofErr w:type="spellStart"/>
            <w:r w:rsidRPr="00751AF3">
              <w:rPr>
                <w:color w:val="0D0D0D"/>
                <w:lang w:val="en-US"/>
              </w:rPr>
              <w:t>oligopeptidase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X | (X)n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  <w:color w:val="0D0D0D"/>
                <w:lang w:val="en-US"/>
              </w:rPr>
            </w:pPr>
            <w:proofErr w:type="spellStart"/>
            <w:r w:rsidRPr="00751AF3">
              <w:rPr>
                <w:i/>
                <w:color w:val="0D0D0D"/>
                <w:lang w:val="en-US"/>
              </w:rPr>
              <w:t>pepB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LSA_10280</w:t>
            </w:r>
          </w:p>
        </w:tc>
      </w:tr>
      <w:tr w:rsidR="00D57891" w:rsidRPr="00751AF3" w:rsidTr="00A103B6">
        <w:trPr>
          <w:trHeight w:val="71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proofErr w:type="spellStart"/>
            <w:r w:rsidRPr="00751AF3">
              <w:rPr>
                <w:color w:val="0D0D0D"/>
                <w:lang w:val="en-US"/>
              </w:rPr>
              <w:t>Xaa</w:t>
            </w:r>
            <w:proofErr w:type="spellEnd"/>
            <w:r w:rsidRPr="00751AF3">
              <w:rPr>
                <w:color w:val="0D0D0D"/>
                <w:lang w:val="en-US"/>
              </w:rPr>
              <w:t xml:space="preserve">-Pro </w:t>
            </w:r>
            <w:proofErr w:type="spellStart"/>
            <w:r w:rsidRPr="00751AF3">
              <w:rPr>
                <w:color w:val="0D0D0D"/>
                <w:lang w:val="en-US"/>
              </w:rPr>
              <w:t>dipeptidyl</w:t>
            </w:r>
            <w:proofErr w:type="spellEnd"/>
            <w:r w:rsidRPr="00751AF3">
              <w:rPr>
                <w:color w:val="0D0D0D"/>
                <w:lang w:val="en-US"/>
              </w:rPr>
              <w:t>-peptidase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X-Pro | (X)n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  <w:color w:val="0D0D0D"/>
                <w:lang w:val="en-US"/>
              </w:rPr>
            </w:pPr>
            <w:proofErr w:type="spellStart"/>
            <w:r w:rsidRPr="00751AF3">
              <w:rPr>
                <w:i/>
                <w:color w:val="0D0D0D"/>
                <w:lang w:val="en-US"/>
              </w:rPr>
              <w:t>pepX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LSA_11480</w:t>
            </w:r>
          </w:p>
        </w:tc>
      </w:tr>
      <w:tr w:rsidR="00D57891" w:rsidRPr="00751AF3" w:rsidTr="00A103B6">
        <w:trPr>
          <w:trHeight w:val="27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proofErr w:type="spellStart"/>
            <w:r w:rsidRPr="00751AF3">
              <w:rPr>
                <w:color w:val="0D0D0D"/>
                <w:lang w:val="en-US"/>
              </w:rPr>
              <w:t>dipeptidase</w:t>
            </w:r>
            <w:proofErr w:type="spellEnd"/>
            <w:r w:rsidRPr="00751AF3">
              <w:rPr>
                <w:color w:val="0D0D0D"/>
                <w:lang w:val="en-US"/>
              </w:rPr>
              <w:t xml:space="preserve"> 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X | X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i/>
                <w:color w:val="0D0D0D"/>
                <w:lang w:val="en-US"/>
              </w:rPr>
            </w:pPr>
            <w:proofErr w:type="spellStart"/>
            <w:r w:rsidRPr="00751AF3">
              <w:rPr>
                <w:i/>
                <w:color w:val="0D0D0D"/>
                <w:lang w:val="en-US"/>
              </w:rPr>
              <w:t>pepD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LSA_06910</w:t>
            </w:r>
          </w:p>
        </w:tc>
      </w:tr>
      <w:tr w:rsidR="00D57891" w:rsidRPr="00751AF3" w:rsidTr="00A103B6">
        <w:trPr>
          <w:trHeight w:val="27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</w:p>
        </w:tc>
      </w:tr>
      <w:tr w:rsidR="00D57891" w:rsidRPr="00751AF3" w:rsidTr="00A103B6">
        <w:trPr>
          <w:trHeight w:val="266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  <w:proofErr w:type="spellStart"/>
            <w:r w:rsidRPr="00751AF3">
              <w:rPr>
                <w:rStyle w:val="Fett"/>
              </w:rPr>
              <w:t>uncharacterized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</w:pPr>
          </w:p>
        </w:tc>
      </w:tr>
      <w:tr w:rsidR="00D57891" w:rsidRPr="00751AF3" w:rsidTr="00A103B6">
        <w:trPr>
          <w:trHeight w:val="27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M16 family peptidase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LSA_09160</w:t>
            </w:r>
          </w:p>
        </w:tc>
      </w:tr>
      <w:tr w:rsidR="00D57891" w:rsidRPr="00751AF3" w:rsidTr="00A103B6">
        <w:trPr>
          <w:trHeight w:val="27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S9 family peptidase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D57891" w:rsidRPr="00751AF3" w:rsidRDefault="00D57891" w:rsidP="00A103B6">
            <w:pPr>
              <w:autoSpaceDE w:val="0"/>
              <w:autoSpaceDN w:val="0"/>
              <w:adjustRightInd w:val="0"/>
              <w:rPr>
                <w:color w:val="0D0D0D"/>
                <w:lang w:val="en-US"/>
              </w:rPr>
            </w:pPr>
            <w:r w:rsidRPr="00751AF3">
              <w:rPr>
                <w:color w:val="0D0D0D"/>
                <w:lang w:val="en-US"/>
              </w:rPr>
              <w:t>LSA_12770</w:t>
            </w:r>
          </w:p>
        </w:tc>
      </w:tr>
      <w:tr w:rsidR="00D57891" w:rsidRPr="00751AF3" w:rsidTr="00A103B6">
        <w:trPr>
          <w:trHeight w:val="291"/>
        </w:trPr>
        <w:tc>
          <w:tcPr>
            <w:tcW w:w="9895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57891" w:rsidRPr="00751AF3" w:rsidRDefault="00D57891" w:rsidP="00A103B6">
            <w:pPr>
              <w:pStyle w:val="StandardWeb"/>
              <w:keepNext/>
              <w:rPr>
                <w:lang w:val="en-US"/>
              </w:rPr>
            </w:pPr>
          </w:p>
        </w:tc>
      </w:tr>
    </w:tbl>
    <w:p w:rsidR="00D57891" w:rsidRDefault="00D57891" w:rsidP="00D57891">
      <w:pPr>
        <w:pStyle w:val="Beschriftung"/>
        <w:keepNext/>
        <w:rPr>
          <w:rFonts w:ascii="Times New Roman" w:hAnsi="Times New Roman"/>
          <w:color w:val="000000"/>
          <w:sz w:val="22"/>
          <w:szCs w:val="22"/>
          <w:lang w:val="en-US"/>
        </w:rPr>
      </w:pPr>
    </w:p>
    <w:p w:rsidR="006A4365" w:rsidRDefault="006A4365"/>
    <w:sectPr w:rsidR="006A4365" w:rsidSect="006A43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hyphenationZone w:val="425"/>
  <w:characterSpacingControl w:val="doNotCompress"/>
  <w:compat/>
  <w:rsids>
    <w:rsidRoot w:val="00D57891"/>
    <w:rsid w:val="003D49A3"/>
    <w:rsid w:val="00437E34"/>
    <w:rsid w:val="006A4365"/>
    <w:rsid w:val="00D57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57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nhideWhenUsed/>
    <w:rsid w:val="00D57891"/>
    <w:pPr>
      <w:spacing w:before="100" w:beforeAutospacing="1" w:after="100" w:afterAutospacing="1"/>
    </w:pPr>
  </w:style>
  <w:style w:type="character" w:styleId="Fett">
    <w:name w:val="Strong"/>
    <w:basedOn w:val="Absatz-Standardschriftart"/>
    <w:qFormat/>
    <w:rsid w:val="00D57891"/>
    <w:rPr>
      <w:b/>
      <w:bCs/>
    </w:rPr>
  </w:style>
  <w:style w:type="paragraph" w:styleId="Beschriftung">
    <w:name w:val="caption"/>
    <w:basedOn w:val="Standard"/>
    <w:next w:val="Standard"/>
    <w:qFormat/>
    <w:rsid w:val="00D57891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dant.gsf.de:8045/pedant3htmlview/pedant3view?Db=p3_i12_t1625_Lac_sanf_v3&amp;Method=ReportGene&amp;GeneticelemID=9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edant.gsf.de:8045/pedant3htmlview/pedant3view?Db=p3_i12_t1625_Lac_sanf_v3&amp;Method=ReportGene&amp;GeneticelemID=30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edant.gsf.de:8045/pedant3htmlview/pedant3view?Db=p3_i12_t1625_Lac_sanf_v3&amp;Method=ReportGene&amp;GeneticelemID=30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edant.gsf.de:8045/pedant3htmlview/pedant3view?Db=p3_i12_t1625_Lac_sanf_v3&amp;Method=ReportGene&amp;GeneticelemID=1386" TargetMode="External"/><Relationship Id="rId10" Type="http://schemas.openxmlformats.org/officeDocument/2006/relationships/hyperlink" Target="http://pedant.gsf.de:8045/pedant3htmlview/pedant3view?Db=p3_i12_t1625_Lac_sanf_v3&amp;Method=ReportGene&amp;GeneticelemID=876" TargetMode="External"/><Relationship Id="rId4" Type="http://schemas.openxmlformats.org/officeDocument/2006/relationships/hyperlink" Target="http://pedant.gsf.de:8045/pedant3htmlview/pedant3view?Db=p3_i12_t1625_Lac_sanf_v3&amp;Method=ReportGene&amp;GeneticelemID=33" TargetMode="External"/><Relationship Id="rId9" Type="http://schemas.openxmlformats.org/officeDocument/2006/relationships/hyperlink" Target="http://pedant.gsf.de:8045/pedant3htmlview/pedant3view?Db=p3_i12_t1625_Lac_sanf_v3&amp;Method=ReportGene&amp;GeneticelemID=1203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Ehrmann</dc:creator>
  <cp:lastModifiedBy>Ehrmann</cp:lastModifiedBy>
  <cp:revision>2</cp:revision>
  <dcterms:created xsi:type="dcterms:W3CDTF">2010-12-20T09:28:00Z</dcterms:created>
  <dcterms:modified xsi:type="dcterms:W3CDTF">2011-07-06T09:44:00Z</dcterms:modified>
</cp:coreProperties>
</file>