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B93" w:rsidRPr="00E55B93" w:rsidRDefault="00911AB5" w:rsidP="00E55B93">
      <w:pPr>
        <w:spacing w:before="120" w:line="360" w:lineRule="auto"/>
        <w:rPr>
          <w:rFonts w:cs="Arial"/>
          <w:b/>
          <w:sz w:val="32"/>
          <w:szCs w:val="32"/>
          <w:lang w:val="en-US"/>
        </w:rPr>
      </w:pPr>
      <w:r w:rsidRPr="00911AB5">
        <w:rPr>
          <w:rFonts w:cs="Arial"/>
          <w:b/>
          <w:sz w:val="32"/>
          <w:szCs w:val="32"/>
          <w:lang w:val="en-US"/>
        </w:rPr>
        <w:t>Supplementary Information</w:t>
      </w:r>
    </w:p>
    <w:p w:rsidR="00372E09" w:rsidRPr="00666882" w:rsidRDefault="00372E09" w:rsidP="00372E09">
      <w:pPr>
        <w:spacing w:before="120" w:line="360" w:lineRule="auto"/>
        <w:rPr>
          <w:rFonts w:cs="Arial"/>
          <w:b/>
          <w:lang w:val="en-US"/>
        </w:rPr>
      </w:pPr>
      <w:r w:rsidRPr="00666882">
        <w:rPr>
          <w:rFonts w:cs="Arial"/>
          <w:b/>
          <w:lang w:val="en-US"/>
        </w:rPr>
        <w:t xml:space="preserve">Extensive </w:t>
      </w:r>
      <w:proofErr w:type="spellStart"/>
      <w:r w:rsidRPr="00666882">
        <w:rPr>
          <w:rFonts w:cs="Arial"/>
          <w:b/>
          <w:lang w:val="en-US"/>
        </w:rPr>
        <w:t>Exometabolome</w:t>
      </w:r>
      <w:proofErr w:type="spellEnd"/>
      <w:r w:rsidRPr="00666882">
        <w:rPr>
          <w:rFonts w:cs="Arial"/>
          <w:b/>
          <w:lang w:val="en-US"/>
        </w:rPr>
        <w:t xml:space="preserve"> Analysis </w:t>
      </w:r>
      <w:r w:rsidR="006A15E2">
        <w:rPr>
          <w:rFonts w:cs="Arial"/>
          <w:b/>
          <w:lang w:val="en-US"/>
        </w:rPr>
        <w:t>R</w:t>
      </w:r>
      <w:r w:rsidRPr="00666882">
        <w:rPr>
          <w:rFonts w:cs="Arial"/>
          <w:b/>
          <w:lang w:val="en-US"/>
        </w:rPr>
        <w:t xml:space="preserve">eveals Extended Overflow Metabolism in </w:t>
      </w:r>
      <w:r w:rsidR="000A0C46">
        <w:rPr>
          <w:rFonts w:cs="Arial"/>
          <w:b/>
          <w:lang w:val="en-US"/>
        </w:rPr>
        <w:t xml:space="preserve">various </w:t>
      </w:r>
      <w:proofErr w:type="gramStart"/>
      <w:r w:rsidRPr="00666882">
        <w:rPr>
          <w:rFonts w:cs="Arial"/>
          <w:b/>
          <w:lang w:val="en-US"/>
        </w:rPr>
        <w:t>Microorganism</w:t>
      </w:r>
      <w:proofErr w:type="gramEnd"/>
    </w:p>
    <w:p w:rsidR="00C14167" w:rsidRDefault="00372E09" w:rsidP="004531B3">
      <w:pPr>
        <w:widowControl w:val="0"/>
        <w:spacing w:before="120" w:line="360" w:lineRule="auto"/>
        <w:rPr>
          <w:rFonts w:cs="Arial"/>
          <w:sz w:val="22"/>
          <w:szCs w:val="22"/>
        </w:rPr>
      </w:pPr>
      <w:r w:rsidRPr="000A67A7">
        <w:rPr>
          <w:rFonts w:cs="Arial"/>
          <w:sz w:val="22"/>
          <w:szCs w:val="22"/>
        </w:rPr>
        <w:t>Nicole Paczia</w:t>
      </w:r>
      <w:r w:rsidRPr="000A67A7">
        <w:rPr>
          <w:rFonts w:cs="Arial"/>
          <w:sz w:val="22"/>
          <w:szCs w:val="22"/>
          <w:vertAlign w:val="superscript"/>
        </w:rPr>
        <w:t>1</w:t>
      </w:r>
      <w:r w:rsidRPr="000A67A7">
        <w:rPr>
          <w:rFonts w:cs="Arial"/>
          <w:sz w:val="22"/>
          <w:szCs w:val="22"/>
        </w:rPr>
        <w:t>, Anke Ni</w:t>
      </w:r>
      <w:bookmarkStart w:id="0" w:name="_GoBack"/>
      <w:bookmarkEnd w:id="0"/>
      <w:r w:rsidRPr="000A67A7">
        <w:rPr>
          <w:rFonts w:cs="Arial"/>
          <w:sz w:val="22"/>
          <w:szCs w:val="22"/>
        </w:rPr>
        <w:t>lgen</w:t>
      </w:r>
      <w:r w:rsidRPr="000A67A7">
        <w:rPr>
          <w:rFonts w:cs="Arial"/>
          <w:sz w:val="22"/>
          <w:szCs w:val="22"/>
          <w:vertAlign w:val="superscript"/>
        </w:rPr>
        <w:t>1</w:t>
      </w:r>
      <w:r w:rsidRPr="000A67A7">
        <w:rPr>
          <w:rFonts w:cs="Arial"/>
          <w:sz w:val="22"/>
          <w:szCs w:val="22"/>
        </w:rPr>
        <w:t>, Tobias Lehmann</w:t>
      </w:r>
      <w:r w:rsidRPr="000A67A7">
        <w:rPr>
          <w:rFonts w:cs="Arial"/>
          <w:sz w:val="22"/>
          <w:szCs w:val="22"/>
          <w:vertAlign w:val="superscript"/>
        </w:rPr>
        <w:t>1</w:t>
      </w:r>
      <w:r w:rsidRPr="000A67A7">
        <w:rPr>
          <w:rFonts w:cs="Arial"/>
          <w:sz w:val="22"/>
          <w:szCs w:val="22"/>
        </w:rPr>
        <w:t>, Jochem Gätgens</w:t>
      </w:r>
      <w:r w:rsidRPr="000A67A7">
        <w:rPr>
          <w:rFonts w:cs="Arial"/>
          <w:sz w:val="22"/>
          <w:szCs w:val="22"/>
          <w:vertAlign w:val="superscript"/>
        </w:rPr>
        <w:t>1</w:t>
      </w:r>
      <w:r w:rsidRPr="000A67A7">
        <w:rPr>
          <w:rFonts w:cs="Arial"/>
          <w:sz w:val="22"/>
          <w:szCs w:val="22"/>
        </w:rPr>
        <w:t>, Wolfgang Wiechert</w:t>
      </w:r>
      <w:r w:rsidRPr="000A67A7">
        <w:rPr>
          <w:rFonts w:cs="Arial"/>
          <w:sz w:val="22"/>
          <w:szCs w:val="22"/>
          <w:vertAlign w:val="superscript"/>
        </w:rPr>
        <w:t>1</w:t>
      </w:r>
      <w:r w:rsidRPr="000A67A7">
        <w:rPr>
          <w:rFonts w:cs="Arial"/>
          <w:sz w:val="22"/>
          <w:szCs w:val="22"/>
        </w:rPr>
        <w:t>, Stephan Noack*</w:t>
      </w:r>
      <w:r w:rsidRPr="000A67A7">
        <w:rPr>
          <w:rFonts w:cs="Arial"/>
          <w:sz w:val="22"/>
          <w:szCs w:val="22"/>
          <w:vertAlign w:val="superscript"/>
        </w:rPr>
        <w:t>1</w:t>
      </w:r>
    </w:p>
    <w:p w:rsidR="00C14167" w:rsidRDefault="00C14167" w:rsidP="004531B3">
      <w:pPr>
        <w:widowControl w:val="0"/>
        <w:spacing w:before="120" w:line="360" w:lineRule="auto"/>
        <w:rPr>
          <w:rFonts w:cs="Arial"/>
          <w:sz w:val="22"/>
          <w:szCs w:val="22"/>
        </w:rPr>
      </w:pPr>
    </w:p>
    <w:sdt>
      <w:sdtPr>
        <w:rPr>
          <w:rFonts w:ascii="Arial" w:eastAsia="Calibri" w:hAnsi="Arial" w:cs="Arial"/>
          <w:b w:val="0"/>
          <w:bCs w:val="0"/>
          <w:color w:val="auto"/>
          <w:sz w:val="22"/>
          <w:szCs w:val="22"/>
          <w:lang w:val="de-DE" w:eastAsia="de-DE"/>
        </w:rPr>
        <w:id w:val="1125816827"/>
        <w:docPartObj>
          <w:docPartGallery w:val="Table of Contents"/>
          <w:docPartUnique/>
        </w:docPartObj>
      </w:sdtPr>
      <w:sdtEndPr>
        <w:rPr>
          <w:rFonts w:eastAsia="Times New Roman" w:cs="Times New Roman"/>
          <w:sz w:val="20"/>
          <w:szCs w:val="20"/>
        </w:rPr>
      </w:sdtEndPr>
      <w:sdtContent>
        <w:p w:rsidR="00471406" w:rsidRPr="008C5151" w:rsidRDefault="00471406" w:rsidP="00E27004">
          <w:pPr>
            <w:pStyle w:val="Inhaltsverzeichnisberschrift"/>
            <w:spacing w:after="120"/>
            <w:rPr>
              <w:rFonts w:ascii="Arial" w:hAnsi="Arial" w:cs="Arial"/>
              <w:color w:val="auto"/>
              <w:sz w:val="32"/>
              <w:szCs w:val="32"/>
            </w:rPr>
          </w:pPr>
          <w:r w:rsidRPr="008C5151">
            <w:rPr>
              <w:rFonts w:ascii="Arial" w:hAnsi="Arial" w:cs="Arial"/>
              <w:color w:val="auto"/>
              <w:sz w:val="32"/>
              <w:szCs w:val="32"/>
            </w:rPr>
            <w:t>Content</w:t>
          </w:r>
        </w:p>
        <w:p w:rsidR="00591CCE" w:rsidRDefault="00471406">
          <w:pPr>
            <w:pStyle w:val="Verzeichnis1"/>
            <w:tabs>
              <w:tab w:val="left" w:pos="440"/>
              <w:tab w:val="righ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r w:rsidRPr="008C5151">
            <w:rPr>
              <w:rFonts w:cs="Arial"/>
            </w:rPr>
            <w:fldChar w:fldCharType="begin"/>
          </w:r>
          <w:r w:rsidRPr="008C5151">
            <w:rPr>
              <w:rFonts w:cs="Arial"/>
            </w:rPr>
            <w:instrText xml:space="preserve"> TOC \o "1-3" \h \z \u </w:instrText>
          </w:r>
          <w:r w:rsidRPr="008C5151">
            <w:rPr>
              <w:rFonts w:cs="Arial"/>
            </w:rPr>
            <w:fldChar w:fldCharType="separate"/>
          </w:r>
          <w:hyperlink w:anchor="_Toc333312659" w:history="1">
            <w:r w:rsidR="00591CCE" w:rsidRPr="00BC66BE">
              <w:rPr>
                <w:rStyle w:val="Hyperlink"/>
                <w:noProof/>
              </w:rPr>
              <w:t>1.</w:t>
            </w:r>
            <w:r w:rsidR="00591CC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591CCE" w:rsidRPr="00BC66BE">
              <w:rPr>
                <w:rStyle w:val="Hyperlink"/>
                <w:noProof/>
              </w:rPr>
              <w:t>Abbreviations</w:t>
            </w:r>
            <w:r w:rsidR="00591CCE">
              <w:rPr>
                <w:noProof/>
                <w:webHidden/>
              </w:rPr>
              <w:tab/>
            </w:r>
            <w:r w:rsidR="00591CCE">
              <w:rPr>
                <w:noProof/>
                <w:webHidden/>
              </w:rPr>
              <w:fldChar w:fldCharType="begin"/>
            </w:r>
            <w:r w:rsidR="00591CCE">
              <w:rPr>
                <w:noProof/>
                <w:webHidden/>
              </w:rPr>
              <w:instrText xml:space="preserve"> PAGEREF _Toc333312659 \h </w:instrText>
            </w:r>
            <w:r w:rsidR="00591CCE">
              <w:rPr>
                <w:noProof/>
                <w:webHidden/>
              </w:rPr>
            </w:r>
            <w:r w:rsidR="00591CCE">
              <w:rPr>
                <w:noProof/>
                <w:webHidden/>
              </w:rPr>
              <w:fldChar w:fldCharType="separate"/>
            </w:r>
            <w:r w:rsidR="002148F1">
              <w:rPr>
                <w:noProof/>
                <w:webHidden/>
              </w:rPr>
              <w:t>2</w:t>
            </w:r>
            <w:r w:rsidR="00591CCE">
              <w:rPr>
                <w:noProof/>
                <w:webHidden/>
              </w:rPr>
              <w:fldChar w:fldCharType="end"/>
            </w:r>
          </w:hyperlink>
        </w:p>
        <w:p w:rsidR="00591CCE" w:rsidRDefault="0029120F">
          <w:pPr>
            <w:pStyle w:val="Verzeichnis1"/>
            <w:tabs>
              <w:tab w:val="left" w:pos="440"/>
              <w:tab w:val="righ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333312660" w:history="1">
            <w:r w:rsidR="00591CCE" w:rsidRPr="00BC66BE">
              <w:rPr>
                <w:rStyle w:val="Hyperlink"/>
                <w:noProof/>
              </w:rPr>
              <w:t>2.</w:t>
            </w:r>
            <w:r w:rsidR="00591CC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591CCE" w:rsidRPr="00BC66BE">
              <w:rPr>
                <w:rStyle w:val="Hyperlink"/>
                <w:noProof/>
              </w:rPr>
              <w:t>Organism-wide exometabolome analysis</w:t>
            </w:r>
            <w:r w:rsidR="00591CCE">
              <w:rPr>
                <w:noProof/>
                <w:webHidden/>
              </w:rPr>
              <w:tab/>
            </w:r>
            <w:r w:rsidR="00591CCE">
              <w:rPr>
                <w:noProof/>
                <w:webHidden/>
              </w:rPr>
              <w:fldChar w:fldCharType="begin"/>
            </w:r>
            <w:r w:rsidR="00591CCE">
              <w:rPr>
                <w:noProof/>
                <w:webHidden/>
              </w:rPr>
              <w:instrText xml:space="preserve"> PAGEREF _Toc333312660 \h </w:instrText>
            </w:r>
            <w:r w:rsidR="00591CCE">
              <w:rPr>
                <w:noProof/>
                <w:webHidden/>
              </w:rPr>
            </w:r>
            <w:r w:rsidR="00591CCE">
              <w:rPr>
                <w:noProof/>
                <w:webHidden/>
              </w:rPr>
              <w:fldChar w:fldCharType="separate"/>
            </w:r>
            <w:r w:rsidR="002148F1">
              <w:rPr>
                <w:noProof/>
                <w:webHidden/>
              </w:rPr>
              <w:t>3</w:t>
            </w:r>
            <w:r w:rsidR="00591CCE">
              <w:rPr>
                <w:noProof/>
                <w:webHidden/>
              </w:rPr>
              <w:fldChar w:fldCharType="end"/>
            </w:r>
          </w:hyperlink>
        </w:p>
        <w:p w:rsidR="00591CCE" w:rsidRDefault="0029120F">
          <w:pPr>
            <w:pStyle w:val="Verzeichnis1"/>
            <w:tabs>
              <w:tab w:val="left" w:pos="440"/>
              <w:tab w:val="righ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333312661" w:history="1">
            <w:r w:rsidR="00591CCE" w:rsidRPr="00BC66BE">
              <w:rPr>
                <w:rStyle w:val="Hyperlink"/>
                <w:noProof/>
              </w:rPr>
              <w:t>3.</w:t>
            </w:r>
            <w:r w:rsidR="00591CC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591CCE" w:rsidRPr="00BC66BE">
              <w:rPr>
                <w:rStyle w:val="Hyperlink"/>
                <w:noProof/>
              </w:rPr>
              <w:t>Hypotheses on metabolite occurrence</w:t>
            </w:r>
            <w:r w:rsidR="00591CCE">
              <w:rPr>
                <w:noProof/>
                <w:webHidden/>
              </w:rPr>
              <w:tab/>
            </w:r>
            <w:r w:rsidR="00591CCE">
              <w:rPr>
                <w:noProof/>
                <w:webHidden/>
              </w:rPr>
              <w:fldChar w:fldCharType="begin"/>
            </w:r>
            <w:r w:rsidR="00591CCE">
              <w:rPr>
                <w:noProof/>
                <w:webHidden/>
              </w:rPr>
              <w:instrText xml:space="preserve"> PAGEREF _Toc333312661 \h </w:instrText>
            </w:r>
            <w:r w:rsidR="00591CCE">
              <w:rPr>
                <w:noProof/>
                <w:webHidden/>
              </w:rPr>
            </w:r>
            <w:r w:rsidR="00591CCE">
              <w:rPr>
                <w:noProof/>
                <w:webHidden/>
              </w:rPr>
              <w:fldChar w:fldCharType="separate"/>
            </w:r>
            <w:r w:rsidR="002148F1">
              <w:rPr>
                <w:noProof/>
                <w:webHidden/>
              </w:rPr>
              <w:t>7</w:t>
            </w:r>
            <w:r w:rsidR="00591CCE">
              <w:rPr>
                <w:noProof/>
                <w:webHidden/>
              </w:rPr>
              <w:fldChar w:fldCharType="end"/>
            </w:r>
          </w:hyperlink>
        </w:p>
        <w:p w:rsidR="00591CCE" w:rsidRDefault="0029120F">
          <w:pPr>
            <w:pStyle w:val="Verzeichnis1"/>
            <w:tabs>
              <w:tab w:val="left" w:pos="440"/>
              <w:tab w:val="righ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333312662" w:history="1">
            <w:r w:rsidR="00591CCE" w:rsidRPr="00BC66BE">
              <w:rPr>
                <w:rStyle w:val="Hyperlink"/>
                <w:noProof/>
              </w:rPr>
              <w:t>4.</w:t>
            </w:r>
            <w:r w:rsidR="00591CC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591CCE" w:rsidRPr="00BC66BE">
              <w:rPr>
                <w:rStyle w:val="Hyperlink"/>
                <w:noProof/>
              </w:rPr>
              <w:t>Metabolite transport</w:t>
            </w:r>
            <w:r w:rsidR="00591CCE">
              <w:rPr>
                <w:noProof/>
                <w:webHidden/>
              </w:rPr>
              <w:tab/>
            </w:r>
            <w:r w:rsidR="00591CCE">
              <w:rPr>
                <w:noProof/>
                <w:webHidden/>
              </w:rPr>
              <w:fldChar w:fldCharType="begin"/>
            </w:r>
            <w:r w:rsidR="00591CCE">
              <w:rPr>
                <w:noProof/>
                <w:webHidden/>
              </w:rPr>
              <w:instrText xml:space="preserve"> PAGEREF _Toc333312662 \h </w:instrText>
            </w:r>
            <w:r w:rsidR="00591CCE">
              <w:rPr>
                <w:noProof/>
                <w:webHidden/>
              </w:rPr>
            </w:r>
            <w:r w:rsidR="00591CCE">
              <w:rPr>
                <w:noProof/>
                <w:webHidden/>
              </w:rPr>
              <w:fldChar w:fldCharType="separate"/>
            </w:r>
            <w:r w:rsidR="002148F1">
              <w:rPr>
                <w:noProof/>
                <w:webHidden/>
              </w:rPr>
              <w:t>8</w:t>
            </w:r>
            <w:r w:rsidR="00591CCE">
              <w:rPr>
                <w:noProof/>
                <w:webHidden/>
              </w:rPr>
              <w:fldChar w:fldCharType="end"/>
            </w:r>
          </w:hyperlink>
        </w:p>
        <w:p w:rsidR="00591CCE" w:rsidRDefault="0029120F">
          <w:pPr>
            <w:pStyle w:val="Verzeichnis1"/>
            <w:tabs>
              <w:tab w:val="left" w:pos="440"/>
              <w:tab w:val="righ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333312663" w:history="1">
            <w:r w:rsidR="00591CCE" w:rsidRPr="00BC66BE">
              <w:rPr>
                <w:rStyle w:val="Hyperlink"/>
                <w:noProof/>
              </w:rPr>
              <w:t>5.</w:t>
            </w:r>
            <w:r w:rsidR="00591CC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591CCE" w:rsidRPr="00BC66BE">
              <w:rPr>
                <w:rStyle w:val="Hyperlink"/>
                <w:noProof/>
              </w:rPr>
              <w:t>References</w:t>
            </w:r>
            <w:r w:rsidR="00591CCE">
              <w:rPr>
                <w:noProof/>
                <w:webHidden/>
              </w:rPr>
              <w:tab/>
            </w:r>
            <w:r w:rsidR="00591CCE">
              <w:rPr>
                <w:noProof/>
                <w:webHidden/>
              </w:rPr>
              <w:fldChar w:fldCharType="begin"/>
            </w:r>
            <w:r w:rsidR="00591CCE">
              <w:rPr>
                <w:noProof/>
                <w:webHidden/>
              </w:rPr>
              <w:instrText xml:space="preserve"> PAGEREF _Toc333312663 \h </w:instrText>
            </w:r>
            <w:r w:rsidR="00591CCE">
              <w:rPr>
                <w:noProof/>
                <w:webHidden/>
              </w:rPr>
            </w:r>
            <w:r w:rsidR="00591CCE">
              <w:rPr>
                <w:noProof/>
                <w:webHidden/>
              </w:rPr>
              <w:fldChar w:fldCharType="separate"/>
            </w:r>
            <w:r w:rsidR="002148F1">
              <w:rPr>
                <w:noProof/>
                <w:webHidden/>
              </w:rPr>
              <w:t>9</w:t>
            </w:r>
            <w:r w:rsidR="00591CCE">
              <w:rPr>
                <w:noProof/>
                <w:webHidden/>
              </w:rPr>
              <w:fldChar w:fldCharType="end"/>
            </w:r>
          </w:hyperlink>
        </w:p>
        <w:p w:rsidR="00471406" w:rsidRDefault="00471406" w:rsidP="00471406">
          <w:r w:rsidRPr="008C5151">
            <w:rPr>
              <w:rFonts w:cs="Arial"/>
            </w:rPr>
            <w:fldChar w:fldCharType="end"/>
          </w:r>
        </w:p>
      </w:sdtContent>
    </w:sdt>
    <w:p w:rsidR="00252742" w:rsidRPr="00534EA0" w:rsidRDefault="00471406" w:rsidP="00471406">
      <w:pPr>
        <w:widowControl w:val="0"/>
        <w:spacing w:before="120" w:line="360" w:lineRule="auto"/>
      </w:pPr>
      <w:r w:rsidRPr="00534EA0">
        <w:rPr>
          <w:rFonts w:cs="Arial"/>
          <w:b/>
          <w:sz w:val="22"/>
          <w:szCs w:val="22"/>
        </w:rPr>
        <w:t xml:space="preserve"> </w:t>
      </w:r>
      <w:r w:rsidR="004570EC" w:rsidRPr="00534EA0">
        <w:rPr>
          <w:rFonts w:cs="Arial"/>
          <w:b/>
          <w:sz w:val="22"/>
          <w:szCs w:val="22"/>
        </w:rPr>
        <w:br w:type="page"/>
      </w:r>
    </w:p>
    <w:p w:rsidR="001B18E1" w:rsidRDefault="001B18E1" w:rsidP="008C5151">
      <w:pPr>
        <w:pStyle w:val="FormatvorlageExometabolome"/>
      </w:pPr>
      <w:bookmarkStart w:id="1" w:name="_Toc333312659"/>
      <w:r w:rsidRPr="00E70B4F">
        <w:lastRenderedPageBreak/>
        <w:t>A</w:t>
      </w:r>
      <w:r w:rsidR="00017519" w:rsidRPr="00E70B4F">
        <w:t>bbreviations</w:t>
      </w:r>
      <w:bookmarkEnd w:id="1"/>
    </w:p>
    <w:p w:rsidR="00C14167" w:rsidRPr="00C14167" w:rsidRDefault="00C14167" w:rsidP="00E70B4F">
      <w:pPr>
        <w:pStyle w:val="FormatvorlageA"/>
        <w:numPr>
          <w:ilvl w:val="0"/>
          <w:numId w:val="0"/>
        </w:num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0"/>
        <w:gridCol w:w="2276"/>
        <w:gridCol w:w="376"/>
        <w:gridCol w:w="1033"/>
        <w:gridCol w:w="3983"/>
      </w:tblGrid>
      <w:tr w:rsidR="001B18E1" w:rsidRPr="00CB3B7B" w:rsidTr="00A11180">
        <w:tc>
          <w:tcPr>
            <w:tcW w:w="33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B18E1" w:rsidRPr="00CB3B7B" w:rsidRDefault="001B18E1">
            <w:pPr>
              <w:suppressAutoHyphens w:val="0"/>
              <w:rPr>
                <w:rFonts w:cs="Arial"/>
                <w:b/>
                <w:sz w:val="16"/>
                <w:szCs w:val="16"/>
                <w:lang w:val="en-US"/>
              </w:rPr>
            </w:pPr>
            <w:r w:rsidRPr="00CB3B7B">
              <w:rPr>
                <w:rFonts w:cs="Arial"/>
                <w:b/>
                <w:sz w:val="16"/>
                <w:szCs w:val="16"/>
                <w:lang w:val="en-US"/>
              </w:rPr>
              <w:t>Central metabolic intermediates</w:t>
            </w:r>
          </w:p>
        </w:tc>
        <w:tc>
          <w:tcPr>
            <w:tcW w:w="376" w:type="dxa"/>
            <w:tcBorders>
              <w:top w:val="single" w:sz="4" w:space="0" w:color="auto"/>
              <w:bottom w:val="single" w:sz="4" w:space="0" w:color="auto"/>
            </w:tcBorders>
          </w:tcPr>
          <w:p w:rsidR="001B18E1" w:rsidRPr="00CB3B7B" w:rsidRDefault="001B18E1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50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B18E1" w:rsidRPr="00CB3B7B" w:rsidRDefault="001B18E1">
            <w:pPr>
              <w:suppressAutoHyphens w:val="0"/>
              <w:rPr>
                <w:rFonts w:cs="Arial"/>
                <w:b/>
                <w:sz w:val="16"/>
                <w:szCs w:val="16"/>
                <w:lang w:val="en-US"/>
              </w:rPr>
            </w:pPr>
            <w:r w:rsidRPr="00CB3B7B">
              <w:rPr>
                <w:rFonts w:cs="Arial"/>
                <w:b/>
                <w:sz w:val="16"/>
                <w:szCs w:val="16"/>
                <w:lang w:val="en-US"/>
              </w:rPr>
              <w:t>Amino acids</w:t>
            </w:r>
          </w:p>
        </w:tc>
      </w:tr>
      <w:tr w:rsidR="001B18E1" w:rsidRPr="00CB3B7B" w:rsidTr="00A11180">
        <w:tc>
          <w:tcPr>
            <w:tcW w:w="1050" w:type="dxa"/>
            <w:tcBorders>
              <w:top w:val="single" w:sz="4" w:space="0" w:color="auto"/>
            </w:tcBorders>
          </w:tcPr>
          <w:p w:rsidR="001B18E1" w:rsidRPr="00CB3B7B" w:rsidRDefault="001B18E1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 w:rsidRPr="00CB3B7B">
              <w:rPr>
                <w:rFonts w:cs="Arial"/>
                <w:sz w:val="16"/>
                <w:szCs w:val="16"/>
                <w:lang w:val="en-US"/>
              </w:rPr>
              <w:t>G6P</w:t>
            </w:r>
          </w:p>
        </w:tc>
        <w:tc>
          <w:tcPr>
            <w:tcW w:w="2276" w:type="dxa"/>
            <w:tcBorders>
              <w:top w:val="single" w:sz="4" w:space="0" w:color="auto"/>
            </w:tcBorders>
          </w:tcPr>
          <w:p w:rsidR="001B18E1" w:rsidRPr="00CB3B7B" w:rsidRDefault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G</w:t>
            </w:r>
            <w:r w:rsidR="001B18E1" w:rsidRPr="00CB3B7B">
              <w:rPr>
                <w:rFonts w:cs="Arial"/>
                <w:sz w:val="16"/>
                <w:szCs w:val="16"/>
                <w:lang w:val="en-US"/>
              </w:rPr>
              <w:t>lucose-6-phosphate</w:t>
            </w:r>
          </w:p>
        </w:tc>
        <w:tc>
          <w:tcPr>
            <w:tcW w:w="376" w:type="dxa"/>
            <w:tcBorders>
              <w:top w:val="single" w:sz="4" w:space="0" w:color="auto"/>
            </w:tcBorders>
          </w:tcPr>
          <w:p w:rsidR="001B18E1" w:rsidRPr="00CB3B7B" w:rsidRDefault="001B18E1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033" w:type="dxa"/>
            <w:tcBorders>
              <w:top w:val="single" w:sz="4" w:space="0" w:color="auto"/>
            </w:tcBorders>
          </w:tcPr>
          <w:p w:rsidR="001B18E1" w:rsidRPr="00CB3B7B" w:rsidRDefault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ALA</w:t>
            </w:r>
          </w:p>
        </w:tc>
        <w:tc>
          <w:tcPr>
            <w:tcW w:w="3983" w:type="dxa"/>
            <w:tcBorders>
              <w:top w:val="single" w:sz="4" w:space="0" w:color="auto"/>
            </w:tcBorders>
          </w:tcPr>
          <w:p w:rsidR="001B18E1" w:rsidRPr="00CB3B7B" w:rsidRDefault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Alanine</w:t>
            </w:r>
          </w:p>
        </w:tc>
      </w:tr>
      <w:tr w:rsidR="001B18E1" w:rsidRPr="00CB3B7B" w:rsidTr="00A11180">
        <w:tc>
          <w:tcPr>
            <w:tcW w:w="1050" w:type="dxa"/>
          </w:tcPr>
          <w:p w:rsidR="001B18E1" w:rsidRPr="00CB3B7B" w:rsidRDefault="001B18E1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 w:rsidRPr="00CB3B7B">
              <w:rPr>
                <w:rFonts w:cs="Arial"/>
                <w:sz w:val="16"/>
                <w:szCs w:val="16"/>
                <w:lang w:val="en-US"/>
              </w:rPr>
              <w:t>F6P</w:t>
            </w:r>
          </w:p>
        </w:tc>
        <w:tc>
          <w:tcPr>
            <w:tcW w:w="2276" w:type="dxa"/>
          </w:tcPr>
          <w:p w:rsidR="001B18E1" w:rsidRPr="00CB3B7B" w:rsidRDefault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Fructose-6-phosphate</w:t>
            </w:r>
          </w:p>
        </w:tc>
        <w:tc>
          <w:tcPr>
            <w:tcW w:w="376" w:type="dxa"/>
          </w:tcPr>
          <w:p w:rsidR="001B18E1" w:rsidRPr="00CB3B7B" w:rsidRDefault="001B18E1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033" w:type="dxa"/>
          </w:tcPr>
          <w:p w:rsidR="001B18E1" w:rsidRPr="00CB3B7B" w:rsidRDefault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LEU</w:t>
            </w:r>
          </w:p>
        </w:tc>
        <w:tc>
          <w:tcPr>
            <w:tcW w:w="3983" w:type="dxa"/>
          </w:tcPr>
          <w:p w:rsidR="001B18E1" w:rsidRPr="00CB3B7B" w:rsidRDefault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cs="Arial"/>
                <w:sz w:val="16"/>
                <w:szCs w:val="16"/>
                <w:lang w:val="en-US"/>
              </w:rPr>
              <w:t>Leucine</w:t>
            </w:r>
            <w:proofErr w:type="spellEnd"/>
          </w:p>
        </w:tc>
      </w:tr>
      <w:tr w:rsidR="001B18E1" w:rsidRPr="00CB3B7B" w:rsidTr="00A11180">
        <w:tc>
          <w:tcPr>
            <w:tcW w:w="1050" w:type="dxa"/>
          </w:tcPr>
          <w:p w:rsidR="001B18E1" w:rsidRPr="00CB3B7B" w:rsidRDefault="001B18E1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 w:rsidRPr="00CB3B7B">
              <w:rPr>
                <w:rFonts w:cs="Arial"/>
                <w:sz w:val="16"/>
                <w:szCs w:val="16"/>
                <w:lang w:val="en-US"/>
              </w:rPr>
              <w:t>FBP</w:t>
            </w:r>
          </w:p>
        </w:tc>
        <w:tc>
          <w:tcPr>
            <w:tcW w:w="2276" w:type="dxa"/>
          </w:tcPr>
          <w:p w:rsidR="001B18E1" w:rsidRPr="00CB3B7B" w:rsidRDefault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Fructose-1,6-bisphosphate</w:t>
            </w:r>
          </w:p>
        </w:tc>
        <w:tc>
          <w:tcPr>
            <w:tcW w:w="376" w:type="dxa"/>
          </w:tcPr>
          <w:p w:rsidR="001B18E1" w:rsidRPr="00CB3B7B" w:rsidRDefault="001B18E1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033" w:type="dxa"/>
          </w:tcPr>
          <w:p w:rsidR="001B18E1" w:rsidRPr="00CB3B7B" w:rsidRDefault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VAL</w:t>
            </w:r>
          </w:p>
        </w:tc>
        <w:tc>
          <w:tcPr>
            <w:tcW w:w="3983" w:type="dxa"/>
          </w:tcPr>
          <w:p w:rsidR="001B18E1" w:rsidRPr="00CB3B7B" w:rsidRDefault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cs="Arial"/>
                <w:sz w:val="16"/>
                <w:szCs w:val="16"/>
                <w:lang w:val="en-US"/>
              </w:rPr>
              <w:t>Valine</w:t>
            </w:r>
            <w:proofErr w:type="spellEnd"/>
          </w:p>
        </w:tc>
      </w:tr>
      <w:tr w:rsidR="001B18E1" w:rsidRPr="00CB3B7B" w:rsidTr="00A11180">
        <w:tc>
          <w:tcPr>
            <w:tcW w:w="1050" w:type="dxa"/>
          </w:tcPr>
          <w:p w:rsidR="001B18E1" w:rsidRPr="00CB3B7B" w:rsidRDefault="001B18E1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 w:rsidRPr="00CB3B7B">
              <w:rPr>
                <w:rFonts w:cs="Arial"/>
                <w:sz w:val="16"/>
                <w:szCs w:val="16"/>
                <w:lang w:val="en-US"/>
              </w:rPr>
              <w:t>DHAP</w:t>
            </w:r>
          </w:p>
        </w:tc>
        <w:tc>
          <w:tcPr>
            <w:tcW w:w="2276" w:type="dxa"/>
          </w:tcPr>
          <w:p w:rsidR="001B18E1" w:rsidRPr="00CB3B7B" w:rsidRDefault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cs="Arial"/>
                <w:sz w:val="16"/>
                <w:szCs w:val="16"/>
                <w:lang w:val="en-US"/>
              </w:rPr>
              <w:t>Dihydroxyacetone</w:t>
            </w:r>
            <w:proofErr w:type="spellEnd"/>
            <w:r>
              <w:rPr>
                <w:rFonts w:cs="Arial"/>
                <w:sz w:val="16"/>
                <w:szCs w:val="16"/>
                <w:lang w:val="en-US"/>
              </w:rPr>
              <w:t xml:space="preserve"> phosphate</w:t>
            </w:r>
          </w:p>
        </w:tc>
        <w:tc>
          <w:tcPr>
            <w:tcW w:w="376" w:type="dxa"/>
          </w:tcPr>
          <w:p w:rsidR="001B18E1" w:rsidRPr="00CB3B7B" w:rsidRDefault="001B18E1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033" w:type="dxa"/>
          </w:tcPr>
          <w:p w:rsidR="001B18E1" w:rsidRPr="00CB3B7B" w:rsidRDefault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ASP</w:t>
            </w:r>
          </w:p>
        </w:tc>
        <w:tc>
          <w:tcPr>
            <w:tcW w:w="3983" w:type="dxa"/>
          </w:tcPr>
          <w:p w:rsidR="001B18E1" w:rsidRPr="00CB3B7B" w:rsidRDefault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Aspartate</w:t>
            </w:r>
          </w:p>
        </w:tc>
      </w:tr>
      <w:tr w:rsidR="001B18E1" w:rsidRPr="00CB3B7B" w:rsidTr="00A11180">
        <w:tc>
          <w:tcPr>
            <w:tcW w:w="1050" w:type="dxa"/>
          </w:tcPr>
          <w:p w:rsidR="001B18E1" w:rsidRPr="00CB3B7B" w:rsidRDefault="001B18E1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 w:rsidRPr="00CB3B7B">
              <w:rPr>
                <w:rFonts w:cs="Arial"/>
                <w:sz w:val="16"/>
                <w:szCs w:val="16"/>
                <w:lang w:val="en-US"/>
              </w:rPr>
              <w:t>GA3P</w:t>
            </w:r>
          </w:p>
        </w:tc>
        <w:tc>
          <w:tcPr>
            <w:tcW w:w="2276" w:type="dxa"/>
          </w:tcPr>
          <w:p w:rsidR="001B18E1" w:rsidRPr="00CB3B7B" w:rsidRDefault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Glyceraldehyde-3-phosphate</w:t>
            </w:r>
          </w:p>
        </w:tc>
        <w:tc>
          <w:tcPr>
            <w:tcW w:w="376" w:type="dxa"/>
          </w:tcPr>
          <w:p w:rsidR="001B18E1" w:rsidRPr="00CB3B7B" w:rsidRDefault="001B18E1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033" w:type="dxa"/>
          </w:tcPr>
          <w:p w:rsidR="001B18E1" w:rsidRPr="00CB3B7B" w:rsidRDefault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HOM</w:t>
            </w:r>
          </w:p>
        </w:tc>
        <w:tc>
          <w:tcPr>
            <w:tcW w:w="3983" w:type="dxa"/>
          </w:tcPr>
          <w:p w:rsidR="001B18E1" w:rsidRPr="00CB3B7B" w:rsidRDefault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cs="Arial"/>
                <w:sz w:val="16"/>
                <w:szCs w:val="16"/>
                <w:lang w:val="en-US"/>
              </w:rPr>
              <w:t>Homoserine</w:t>
            </w:r>
            <w:proofErr w:type="spellEnd"/>
          </w:p>
        </w:tc>
      </w:tr>
      <w:tr w:rsidR="001B18E1" w:rsidRPr="00CB3B7B" w:rsidTr="00A11180">
        <w:tc>
          <w:tcPr>
            <w:tcW w:w="1050" w:type="dxa"/>
          </w:tcPr>
          <w:p w:rsidR="001B18E1" w:rsidRPr="00CB3B7B" w:rsidRDefault="001C6E5D" w:rsidP="001C6E5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1</w:t>
            </w:r>
            <w:r w:rsidR="001B18E1" w:rsidRPr="00CB3B7B">
              <w:rPr>
                <w:rFonts w:cs="Arial"/>
                <w:sz w:val="16"/>
                <w:szCs w:val="16"/>
                <w:lang w:val="en-US"/>
              </w:rPr>
              <w:t>3PG</w:t>
            </w:r>
          </w:p>
        </w:tc>
        <w:tc>
          <w:tcPr>
            <w:tcW w:w="2276" w:type="dxa"/>
          </w:tcPr>
          <w:p w:rsidR="001B18E1" w:rsidRPr="00CB3B7B" w:rsidRDefault="001C6E5D" w:rsidP="001C6E5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1,3</w:t>
            </w:r>
            <w:r w:rsidR="00B67C44">
              <w:rPr>
                <w:rFonts w:cs="Arial"/>
                <w:sz w:val="16"/>
                <w:szCs w:val="16"/>
                <w:lang w:val="en-US"/>
              </w:rPr>
              <w:t>-phosphoglycerate</w:t>
            </w:r>
          </w:p>
        </w:tc>
        <w:tc>
          <w:tcPr>
            <w:tcW w:w="376" w:type="dxa"/>
          </w:tcPr>
          <w:p w:rsidR="001B18E1" w:rsidRPr="00CB3B7B" w:rsidRDefault="001B18E1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033" w:type="dxa"/>
          </w:tcPr>
          <w:p w:rsidR="001B18E1" w:rsidRPr="00CB3B7B" w:rsidRDefault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THR</w:t>
            </w:r>
          </w:p>
        </w:tc>
        <w:tc>
          <w:tcPr>
            <w:tcW w:w="3983" w:type="dxa"/>
          </w:tcPr>
          <w:p w:rsidR="001B18E1" w:rsidRPr="00CB3B7B" w:rsidRDefault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Threonine</w:t>
            </w:r>
          </w:p>
        </w:tc>
      </w:tr>
      <w:tr w:rsidR="001C6E5D" w:rsidRPr="00CB3B7B" w:rsidTr="00A11180">
        <w:tc>
          <w:tcPr>
            <w:tcW w:w="1050" w:type="dxa"/>
          </w:tcPr>
          <w:p w:rsidR="001C6E5D" w:rsidRPr="00CB3B7B" w:rsidRDefault="001C6E5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2PG</w:t>
            </w:r>
          </w:p>
        </w:tc>
        <w:tc>
          <w:tcPr>
            <w:tcW w:w="2276" w:type="dxa"/>
          </w:tcPr>
          <w:p w:rsidR="001C6E5D" w:rsidRDefault="001C6E5D" w:rsidP="001C6E5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2-phosphoglycerate</w:t>
            </w:r>
          </w:p>
        </w:tc>
        <w:tc>
          <w:tcPr>
            <w:tcW w:w="376" w:type="dxa"/>
          </w:tcPr>
          <w:p w:rsidR="001C6E5D" w:rsidRPr="00CB3B7B" w:rsidRDefault="001C6E5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033" w:type="dxa"/>
          </w:tcPr>
          <w:p w:rsidR="001C6E5D" w:rsidRDefault="00647AD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MET</w:t>
            </w:r>
          </w:p>
        </w:tc>
        <w:tc>
          <w:tcPr>
            <w:tcW w:w="3983" w:type="dxa"/>
          </w:tcPr>
          <w:p w:rsidR="001C6E5D" w:rsidRDefault="00647AD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Methionine</w:t>
            </w:r>
          </w:p>
        </w:tc>
      </w:tr>
      <w:tr w:rsidR="001C6E5D" w:rsidRPr="00CB3B7B" w:rsidTr="00A11180">
        <w:tc>
          <w:tcPr>
            <w:tcW w:w="1050" w:type="dxa"/>
          </w:tcPr>
          <w:p w:rsidR="001C6E5D" w:rsidRPr="00CB3B7B" w:rsidRDefault="001C6E5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3PG</w:t>
            </w:r>
          </w:p>
        </w:tc>
        <w:tc>
          <w:tcPr>
            <w:tcW w:w="2276" w:type="dxa"/>
          </w:tcPr>
          <w:p w:rsidR="001C6E5D" w:rsidRDefault="001C6E5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3-phosphoglycerate</w:t>
            </w:r>
          </w:p>
        </w:tc>
        <w:tc>
          <w:tcPr>
            <w:tcW w:w="376" w:type="dxa"/>
          </w:tcPr>
          <w:p w:rsidR="001C6E5D" w:rsidRPr="00CB3B7B" w:rsidRDefault="001C6E5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033" w:type="dxa"/>
          </w:tcPr>
          <w:p w:rsidR="001C6E5D" w:rsidRDefault="00647AD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LYS</w:t>
            </w:r>
          </w:p>
        </w:tc>
        <w:tc>
          <w:tcPr>
            <w:tcW w:w="3983" w:type="dxa"/>
          </w:tcPr>
          <w:p w:rsidR="001C6E5D" w:rsidRDefault="00647AD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Lysine</w:t>
            </w:r>
          </w:p>
        </w:tc>
      </w:tr>
      <w:tr w:rsidR="001B18E1" w:rsidRPr="00CB3B7B" w:rsidTr="00A11180">
        <w:tc>
          <w:tcPr>
            <w:tcW w:w="1050" w:type="dxa"/>
          </w:tcPr>
          <w:p w:rsidR="001B18E1" w:rsidRPr="00CB3B7B" w:rsidRDefault="001B18E1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 w:rsidRPr="00CB3B7B">
              <w:rPr>
                <w:rFonts w:cs="Arial"/>
                <w:sz w:val="16"/>
                <w:szCs w:val="16"/>
                <w:lang w:val="en-US"/>
              </w:rPr>
              <w:t>PEP</w:t>
            </w:r>
          </w:p>
        </w:tc>
        <w:tc>
          <w:tcPr>
            <w:tcW w:w="2276" w:type="dxa"/>
          </w:tcPr>
          <w:p w:rsidR="001B18E1" w:rsidRPr="00CB3B7B" w:rsidRDefault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cs="Arial"/>
                <w:sz w:val="16"/>
                <w:szCs w:val="16"/>
                <w:lang w:val="en-US"/>
              </w:rPr>
              <w:t>Phosphoenolpyruvate</w:t>
            </w:r>
            <w:proofErr w:type="spellEnd"/>
          </w:p>
        </w:tc>
        <w:tc>
          <w:tcPr>
            <w:tcW w:w="376" w:type="dxa"/>
          </w:tcPr>
          <w:p w:rsidR="001B18E1" w:rsidRPr="00CB3B7B" w:rsidRDefault="001B18E1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033" w:type="dxa"/>
          </w:tcPr>
          <w:p w:rsidR="001B18E1" w:rsidRPr="00CB3B7B" w:rsidRDefault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ILEU</w:t>
            </w:r>
          </w:p>
        </w:tc>
        <w:tc>
          <w:tcPr>
            <w:tcW w:w="3983" w:type="dxa"/>
          </w:tcPr>
          <w:p w:rsidR="001B18E1" w:rsidRPr="00CB3B7B" w:rsidRDefault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Isoleucine</w:t>
            </w:r>
          </w:p>
        </w:tc>
      </w:tr>
      <w:tr w:rsidR="001B18E1" w:rsidRPr="00CB3B7B" w:rsidTr="00A11180">
        <w:tc>
          <w:tcPr>
            <w:tcW w:w="1050" w:type="dxa"/>
          </w:tcPr>
          <w:p w:rsidR="001B18E1" w:rsidRPr="00CB3B7B" w:rsidRDefault="001B18E1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 w:rsidRPr="00CB3B7B">
              <w:rPr>
                <w:rFonts w:cs="Arial"/>
                <w:sz w:val="16"/>
                <w:szCs w:val="16"/>
                <w:lang w:val="en-US"/>
              </w:rPr>
              <w:t>PYR</w:t>
            </w:r>
          </w:p>
        </w:tc>
        <w:tc>
          <w:tcPr>
            <w:tcW w:w="2276" w:type="dxa"/>
          </w:tcPr>
          <w:p w:rsidR="001B18E1" w:rsidRPr="00CB3B7B" w:rsidRDefault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Pyruvate</w:t>
            </w:r>
          </w:p>
        </w:tc>
        <w:tc>
          <w:tcPr>
            <w:tcW w:w="376" w:type="dxa"/>
          </w:tcPr>
          <w:p w:rsidR="001B18E1" w:rsidRPr="00CB3B7B" w:rsidRDefault="001B18E1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033" w:type="dxa"/>
          </w:tcPr>
          <w:p w:rsidR="001B18E1" w:rsidRPr="00CB3B7B" w:rsidRDefault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MET</w:t>
            </w:r>
          </w:p>
        </w:tc>
        <w:tc>
          <w:tcPr>
            <w:tcW w:w="3983" w:type="dxa"/>
          </w:tcPr>
          <w:p w:rsidR="001B18E1" w:rsidRPr="00CB3B7B" w:rsidRDefault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Methionine</w:t>
            </w:r>
          </w:p>
        </w:tc>
      </w:tr>
      <w:tr w:rsidR="001B18E1" w:rsidRPr="00CB3B7B" w:rsidTr="00A11180">
        <w:tc>
          <w:tcPr>
            <w:tcW w:w="1050" w:type="dxa"/>
          </w:tcPr>
          <w:p w:rsidR="001B18E1" w:rsidRPr="00CB3B7B" w:rsidRDefault="001B18E1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 w:rsidRPr="00CB3B7B">
              <w:rPr>
                <w:rFonts w:cs="Arial"/>
                <w:sz w:val="16"/>
                <w:szCs w:val="16"/>
                <w:lang w:val="en-US"/>
              </w:rPr>
              <w:t>R5P</w:t>
            </w:r>
          </w:p>
        </w:tc>
        <w:tc>
          <w:tcPr>
            <w:tcW w:w="2276" w:type="dxa"/>
          </w:tcPr>
          <w:p w:rsidR="001B18E1" w:rsidRPr="00CB3B7B" w:rsidRDefault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Ribose-5-phosphate</w:t>
            </w:r>
          </w:p>
        </w:tc>
        <w:tc>
          <w:tcPr>
            <w:tcW w:w="376" w:type="dxa"/>
          </w:tcPr>
          <w:p w:rsidR="001B18E1" w:rsidRPr="00CB3B7B" w:rsidRDefault="001B18E1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033" w:type="dxa"/>
          </w:tcPr>
          <w:p w:rsidR="001B18E1" w:rsidRPr="00CB3B7B" w:rsidRDefault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TRP</w:t>
            </w:r>
          </w:p>
        </w:tc>
        <w:tc>
          <w:tcPr>
            <w:tcW w:w="3983" w:type="dxa"/>
          </w:tcPr>
          <w:p w:rsidR="001B18E1" w:rsidRPr="00CB3B7B" w:rsidRDefault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cs="Arial"/>
                <w:sz w:val="16"/>
                <w:szCs w:val="16"/>
                <w:lang w:val="en-US"/>
              </w:rPr>
              <w:t>Tryptophane</w:t>
            </w:r>
            <w:proofErr w:type="spellEnd"/>
          </w:p>
        </w:tc>
      </w:tr>
      <w:tr w:rsidR="001B18E1" w:rsidRPr="00CB3B7B" w:rsidTr="00A11180">
        <w:tc>
          <w:tcPr>
            <w:tcW w:w="1050" w:type="dxa"/>
          </w:tcPr>
          <w:p w:rsidR="001B18E1" w:rsidRPr="00CB3B7B" w:rsidRDefault="001B18E1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 w:rsidRPr="00CB3B7B">
              <w:rPr>
                <w:rFonts w:cs="Arial"/>
                <w:sz w:val="16"/>
                <w:szCs w:val="16"/>
                <w:lang w:val="en-US"/>
              </w:rPr>
              <w:t>RU5P</w:t>
            </w:r>
          </w:p>
        </w:tc>
        <w:tc>
          <w:tcPr>
            <w:tcW w:w="2276" w:type="dxa"/>
          </w:tcPr>
          <w:p w:rsidR="001B18E1" w:rsidRPr="00CB3B7B" w:rsidRDefault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Ribulose-5-phosphate</w:t>
            </w:r>
          </w:p>
        </w:tc>
        <w:tc>
          <w:tcPr>
            <w:tcW w:w="376" w:type="dxa"/>
          </w:tcPr>
          <w:p w:rsidR="001B18E1" w:rsidRPr="00CB3B7B" w:rsidRDefault="001B18E1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033" w:type="dxa"/>
          </w:tcPr>
          <w:p w:rsidR="001B18E1" w:rsidRPr="00CB3B7B" w:rsidRDefault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TYR</w:t>
            </w:r>
          </w:p>
        </w:tc>
        <w:tc>
          <w:tcPr>
            <w:tcW w:w="3983" w:type="dxa"/>
          </w:tcPr>
          <w:p w:rsidR="001B18E1" w:rsidRPr="00CB3B7B" w:rsidRDefault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Tyrosine</w:t>
            </w:r>
          </w:p>
        </w:tc>
      </w:tr>
      <w:tr w:rsidR="001B18E1" w:rsidRPr="00CB3B7B" w:rsidTr="00A11180">
        <w:tc>
          <w:tcPr>
            <w:tcW w:w="1050" w:type="dxa"/>
          </w:tcPr>
          <w:p w:rsidR="001B18E1" w:rsidRPr="00CB3B7B" w:rsidRDefault="001B18E1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 w:rsidRPr="00CB3B7B">
              <w:rPr>
                <w:rFonts w:cs="Arial"/>
                <w:sz w:val="16"/>
                <w:szCs w:val="16"/>
                <w:lang w:val="en-US"/>
              </w:rPr>
              <w:t>X5P</w:t>
            </w:r>
          </w:p>
        </w:tc>
        <w:tc>
          <w:tcPr>
            <w:tcW w:w="2276" w:type="dxa"/>
          </w:tcPr>
          <w:p w:rsidR="001B18E1" w:rsidRPr="00CB3B7B" w:rsidRDefault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Xylulose-5-phosphate</w:t>
            </w:r>
          </w:p>
        </w:tc>
        <w:tc>
          <w:tcPr>
            <w:tcW w:w="376" w:type="dxa"/>
          </w:tcPr>
          <w:p w:rsidR="001B18E1" w:rsidRPr="00CB3B7B" w:rsidRDefault="001B18E1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033" w:type="dxa"/>
          </w:tcPr>
          <w:p w:rsidR="001B18E1" w:rsidRPr="00CB3B7B" w:rsidRDefault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PHE</w:t>
            </w:r>
          </w:p>
        </w:tc>
        <w:tc>
          <w:tcPr>
            <w:tcW w:w="3983" w:type="dxa"/>
          </w:tcPr>
          <w:p w:rsidR="001B18E1" w:rsidRPr="00CB3B7B" w:rsidRDefault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Phenylalanine</w:t>
            </w:r>
          </w:p>
        </w:tc>
      </w:tr>
      <w:tr w:rsidR="001B18E1" w:rsidRPr="00CB3B7B" w:rsidTr="00A11180">
        <w:tc>
          <w:tcPr>
            <w:tcW w:w="1050" w:type="dxa"/>
          </w:tcPr>
          <w:p w:rsidR="001B18E1" w:rsidRPr="00CB3B7B" w:rsidRDefault="001B18E1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 w:rsidRPr="00CB3B7B">
              <w:rPr>
                <w:rFonts w:cs="Arial"/>
                <w:sz w:val="16"/>
                <w:szCs w:val="16"/>
                <w:lang w:val="en-US"/>
              </w:rPr>
              <w:t>E4P</w:t>
            </w:r>
          </w:p>
        </w:tc>
        <w:tc>
          <w:tcPr>
            <w:tcW w:w="2276" w:type="dxa"/>
          </w:tcPr>
          <w:p w:rsidR="001B18E1" w:rsidRPr="00CB3B7B" w:rsidRDefault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Erythrose-4-phosphate</w:t>
            </w:r>
          </w:p>
        </w:tc>
        <w:tc>
          <w:tcPr>
            <w:tcW w:w="376" w:type="dxa"/>
          </w:tcPr>
          <w:p w:rsidR="001B18E1" w:rsidRPr="00CB3B7B" w:rsidRDefault="001B18E1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033" w:type="dxa"/>
          </w:tcPr>
          <w:p w:rsidR="001B18E1" w:rsidRPr="00CB3B7B" w:rsidRDefault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GLU</w:t>
            </w:r>
          </w:p>
        </w:tc>
        <w:tc>
          <w:tcPr>
            <w:tcW w:w="3983" w:type="dxa"/>
          </w:tcPr>
          <w:p w:rsidR="001B18E1" w:rsidRPr="00CB3B7B" w:rsidRDefault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Glutamate</w:t>
            </w:r>
          </w:p>
        </w:tc>
      </w:tr>
      <w:tr w:rsidR="00A11180" w:rsidRPr="00CB3B7B" w:rsidTr="00A11180">
        <w:tc>
          <w:tcPr>
            <w:tcW w:w="1050" w:type="dxa"/>
          </w:tcPr>
          <w:p w:rsidR="00A11180" w:rsidRPr="00CB3B7B" w:rsidRDefault="00A11180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S7P</w:t>
            </w:r>
          </w:p>
        </w:tc>
        <w:tc>
          <w:tcPr>
            <w:tcW w:w="2276" w:type="dxa"/>
          </w:tcPr>
          <w:p w:rsidR="00A11180" w:rsidRDefault="00A11180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Sedoheptulose-7-phosphate</w:t>
            </w:r>
          </w:p>
        </w:tc>
        <w:tc>
          <w:tcPr>
            <w:tcW w:w="376" w:type="dxa"/>
          </w:tcPr>
          <w:p w:rsidR="00A11180" w:rsidRPr="00CB3B7B" w:rsidRDefault="00A11180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033" w:type="dxa"/>
          </w:tcPr>
          <w:p w:rsidR="00A11180" w:rsidRDefault="00647AD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GLN</w:t>
            </w:r>
          </w:p>
        </w:tc>
        <w:tc>
          <w:tcPr>
            <w:tcW w:w="3983" w:type="dxa"/>
          </w:tcPr>
          <w:p w:rsidR="00A11180" w:rsidRDefault="00647AD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Glutamine</w:t>
            </w:r>
          </w:p>
        </w:tc>
      </w:tr>
      <w:tr w:rsidR="001B18E1" w:rsidRPr="00CB3B7B" w:rsidTr="00A11180">
        <w:tc>
          <w:tcPr>
            <w:tcW w:w="1050" w:type="dxa"/>
          </w:tcPr>
          <w:p w:rsidR="001B18E1" w:rsidRPr="00CB3B7B" w:rsidRDefault="001B18E1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 w:rsidRPr="00CB3B7B">
              <w:rPr>
                <w:rFonts w:cs="Arial"/>
                <w:sz w:val="16"/>
                <w:szCs w:val="16"/>
                <w:lang w:val="en-US"/>
              </w:rPr>
              <w:t>CIT</w:t>
            </w:r>
          </w:p>
        </w:tc>
        <w:tc>
          <w:tcPr>
            <w:tcW w:w="2276" w:type="dxa"/>
          </w:tcPr>
          <w:p w:rsidR="001B18E1" w:rsidRPr="00CB3B7B" w:rsidRDefault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Citrate</w:t>
            </w:r>
          </w:p>
        </w:tc>
        <w:tc>
          <w:tcPr>
            <w:tcW w:w="376" w:type="dxa"/>
          </w:tcPr>
          <w:p w:rsidR="001B18E1" w:rsidRPr="00CB3B7B" w:rsidRDefault="001B18E1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033" w:type="dxa"/>
          </w:tcPr>
          <w:p w:rsidR="001B18E1" w:rsidRPr="00CB3B7B" w:rsidRDefault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PRO</w:t>
            </w:r>
          </w:p>
        </w:tc>
        <w:tc>
          <w:tcPr>
            <w:tcW w:w="3983" w:type="dxa"/>
          </w:tcPr>
          <w:p w:rsidR="001B18E1" w:rsidRPr="00CB3B7B" w:rsidRDefault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cs="Arial"/>
                <w:sz w:val="16"/>
                <w:szCs w:val="16"/>
                <w:lang w:val="en-US"/>
              </w:rPr>
              <w:t>Proline</w:t>
            </w:r>
            <w:proofErr w:type="spellEnd"/>
          </w:p>
        </w:tc>
      </w:tr>
      <w:tr w:rsidR="001B18E1" w:rsidRPr="00CB3B7B" w:rsidTr="00A11180">
        <w:tc>
          <w:tcPr>
            <w:tcW w:w="1050" w:type="dxa"/>
          </w:tcPr>
          <w:p w:rsidR="001B18E1" w:rsidRPr="00CB3B7B" w:rsidRDefault="001B18E1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 w:rsidRPr="00CB3B7B">
              <w:rPr>
                <w:rFonts w:cs="Arial"/>
                <w:sz w:val="16"/>
                <w:szCs w:val="16"/>
                <w:lang w:val="en-US"/>
              </w:rPr>
              <w:t>CAN</w:t>
            </w:r>
          </w:p>
        </w:tc>
        <w:tc>
          <w:tcPr>
            <w:tcW w:w="2276" w:type="dxa"/>
          </w:tcPr>
          <w:p w:rsidR="001B18E1" w:rsidRPr="00CB3B7B" w:rsidRDefault="00B67C44" w:rsidP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cs="Arial"/>
                <w:sz w:val="16"/>
                <w:szCs w:val="16"/>
                <w:lang w:val="en-US"/>
              </w:rPr>
              <w:t>Cis-aconitate</w:t>
            </w:r>
            <w:proofErr w:type="spellEnd"/>
          </w:p>
        </w:tc>
        <w:tc>
          <w:tcPr>
            <w:tcW w:w="376" w:type="dxa"/>
          </w:tcPr>
          <w:p w:rsidR="001B18E1" w:rsidRPr="00CB3B7B" w:rsidRDefault="001B18E1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033" w:type="dxa"/>
          </w:tcPr>
          <w:p w:rsidR="001B18E1" w:rsidRPr="00CB3B7B" w:rsidRDefault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SER</w:t>
            </w:r>
          </w:p>
        </w:tc>
        <w:tc>
          <w:tcPr>
            <w:tcW w:w="3983" w:type="dxa"/>
          </w:tcPr>
          <w:p w:rsidR="001B18E1" w:rsidRPr="00CB3B7B" w:rsidRDefault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Serine</w:t>
            </w:r>
          </w:p>
        </w:tc>
      </w:tr>
      <w:tr w:rsidR="001B18E1" w:rsidRPr="00CB3B7B" w:rsidTr="00A11180">
        <w:tc>
          <w:tcPr>
            <w:tcW w:w="1050" w:type="dxa"/>
          </w:tcPr>
          <w:p w:rsidR="001B18E1" w:rsidRPr="00CB3B7B" w:rsidRDefault="001B18E1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 w:rsidRPr="00CB3B7B">
              <w:rPr>
                <w:rFonts w:cs="Arial"/>
                <w:sz w:val="16"/>
                <w:szCs w:val="16"/>
                <w:lang w:val="en-US"/>
              </w:rPr>
              <w:t>ICIT</w:t>
            </w:r>
          </w:p>
        </w:tc>
        <w:tc>
          <w:tcPr>
            <w:tcW w:w="2276" w:type="dxa"/>
          </w:tcPr>
          <w:p w:rsidR="001B18E1" w:rsidRPr="00CB3B7B" w:rsidRDefault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cs="Arial"/>
                <w:sz w:val="16"/>
                <w:szCs w:val="16"/>
                <w:lang w:val="en-US"/>
              </w:rPr>
              <w:t>Isocitrate</w:t>
            </w:r>
            <w:proofErr w:type="spellEnd"/>
          </w:p>
        </w:tc>
        <w:tc>
          <w:tcPr>
            <w:tcW w:w="376" w:type="dxa"/>
          </w:tcPr>
          <w:p w:rsidR="001B18E1" w:rsidRPr="00CB3B7B" w:rsidRDefault="001B18E1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033" w:type="dxa"/>
          </w:tcPr>
          <w:p w:rsidR="001B18E1" w:rsidRPr="00CB3B7B" w:rsidRDefault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GLY</w:t>
            </w:r>
          </w:p>
        </w:tc>
        <w:tc>
          <w:tcPr>
            <w:tcW w:w="3983" w:type="dxa"/>
          </w:tcPr>
          <w:p w:rsidR="001B18E1" w:rsidRPr="00CB3B7B" w:rsidRDefault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Glycine</w:t>
            </w:r>
          </w:p>
        </w:tc>
      </w:tr>
      <w:tr w:rsidR="001B18E1" w:rsidRPr="00CB3B7B" w:rsidTr="00A11180">
        <w:tc>
          <w:tcPr>
            <w:tcW w:w="1050" w:type="dxa"/>
          </w:tcPr>
          <w:p w:rsidR="001B18E1" w:rsidRPr="00CB3B7B" w:rsidRDefault="001B18E1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 w:rsidRPr="00CB3B7B">
              <w:rPr>
                <w:rFonts w:cs="Arial"/>
                <w:sz w:val="16"/>
                <w:szCs w:val="16"/>
                <w:lang w:val="en-US"/>
              </w:rPr>
              <w:t>AKG</w:t>
            </w:r>
          </w:p>
        </w:tc>
        <w:tc>
          <w:tcPr>
            <w:tcW w:w="2276" w:type="dxa"/>
          </w:tcPr>
          <w:p w:rsidR="001B18E1" w:rsidRPr="00CB3B7B" w:rsidRDefault="00B67C44" w:rsidP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 w:rsidRPr="00B67C44">
              <w:rPr>
                <w:rFonts w:ascii="Symbol" w:hAnsi="Symbol" w:cs="Arial"/>
                <w:sz w:val="16"/>
                <w:szCs w:val="16"/>
                <w:lang w:val="en-US"/>
              </w:rPr>
              <w:t></w:t>
            </w:r>
            <w:r>
              <w:rPr>
                <w:rFonts w:cs="Arial"/>
                <w:sz w:val="16"/>
                <w:szCs w:val="16"/>
                <w:lang w:val="en-US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  <w:lang w:val="en-US"/>
              </w:rPr>
              <w:t>Ketoglutarate</w:t>
            </w:r>
            <w:proofErr w:type="spellEnd"/>
          </w:p>
        </w:tc>
        <w:tc>
          <w:tcPr>
            <w:tcW w:w="376" w:type="dxa"/>
          </w:tcPr>
          <w:p w:rsidR="001B18E1" w:rsidRPr="00CB3B7B" w:rsidRDefault="001B18E1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033" w:type="dxa"/>
          </w:tcPr>
          <w:p w:rsidR="001B18E1" w:rsidRPr="00CB3B7B" w:rsidRDefault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ARG</w:t>
            </w:r>
          </w:p>
        </w:tc>
        <w:tc>
          <w:tcPr>
            <w:tcW w:w="3983" w:type="dxa"/>
          </w:tcPr>
          <w:p w:rsidR="001B18E1" w:rsidRPr="00CB3B7B" w:rsidRDefault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Arginine</w:t>
            </w:r>
          </w:p>
        </w:tc>
      </w:tr>
      <w:tr w:rsidR="00647ADD" w:rsidRPr="00CB3B7B" w:rsidTr="00A11180">
        <w:tc>
          <w:tcPr>
            <w:tcW w:w="1050" w:type="dxa"/>
          </w:tcPr>
          <w:p w:rsidR="00647ADD" w:rsidRPr="00CB3B7B" w:rsidRDefault="00647AD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SUC</w:t>
            </w:r>
          </w:p>
        </w:tc>
        <w:tc>
          <w:tcPr>
            <w:tcW w:w="2276" w:type="dxa"/>
          </w:tcPr>
          <w:p w:rsidR="00647ADD" w:rsidRPr="00C93EE7" w:rsidRDefault="00647ADD" w:rsidP="00B67C4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Succinate</w:t>
            </w:r>
          </w:p>
        </w:tc>
        <w:tc>
          <w:tcPr>
            <w:tcW w:w="376" w:type="dxa"/>
          </w:tcPr>
          <w:p w:rsidR="00647ADD" w:rsidRPr="00CB3B7B" w:rsidRDefault="00647AD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033" w:type="dxa"/>
          </w:tcPr>
          <w:p w:rsidR="00647ADD" w:rsidRPr="00CB3B7B" w:rsidRDefault="00647ADD" w:rsidP="008D037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HIS</w:t>
            </w:r>
          </w:p>
        </w:tc>
        <w:tc>
          <w:tcPr>
            <w:tcW w:w="3983" w:type="dxa"/>
          </w:tcPr>
          <w:p w:rsidR="00647ADD" w:rsidRPr="00CB3B7B" w:rsidRDefault="00647ADD" w:rsidP="008D0374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cs="Arial"/>
                <w:sz w:val="16"/>
                <w:szCs w:val="16"/>
                <w:lang w:val="en-US"/>
              </w:rPr>
              <w:t>Histidine</w:t>
            </w:r>
            <w:proofErr w:type="spellEnd"/>
          </w:p>
        </w:tc>
      </w:tr>
      <w:tr w:rsidR="00647ADD" w:rsidRPr="00CB3B7B" w:rsidTr="00A11180">
        <w:tc>
          <w:tcPr>
            <w:tcW w:w="1050" w:type="dxa"/>
          </w:tcPr>
          <w:p w:rsidR="00647ADD" w:rsidRPr="00CB3B7B" w:rsidRDefault="00647AD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 w:rsidRPr="00CB3B7B">
              <w:rPr>
                <w:rFonts w:cs="Arial"/>
                <w:sz w:val="16"/>
                <w:szCs w:val="16"/>
                <w:lang w:val="en-US"/>
              </w:rPr>
              <w:t>FUM</w:t>
            </w:r>
          </w:p>
        </w:tc>
        <w:tc>
          <w:tcPr>
            <w:tcW w:w="2276" w:type="dxa"/>
          </w:tcPr>
          <w:p w:rsidR="00647ADD" w:rsidRPr="00CB3B7B" w:rsidRDefault="00647AD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cs="Arial"/>
                <w:sz w:val="16"/>
                <w:szCs w:val="16"/>
                <w:lang w:val="en-US"/>
              </w:rPr>
              <w:t>Fumarate</w:t>
            </w:r>
            <w:proofErr w:type="spellEnd"/>
          </w:p>
        </w:tc>
        <w:tc>
          <w:tcPr>
            <w:tcW w:w="376" w:type="dxa"/>
          </w:tcPr>
          <w:p w:rsidR="00647ADD" w:rsidRPr="00CB3B7B" w:rsidRDefault="00647AD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033" w:type="dxa"/>
          </w:tcPr>
          <w:p w:rsidR="00647ADD" w:rsidRPr="00CB3B7B" w:rsidRDefault="00647AD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3983" w:type="dxa"/>
          </w:tcPr>
          <w:p w:rsidR="00647ADD" w:rsidRPr="00CB3B7B" w:rsidRDefault="00647AD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647ADD" w:rsidRPr="00CB3B7B" w:rsidTr="00A11180">
        <w:tc>
          <w:tcPr>
            <w:tcW w:w="1050" w:type="dxa"/>
          </w:tcPr>
          <w:p w:rsidR="00647ADD" w:rsidRPr="00CB3B7B" w:rsidRDefault="00647AD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276" w:type="dxa"/>
          </w:tcPr>
          <w:p w:rsidR="00647ADD" w:rsidRPr="00CB3B7B" w:rsidRDefault="00647AD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</w:tcPr>
          <w:p w:rsidR="00647ADD" w:rsidRPr="00CB3B7B" w:rsidRDefault="00647AD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033" w:type="dxa"/>
          </w:tcPr>
          <w:p w:rsidR="00647ADD" w:rsidRPr="00CB3B7B" w:rsidRDefault="00647AD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3983" w:type="dxa"/>
          </w:tcPr>
          <w:p w:rsidR="00647ADD" w:rsidRPr="00CB3B7B" w:rsidRDefault="00647AD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647ADD" w:rsidRPr="00CB3B7B" w:rsidTr="00A11180">
        <w:tc>
          <w:tcPr>
            <w:tcW w:w="3326" w:type="dxa"/>
            <w:gridSpan w:val="2"/>
            <w:tcBorders>
              <w:bottom w:val="single" w:sz="4" w:space="0" w:color="auto"/>
            </w:tcBorders>
          </w:tcPr>
          <w:p w:rsidR="00647ADD" w:rsidRPr="00CB3B7B" w:rsidRDefault="00647ADD">
            <w:pPr>
              <w:suppressAutoHyphens w:val="0"/>
              <w:rPr>
                <w:rFonts w:cs="Arial"/>
                <w:b/>
                <w:sz w:val="16"/>
                <w:szCs w:val="16"/>
                <w:lang w:val="en-US"/>
              </w:rPr>
            </w:pPr>
            <w:r w:rsidRPr="00CB3B7B">
              <w:rPr>
                <w:rFonts w:cs="Arial"/>
                <w:b/>
                <w:sz w:val="16"/>
                <w:szCs w:val="16"/>
                <w:lang w:val="en-US"/>
              </w:rPr>
              <w:t>Others</w:t>
            </w:r>
          </w:p>
        </w:tc>
        <w:tc>
          <w:tcPr>
            <w:tcW w:w="376" w:type="dxa"/>
            <w:tcBorders>
              <w:bottom w:val="single" w:sz="4" w:space="0" w:color="auto"/>
            </w:tcBorders>
          </w:tcPr>
          <w:p w:rsidR="00647ADD" w:rsidRPr="00CB3B7B" w:rsidRDefault="00647AD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:rsidR="00647ADD" w:rsidRPr="00CB3B7B" w:rsidRDefault="00647AD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3983" w:type="dxa"/>
            <w:tcBorders>
              <w:bottom w:val="single" w:sz="4" w:space="0" w:color="auto"/>
            </w:tcBorders>
          </w:tcPr>
          <w:p w:rsidR="00647ADD" w:rsidRPr="00CB3B7B" w:rsidRDefault="00647AD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647ADD" w:rsidRPr="00CB3B7B" w:rsidTr="00A11180">
        <w:tc>
          <w:tcPr>
            <w:tcW w:w="1050" w:type="dxa"/>
            <w:tcBorders>
              <w:top w:val="single" w:sz="4" w:space="0" w:color="auto"/>
            </w:tcBorders>
          </w:tcPr>
          <w:p w:rsidR="00647ADD" w:rsidRPr="00CB3B7B" w:rsidRDefault="00647ADD" w:rsidP="00A73EB8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 w:rsidRPr="00CB3B7B">
              <w:rPr>
                <w:rFonts w:cs="Arial"/>
                <w:sz w:val="16"/>
                <w:szCs w:val="16"/>
                <w:lang w:val="en-US"/>
              </w:rPr>
              <w:t>AC</w:t>
            </w:r>
            <w:r>
              <w:rPr>
                <w:rFonts w:cs="Arial"/>
                <w:sz w:val="16"/>
                <w:szCs w:val="16"/>
                <w:lang w:val="en-US"/>
              </w:rPr>
              <w:t>T</w:t>
            </w:r>
          </w:p>
        </w:tc>
        <w:tc>
          <w:tcPr>
            <w:tcW w:w="2276" w:type="dxa"/>
            <w:tcBorders>
              <w:top w:val="single" w:sz="4" w:space="0" w:color="auto"/>
            </w:tcBorders>
          </w:tcPr>
          <w:p w:rsidR="00647ADD" w:rsidRPr="00CB3B7B" w:rsidRDefault="00647AD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Acetate</w:t>
            </w:r>
          </w:p>
        </w:tc>
        <w:tc>
          <w:tcPr>
            <w:tcW w:w="376" w:type="dxa"/>
            <w:tcBorders>
              <w:top w:val="single" w:sz="4" w:space="0" w:color="auto"/>
            </w:tcBorders>
          </w:tcPr>
          <w:p w:rsidR="00647ADD" w:rsidRPr="00CB3B7B" w:rsidRDefault="00647AD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033" w:type="dxa"/>
            <w:tcBorders>
              <w:top w:val="single" w:sz="4" w:space="0" w:color="auto"/>
            </w:tcBorders>
          </w:tcPr>
          <w:p w:rsidR="00647ADD" w:rsidRPr="00CB3B7B" w:rsidRDefault="00647AD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3983" w:type="dxa"/>
            <w:tcBorders>
              <w:top w:val="single" w:sz="4" w:space="0" w:color="auto"/>
            </w:tcBorders>
          </w:tcPr>
          <w:p w:rsidR="00647ADD" w:rsidRPr="00CB3B7B" w:rsidRDefault="00647AD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647ADD" w:rsidRPr="00CB3B7B" w:rsidTr="00A11180">
        <w:tc>
          <w:tcPr>
            <w:tcW w:w="1050" w:type="dxa"/>
          </w:tcPr>
          <w:p w:rsidR="00647ADD" w:rsidRPr="00CB3B7B" w:rsidRDefault="00647AD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ETH</w:t>
            </w:r>
          </w:p>
        </w:tc>
        <w:tc>
          <w:tcPr>
            <w:tcW w:w="2276" w:type="dxa"/>
          </w:tcPr>
          <w:p w:rsidR="00647ADD" w:rsidRDefault="00647AD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Ethanol</w:t>
            </w:r>
          </w:p>
        </w:tc>
        <w:tc>
          <w:tcPr>
            <w:tcW w:w="376" w:type="dxa"/>
          </w:tcPr>
          <w:p w:rsidR="00647ADD" w:rsidRPr="00CB3B7B" w:rsidRDefault="00647AD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033" w:type="dxa"/>
          </w:tcPr>
          <w:p w:rsidR="00647ADD" w:rsidRPr="00CB3B7B" w:rsidRDefault="00647AD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3983" w:type="dxa"/>
          </w:tcPr>
          <w:p w:rsidR="00647ADD" w:rsidRPr="00CB3B7B" w:rsidRDefault="00647AD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647ADD" w:rsidRPr="00CB3B7B" w:rsidTr="00A11180">
        <w:tc>
          <w:tcPr>
            <w:tcW w:w="1050" w:type="dxa"/>
          </w:tcPr>
          <w:p w:rsidR="00647ADD" w:rsidRPr="00CB3B7B" w:rsidRDefault="00647AD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 w:rsidRPr="00CB3B7B">
              <w:rPr>
                <w:rFonts w:cs="Arial"/>
                <w:sz w:val="16"/>
                <w:szCs w:val="16"/>
                <w:lang w:val="en-US"/>
              </w:rPr>
              <w:t>ORO</w:t>
            </w:r>
          </w:p>
        </w:tc>
        <w:tc>
          <w:tcPr>
            <w:tcW w:w="2276" w:type="dxa"/>
          </w:tcPr>
          <w:p w:rsidR="00647ADD" w:rsidRPr="00CB3B7B" w:rsidRDefault="00647AD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cs="Arial"/>
                <w:sz w:val="16"/>
                <w:szCs w:val="16"/>
                <w:lang w:val="en-US"/>
              </w:rPr>
              <w:t>Orotate</w:t>
            </w:r>
            <w:proofErr w:type="spellEnd"/>
          </w:p>
        </w:tc>
        <w:tc>
          <w:tcPr>
            <w:tcW w:w="376" w:type="dxa"/>
          </w:tcPr>
          <w:p w:rsidR="00647ADD" w:rsidRPr="00CB3B7B" w:rsidRDefault="00647AD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033" w:type="dxa"/>
          </w:tcPr>
          <w:p w:rsidR="00647ADD" w:rsidRPr="00CB3B7B" w:rsidRDefault="00647AD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3983" w:type="dxa"/>
          </w:tcPr>
          <w:p w:rsidR="00647ADD" w:rsidRPr="00CB3B7B" w:rsidRDefault="00647AD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647ADD" w:rsidRPr="00CB3B7B" w:rsidTr="00A11180">
        <w:tc>
          <w:tcPr>
            <w:tcW w:w="1050" w:type="dxa"/>
            <w:tcBorders>
              <w:bottom w:val="single" w:sz="4" w:space="0" w:color="auto"/>
            </w:tcBorders>
          </w:tcPr>
          <w:p w:rsidR="00647ADD" w:rsidRPr="00CB3B7B" w:rsidRDefault="00647AD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 w:rsidRPr="00CB3B7B">
              <w:rPr>
                <w:rFonts w:cs="Arial"/>
                <w:sz w:val="16"/>
                <w:szCs w:val="16"/>
                <w:lang w:val="en-US"/>
              </w:rPr>
              <w:t>URA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:rsidR="00647ADD" w:rsidRPr="00CB3B7B" w:rsidRDefault="00647AD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Uracil</w:t>
            </w:r>
          </w:p>
        </w:tc>
        <w:tc>
          <w:tcPr>
            <w:tcW w:w="376" w:type="dxa"/>
            <w:tcBorders>
              <w:bottom w:val="single" w:sz="4" w:space="0" w:color="auto"/>
            </w:tcBorders>
          </w:tcPr>
          <w:p w:rsidR="00647ADD" w:rsidRPr="00CB3B7B" w:rsidRDefault="00647AD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:rsidR="00647ADD" w:rsidRPr="00CB3B7B" w:rsidRDefault="00647AD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3983" w:type="dxa"/>
            <w:tcBorders>
              <w:bottom w:val="single" w:sz="4" w:space="0" w:color="auto"/>
            </w:tcBorders>
          </w:tcPr>
          <w:p w:rsidR="00647ADD" w:rsidRPr="00CB3B7B" w:rsidRDefault="00647ADD">
            <w:pPr>
              <w:suppressAutoHyphens w:val="0"/>
              <w:rPr>
                <w:rFonts w:cs="Arial"/>
                <w:sz w:val="16"/>
                <w:szCs w:val="16"/>
                <w:lang w:val="en-US"/>
              </w:rPr>
            </w:pPr>
          </w:p>
        </w:tc>
      </w:tr>
    </w:tbl>
    <w:p w:rsidR="001B18E1" w:rsidRDefault="001B18E1">
      <w:pPr>
        <w:suppressAutoHyphens w:val="0"/>
        <w:rPr>
          <w:rFonts w:cs="Arial"/>
          <w:sz w:val="22"/>
          <w:szCs w:val="22"/>
          <w:lang w:val="en-US"/>
        </w:rPr>
      </w:pPr>
    </w:p>
    <w:p w:rsidR="001B18E1" w:rsidRPr="001B18E1" w:rsidRDefault="001B18E1">
      <w:pPr>
        <w:suppressAutoHyphens w:val="0"/>
        <w:rPr>
          <w:rFonts w:cs="Arial"/>
          <w:sz w:val="22"/>
          <w:szCs w:val="22"/>
          <w:lang w:val="en-US"/>
        </w:rPr>
      </w:pPr>
      <w:r w:rsidRPr="001B18E1">
        <w:rPr>
          <w:rFonts w:cs="Arial"/>
          <w:sz w:val="22"/>
          <w:szCs w:val="22"/>
          <w:lang w:val="en-US"/>
        </w:rPr>
        <w:br w:type="page"/>
      </w:r>
    </w:p>
    <w:p w:rsidR="00E70B4F" w:rsidRPr="00E70B4F" w:rsidRDefault="00E70B4F" w:rsidP="003E1E76">
      <w:pPr>
        <w:pStyle w:val="FormatvorlageExometabolome"/>
      </w:pPr>
      <w:bookmarkStart w:id="2" w:name="_Toc333312660"/>
      <w:r w:rsidRPr="00E70B4F">
        <w:lastRenderedPageBreak/>
        <w:t>Organism</w:t>
      </w:r>
      <w:r w:rsidR="00017DAF">
        <w:t>-wide</w:t>
      </w:r>
      <w:r w:rsidRPr="00E70B4F">
        <w:t xml:space="preserve"> </w:t>
      </w:r>
      <w:proofErr w:type="spellStart"/>
      <w:r w:rsidRPr="00E70B4F">
        <w:t>exometabolome</w:t>
      </w:r>
      <w:proofErr w:type="spellEnd"/>
      <w:r w:rsidRPr="00E70B4F">
        <w:t xml:space="preserve"> analysis</w:t>
      </w:r>
      <w:bookmarkEnd w:id="2"/>
    </w:p>
    <w:p w:rsidR="001B18E1" w:rsidRPr="001B18E1" w:rsidRDefault="001B18E1" w:rsidP="009044EB">
      <w:pPr>
        <w:suppressAutoHyphens w:val="0"/>
        <w:spacing w:before="120"/>
        <w:jc w:val="both"/>
        <w:rPr>
          <w:rFonts w:cs="Arial"/>
          <w:sz w:val="22"/>
          <w:szCs w:val="22"/>
          <w:lang w:val="en-US"/>
        </w:rPr>
      </w:pPr>
    </w:p>
    <w:p w:rsidR="009044EB" w:rsidRDefault="0021287D" w:rsidP="0021287D">
      <w:pPr>
        <w:suppressAutoHyphens w:val="0"/>
        <w:spacing w:before="120"/>
        <w:jc w:val="center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  <w:lang w:val="en-US" w:eastAsia="en-US"/>
        </w:rPr>
        <w:drawing>
          <wp:inline distT="0" distB="0" distL="0" distR="0">
            <wp:extent cx="5522400" cy="8096400"/>
            <wp:effectExtent l="0" t="0" r="254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2400" cy="80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6B5" w:rsidRDefault="001536B5" w:rsidP="001B18E1">
      <w:pPr>
        <w:suppressAutoHyphens w:val="0"/>
        <w:spacing w:before="120"/>
        <w:jc w:val="both"/>
        <w:rPr>
          <w:rFonts w:cs="Arial"/>
          <w:sz w:val="22"/>
          <w:szCs w:val="22"/>
          <w:lang w:val="en-US"/>
        </w:rPr>
      </w:pPr>
      <w:r w:rsidRPr="00F30619">
        <w:rPr>
          <w:rFonts w:cs="Arial"/>
          <w:b/>
          <w:sz w:val="22"/>
          <w:szCs w:val="22"/>
          <w:lang w:val="en-US"/>
        </w:rPr>
        <w:t>Figure S1</w:t>
      </w:r>
      <w:r w:rsidR="00F30619" w:rsidRPr="00F30619">
        <w:rPr>
          <w:rFonts w:cs="Arial"/>
          <w:b/>
          <w:sz w:val="22"/>
          <w:szCs w:val="22"/>
          <w:lang w:val="en-US"/>
        </w:rPr>
        <w:t>:</w:t>
      </w:r>
      <w:r w:rsidRPr="00252742">
        <w:rPr>
          <w:rFonts w:cs="Arial"/>
          <w:sz w:val="22"/>
          <w:szCs w:val="22"/>
          <w:lang w:val="en-US"/>
        </w:rPr>
        <w:t xml:space="preserve"> </w:t>
      </w:r>
      <w:proofErr w:type="spellStart"/>
      <w:r w:rsidR="00127D8D" w:rsidRPr="002A35BC">
        <w:rPr>
          <w:rFonts w:cs="Arial"/>
          <w:sz w:val="22"/>
          <w:szCs w:val="22"/>
          <w:lang w:val="en-US"/>
        </w:rPr>
        <w:t>Exometabolome</w:t>
      </w:r>
      <w:proofErr w:type="spellEnd"/>
      <w:r w:rsidR="00127D8D" w:rsidRPr="002A35BC">
        <w:rPr>
          <w:rFonts w:cs="Arial"/>
          <w:sz w:val="22"/>
          <w:szCs w:val="22"/>
          <w:lang w:val="en-US"/>
        </w:rPr>
        <w:t xml:space="preserve"> analysis of intermediates and free amino acids from central metabolism</w:t>
      </w:r>
      <w:r w:rsidR="00F22A45">
        <w:rPr>
          <w:rFonts w:cs="Arial"/>
          <w:sz w:val="22"/>
          <w:szCs w:val="22"/>
          <w:lang w:val="en-US"/>
        </w:rPr>
        <w:t xml:space="preserve"> during b</w:t>
      </w:r>
      <w:r w:rsidR="00127D8D" w:rsidRPr="0014117B">
        <w:rPr>
          <w:rFonts w:cs="Arial"/>
          <w:sz w:val="22"/>
          <w:szCs w:val="22"/>
          <w:lang w:val="en-US"/>
        </w:rPr>
        <w:t xml:space="preserve">atch-cultivation of </w:t>
      </w:r>
      <w:r w:rsidR="00127D8D" w:rsidRPr="0014117B">
        <w:rPr>
          <w:rFonts w:cs="Arial"/>
          <w:i/>
          <w:sz w:val="22"/>
          <w:szCs w:val="22"/>
          <w:lang w:val="en-US"/>
        </w:rPr>
        <w:t>E. coli</w:t>
      </w:r>
      <w:r w:rsidR="00127D8D" w:rsidRPr="0014117B">
        <w:rPr>
          <w:rFonts w:cs="Arial"/>
          <w:sz w:val="22"/>
          <w:szCs w:val="22"/>
          <w:lang w:val="en-US"/>
        </w:rPr>
        <w:t xml:space="preserve"> </w:t>
      </w:r>
      <w:r w:rsidR="00127D8D">
        <w:rPr>
          <w:rFonts w:cs="Arial"/>
          <w:sz w:val="22"/>
          <w:szCs w:val="22"/>
          <w:lang w:val="en-US"/>
        </w:rPr>
        <w:t xml:space="preserve">WT on </w:t>
      </w:r>
      <w:r w:rsidR="00C41DD4">
        <w:rPr>
          <w:rFonts w:cs="Arial"/>
          <w:sz w:val="22"/>
          <w:szCs w:val="22"/>
          <w:lang w:val="en-US"/>
        </w:rPr>
        <w:t>defined</w:t>
      </w:r>
      <w:r w:rsidR="00127D8D">
        <w:rPr>
          <w:rFonts w:cs="Arial"/>
          <w:sz w:val="22"/>
          <w:szCs w:val="22"/>
          <w:lang w:val="en-US"/>
        </w:rPr>
        <w:t xml:space="preserve"> media with </w:t>
      </w:r>
      <w:r w:rsidR="00AC63C0">
        <w:rPr>
          <w:rFonts w:cs="Arial"/>
          <w:sz w:val="22"/>
          <w:szCs w:val="22"/>
          <w:lang w:val="en-US"/>
        </w:rPr>
        <w:t>20</w:t>
      </w:r>
      <w:r w:rsidR="00127D8D" w:rsidRPr="00582E88">
        <w:rPr>
          <w:rFonts w:cs="Arial"/>
          <w:sz w:val="22"/>
          <w:szCs w:val="22"/>
          <w:lang w:val="en-US"/>
        </w:rPr>
        <w:t xml:space="preserve"> </w:t>
      </w:r>
      <w:r w:rsidR="00127D8D">
        <w:rPr>
          <w:rFonts w:cs="Arial"/>
          <w:sz w:val="22"/>
          <w:szCs w:val="22"/>
          <w:lang w:val="en-US"/>
        </w:rPr>
        <w:t>g</w:t>
      </w:r>
      <w:r w:rsidR="00127D8D" w:rsidRPr="00582E88">
        <w:rPr>
          <w:rFonts w:cs="Arial"/>
          <w:sz w:val="22"/>
          <w:szCs w:val="22"/>
          <w:lang w:val="en-US"/>
        </w:rPr>
        <w:t xml:space="preserve"> </w:t>
      </w:r>
      <w:r w:rsidR="00127D8D">
        <w:rPr>
          <w:rFonts w:cs="Arial"/>
          <w:sz w:val="22"/>
          <w:szCs w:val="22"/>
          <w:lang w:val="en-US"/>
        </w:rPr>
        <w:t>l</w:t>
      </w:r>
      <w:r w:rsidR="00127D8D" w:rsidRPr="00127D8D">
        <w:rPr>
          <w:rFonts w:cs="Arial"/>
          <w:sz w:val="22"/>
          <w:szCs w:val="22"/>
          <w:vertAlign w:val="superscript"/>
          <w:lang w:val="en-US"/>
        </w:rPr>
        <w:t>-1</w:t>
      </w:r>
      <w:r w:rsidR="00127D8D">
        <w:rPr>
          <w:rFonts w:cs="Arial"/>
          <w:sz w:val="22"/>
          <w:szCs w:val="22"/>
          <w:lang w:val="en-US"/>
        </w:rPr>
        <w:t xml:space="preserve"> glucose</w:t>
      </w:r>
      <w:r w:rsidR="001B18E1">
        <w:rPr>
          <w:rFonts w:cs="Arial"/>
          <w:sz w:val="22"/>
          <w:szCs w:val="22"/>
          <w:lang w:val="en-US"/>
        </w:rPr>
        <w:t>.</w:t>
      </w:r>
      <w:r>
        <w:rPr>
          <w:rFonts w:cs="Arial"/>
          <w:sz w:val="22"/>
          <w:szCs w:val="22"/>
          <w:lang w:val="en-US"/>
        </w:rPr>
        <w:br w:type="page"/>
      </w:r>
    </w:p>
    <w:p w:rsidR="00AC7223" w:rsidRDefault="00AC7223" w:rsidP="00E70B4F">
      <w:pPr>
        <w:suppressAutoHyphens w:val="0"/>
        <w:jc w:val="both"/>
        <w:rPr>
          <w:rFonts w:cs="Arial"/>
          <w:b/>
          <w:sz w:val="22"/>
          <w:szCs w:val="22"/>
          <w:lang w:val="en-US"/>
        </w:rPr>
      </w:pPr>
    </w:p>
    <w:p w:rsidR="00AC7223" w:rsidRDefault="005765CF" w:rsidP="005765CF">
      <w:pPr>
        <w:suppressAutoHyphens w:val="0"/>
        <w:jc w:val="center"/>
        <w:rPr>
          <w:rFonts w:cs="Arial"/>
          <w:b/>
          <w:sz w:val="22"/>
          <w:szCs w:val="22"/>
          <w:lang w:val="en-US"/>
        </w:rPr>
      </w:pPr>
      <w:r>
        <w:rPr>
          <w:rFonts w:cs="Arial"/>
          <w:b/>
          <w:noProof/>
          <w:sz w:val="22"/>
          <w:szCs w:val="22"/>
          <w:lang w:val="en-US" w:eastAsia="en-US"/>
        </w:rPr>
        <w:drawing>
          <wp:inline distT="0" distB="0" distL="0" distR="0">
            <wp:extent cx="5522400" cy="8096400"/>
            <wp:effectExtent l="0" t="0" r="254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2400" cy="80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223" w:rsidRDefault="00E70B4F" w:rsidP="005765CF">
      <w:pPr>
        <w:suppressAutoHyphens w:val="0"/>
        <w:spacing w:before="120"/>
        <w:jc w:val="both"/>
        <w:rPr>
          <w:rFonts w:cs="Arial"/>
          <w:sz w:val="22"/>
          <w:szCs w:val="22"/>
          <w:lang w:val="en-US"/>
        </w:rPr>
      </w:pPr>
      <w:r w:rsidRPr="00F30619">
        <w:rPr>
          <w:rFonts w:cs="Arial"/>
          <w:b/>
          <w:sz w:val="22"/>
          <w:szCs w:val="22"/>
          <w:lang w:val="en-US"/>
        </w:rPr>
        <w:t>Figure S</w:t>
      </w:r>
      <w:r>
        <w:rPr>
          <w:rFonts w:cs="Arial"/>
          <w:b/>
          <w:sz w:val="22"/>
          <w:szCs w:val="22"/>
          <w:lang w:val="en-US"/>
        </w:rPr>
        <w:t>2</w:t>
      </w:r>
      <w:r w:rsidRPr="00F30619">
        <w:rPr>
          <w:rFonts w:cs="Arial"/>
          <w:b/>
          <w:sz w:val="22"/>
          <w:szCs w:val="22"/>
          <w:lang w:val="en-US"/>
        </w:rPr>
        <w:t>:</w:t>
      </w:r>
      <w:r w:rsidRPr="00252742">
        <w:rPr>
          <w:rFonts w:cs="Arial"/>
          <w:sz w:val="22"/>
          <w:szCs w:val="22"/>
          <w:lang w:val="en-US"/>
        </w:rPr>
        <w:t xml:space="preserve"> </w:t>
      </w:r>
      <w:proofErr w:type="spellStart"/>
      <w:r w:rsidRPr="002A35BC">
        <w:rPr>
          <w:rFonts w:cs="Arial"/>
          <w:sz w:val="22"/>
          <w:szCs w:val="22"/>
          <w:lang w:val="en-US"/>
        </w:rPr>
        <w:t>Exometabolome</w:t>
      </w:r>
      <w:proofErr w:type="spellEnd"/>
      <w:r w:rsidRPr="002A35BC">
        <w:rPr>
          <w:rFonts w:cs="Arial"/>
          <w:sz w:val="22"/>
          <w:szCs w:val="22"/>
          <w:lang w:val="en-US"/>
        </w:rPr>
        <w:t xml:space="preserve"> analysis of intermediates and free amino acids from central metabolism</w:t>
      </w:r>
      <w:r w:rsidR="00F22A45">
        <w:rPr>
          <w:rFonts w:cs="Arial"/>
          <w:sz w:val="22"/>
          <w:szCs w:val="22"/>
          <w:lang w:val="en-US"/>
        </w:rPr>
        <w:t xml:space="preserve"> during b</w:t>
      </w:r>
      <w:r w:rsidRPr="0014117B">
        <w:rPr>
          <w:rFonts w:cs="Arial"/>
          <w:sz w:val="22"/>
          <w:szCs w:val="22"/>
          <w:lang w:val="en-US"/>
        </w:rPr>
        <w:t>atch-cultivation of</w:t>
      </w:r>
      <w:r>
        <w:rPr>
          <w:rFonts w:cs="Arial"/>
          <w:sz w:val="22"/>
          <w:szCs w:val="22"/>
          <w:lang w:val="en-US"/>
        </w:rPr>
        <w:t xml:space="preserve"> </w:t>
      </w:r>
      <w:r w:rsidRPr="00832DE7">
        <w:rPr>
          <w:rFonts w:cs="Arial"/>
          <w:i/>
          <w:sz w:val="22"/>
          <w:szCs w:val="22"/>
          <w:lang w:val="en-US"/>
        </w:rPr>
        <w:t xml:space="preserve">B. </w:t>
      </w:r>
      <w:proofErr w:type="spellStart"/>
      <w:r w:rsidRPr="00832DE7">
        <w:rPr>
          <w:rFonts w:cs="Arial"/>
          <w:i/>
          <w:sz w:val="22"/>
          <w:szCs w:val="22"/>
          <w:lang w:val="en-US"/>
        </w:rPr>
        <w:t>licheniformis</w:t>
      </w:r>
      <w:proofErr w:type="spellEnd"/>
      <w:r w:rsidRPr="00832DE7">
        <w:rPr>
          <w:rFonts w:cs="Arial"/>
          <w:sz w:val="22"/>
          <w:szCs w:val="22"/>
          <w:lang w:val="en-US"/>
        </w:rPr>
        <w:t xml:space="preserve"> </w:t>
      </w:r>
      <w:r>
        <w:rPr>
          <w:rFonts w:cs="Arial"/>
          <w:sz w:val="22"/>
          <w:szCs w:val="22"/>
          <w:lang w:val="en-US"/>
        </w:rPr>
        <w:t>WT</w:t>
      </w:r>
      <w:r w:rsidRPr="0014117B">
        <w:rPr>
          <w:rFonts w:cs="Arial"/>
          <w:sz w:val="22"/>
          <w:szCs w:val="22"/>
          <w:lang w:val="en-US"/>
        </w:rPr>
        <w:t xml:space="preserve"> </w:t>
      </w:r>
      <w:r>
        <w:rPr>
          <w:rFonts w:cs="Arial"/>
          <w:sz w:val="22"/>
          <w:szCs w:val="22"/>
          <w:lang w:val="en-US"/>
        </w:rPr>
        <w:t xml:space="preserve">on </w:t>
      </w:r>
      <w:r w:rsidR="00C41DD4">
        <w:rPr>
          <w:rFonts w:cs="Arial"/>
          <w:sz w:val="22"/>
          <w:szCs w:val="22"/>
          <w:lang w:val="en-US"/>
        </w:rPr>
        <w:t>defined</w:t>
      </w:r>
      <w:r>
        <w:rPr>
          <w:rFonts w:cs="Arial"/>
          <w:sz w:val="22"/>
          <w:szCs w:val="22"/>
          <w:lang w:val="en-US"/>
        </w:rPr>
        <w:t xml:space="preserve"> media with 16</w:t>
      </w:r>
      <w:r w:rsidRPr="00582E88">
        <w:rPr>
          <w:rFonts w:cs="Arial"/>
          <w:sz w:val="22"/>
          <w:szCs w:val="22"/>
          <w:lang w:val="en-US"/>
        </w:rPr>
        <w:t xml:space="preserve"> </w:t>
      </w:r>
      <w:r>
        <w:rPr>
          <w:rFonts w:cs="Arial"/>
          <w:sz w:val="22"/>
          <w:szCs w:val="22"/>
          <w:lang w:val="en-US"/>
        </w:rPr>
        <w:t>g</w:t>
      </w:r>
      <w:r w:rsidRPr="00582E88">
        <w:rPr>
          <w:rFonts w:cs="Arial"/>
          <w:sz w:val="22"/>
          <w:szCs w:val="22"/>
          <w:lang w:val="en-US"/>
        </w:rPr>
        <w:t xml:space="preserve"> </w:t>
      </w:r>
      <w:r>
        <w:rPr>
          <w:rFonts w:cs="Arial"/>
          <w:sz w:val="22"/>
          <w:szCs w:val="22"/>
          <w:lang w:val="en-US"/>
        </w:rPr>
        <w:t>l</w:t>
      </w:r>
      <w:r w:rsidRPr="006D4A20">
        <w:rPr>
          <w:rFonts w:cs="Arial"/>
          <w:sz w:val="22"/>
          <w:szCs w:val="22"/>
          <w:vertAlign w:val="superscript"/>
          <w:lang w:val="en-US"/>
        </w:rPr>
        <w:t>-1</w:t>
      </w:r>
      <w:r>
        <w:rPr>
          <w:rFonts w:cs="Arial"/>
          <w:sz w:val="22"/>
          <w:szCs w:val="22"/>
          <w:lang w:val="en-US"/>
        </w:rPr>
        <w:t xml:space="preserve"> glucose.</w:t>
      </w:r>
    </w:p>
    <w:p w:rsidR="00AC7223" w:rsidRDefault="00AC7223" w:rsidP="00E70B4F">
      <w:pPr>
        <w:suppressAutoHyphens w:val="0"/>
        <w:jc w:val="both"/>
        <w:rPr>
          <w:rFonts w:cs="Arial"/>
          <w:sz w:val="22"/>
          <w:szCs w:val="22"/>
          <w:lang w:val="en-US"/>
        </w:rPr>
      </w:pPr>
    </w:p>
    <w:p w:rsidR="00095665" w:rsidRDefault="00AC7223" w:rsidP="00D5254B">
      <w:pPr>
        <w:suppressAutoHyphens w:val="0"/>
        <w:rPr>
          <w:rFonts w:cs="Arial"/>
          <w:b/>
          <w:sz w:val="22"/>
          <w:szCs w:val="22"/>
          <w:lang w:val="en-US"/>
        </w:rPr>
      </w:pPr>
      <w:r>
        <w:rPr>
          <w:rFonts w:cs="Arial"/>
          <w:sz w:val="22"/>
          <w:szCs w:val="22"/>
          <w:lang w:val="en-US"/>
        </w:rPr>
        <w:br w:type="page"/>
      </w:r>
      <w:r w:rsidR="00095665">
        <w:rPr>
          <w:rFonts w:cs="Arial"/>
          <w:b/>
          <w:noProof/>
          <w:sz w:val="22"/>
          <w:szCs w:val="22"/>
          <w:lang w:val="en-US" w:eastAsia="en-US"/>
        </w:rPr>
        <w:lastRenderedPageBreak/>
        <w:drawing>
          <wp:inline distT="0" distB="0" distL="0" distR="0" wp14:anchorId="157D9C63" wp14:editId="0EE53F8F">
            <wp:extent cx="5522400" cy="7315200"/>
            <wp:effectExtent l="0" t="0" r="254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3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2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223" w:rsidRDefault="00AC7223" w:rsidP="00095665">
      <w:pPr>
        <w:suppressAutoHyphens w:val="0"/>
        <w:spacing w:before="120"/>
        <w:jc w:val="both"/>
        <w:rPr>
          <w:rFonts w:cs="Arial"/>
          <w:sz w:val="22"/>
          <w:szCs w:val="22"/>
          <w:lang w:val="en-US"/>
        </w:rPr>
      </w:pPr>
      <w:r w:rsidRPr="00F30619">
        <w:rPr>
          <w:rFonts w:cs="Arial"/>
          <w:b/>
          <w:sz w:val="22"/>
          <w:szCs w:val="22"/>
          <w:lang w:val="en-US"/>
        </w:rPr>
        <w:t>Figure S</w:t>
      </w:r>
      <w:r>
        <w:rPr>
          <w:rFonts w:cs="Arial"/>
          <w:b/>
          <w:sz w:val="22"/>
          <w:szCs w:val="22"/>
          <w:lang w:val="en-US"/>
        </w:rPr>
        <w:t>3</w:t>
      </w:r>
      <w:r w:rsidRPr="00F30619">
        <w:rPr>
          <w:rFonts w:cs="Arial"/>
          <w:b/>
          <w:sz w:val="22"/>
          <w:szCs w:val="22"/>
          <w:lang w:val="en-US"/>
        </w:rPr>
        <w:t>:</w:t>
      </w:r>
      <w:r w:rsidRPr="00252742">
        <w:rPr>
          <w:rFonts w:cs="Arial"/>
          <w:sz w:val="22"/>
          <w:szCs w:val="22"/>
          <w:lang w:val="en-US"/>
        </w:rPr>
        <w:t xml:space="preserve"> </w:t>
      </w:r>
      <w:proofErr w:type="spellStart"/>
      <w:r w:rsidRPr="002A35BC">
        <w:rPr>
          <w:rFonts w:cs="Arial"/>
          <w:sz w:val="22"/>
          <w:szCs w:val="22"/>
          <w:lang w:val="en-US"/>
        </w:rPr>
        <w:t>Exometabolome</w:t>
      </w:r>
      <w:proofErr w:type="spellEnd"/>
      <w:r w:rsidRPr="002A35BC">
        <w:rPr>
          <w:rFonts w:cs="Arial"/>
          <w:sz w:val="22"/>
          <w:szCs w:val="22"/>
          <w:lang w:val="en-US"/>
        </w:rPr>
        <w:t xml:space="preserve"> analysis of intermediates and free amino acids from central metabolism</w:t>
      </w:r>
      <w:r w:rsidR="00F22A45">
        <w:rPr>
          <w:rFonts w:cs="Arial"/>
          <w:sz w:val="22"/>
          <w:szCs w:val="22"/>
          <w:lang w:val="en-US"/>
        </w:rPr>
        <w:t xml:space="preserve"> during b</w:t>
      </w:r>
      <w:r w:rsidRPr="0014117B">
        <w:rPr>
          <w:rFonts w:cs="Arial"/>
          <w:sz w:val="22"/>
          <w:szCs w:val="22"/>
          <w:lang w:val="en-US"/>
        </w:rPr>
        <w:t>atch-cultivation of</w:t>
      </w:r>
      <w:r>
        <w:rPr>
          <w:rFonts w:cs="Arial"/>
          <w:sz w:val="22"/>
          <w:szCs w:val="22"/>
          <w:lang w:val="en-US"/>
        </w:rPr>
        <w:t xml:space="preserve"> </w:t>
      </w:r>
      <w:r w:rsidRPr="00585018">
        <w:rPr>
          <w:rFonts w:cs="Arial"/>
          <w:i/>
          <w:sz w:val="22"/>
          <w:szCs w:val="22"/>
          <w:lang w:val="en-US"/>
        </w:rPr>
        <w:t xml:space="preserve">S. </w:t>
      </w:r>
      <w:proofErr w:type="spellStart"/>
      <w:r>
        <w:rPr>
          <w:rFonts w:cs="Arial"/>
          <w:i/>
          <w:sz w:val="22"/>
          <w:szCs w:val="22"/>
          <w:lang w:val="en-US"/>
        </w:rPr>
        <w:t>cerevisiae</w:t>
      </w:r>
      <w:proofErr w:type="spellEnd"/>
      <w:r>
        <w:rPr>
          <w:rFonts w:cs="Arial"/>
          <w:sz w:val="22"/>
          <w:szCs w:val="22"/>
          <w:lang w:val="en-US"/>
        </w:rPr>
        <w:t xml:space="preserve"> WT</w:t>
      </w:r>
      <w:r w:rsidRPr="0014117B">
        <w:rPr>
          <w:rFonts w:cs="Arial"/>
          <w:sz w:val="22"/>
          <w:szCs w:val="22"/>
          <w:lang w:val="en-US"/>
        </w:rPr>
        <w:t xml:space="preserve"> </w:t>
      </w:r>
      <w:r>
        <w:rPr>
          <w:rFonts w:cs="Arial"/>
          <w:sz w:val="22"/>
          <w:szCs w:val="22"/>
          <w:lang w:val="en-US"/>
        </w:rPr>
        <w:t xml:space="preserve">on </w:t>
      </w:r>
      <w:r w:rsidR="00C41DD4">
        <w:rPr>
          <w:rFonts w:cs="Arial"/>
          <w:sz w:val="22"/>
          <w:szCs w:val="22"/>
          <w:lang w:val="en-US"/>
        </w:rPr>
        <w:t>defined</w:t>
      </w:r>
      <w:r>
        <w:rPr>
          <w:rFonts w:cs="Arial"/>
          <w:sz w:val="22"/>
          <w:szCs w:val="22"/>
          <w:lang w:val="en-US"/>
        </w:rPr>
        <w:t xml:space="preserve"> media with 16</w:t>
      </w:r>
      <w:r w:rsidRPr="00B16387">
        <w:rPr>
          <w:rFonts w:cs="Arial"/>
          <w:sz w:val="22"/>
          <w:szCs w:val="22"/>
          <w:lang w:val="en-US"/>
        </w:rPr>
        <w:t xml:space="preserve"> </w:t>
      </w:r>
      <w:r>
        <w:rPr>
          <w:rFonts w:cs="Arial"/>
          <w:sz w:val="22"/>
          <w:szCs w:val="22"/>
          <w:lang w:val="en-US"/>
        </w:rPr>
        <w:t>g</w:t>
      </w:r>
      <w:r w:rsidRPr="00B16387">
        <w:rPr>
          <w:rFonts w:cs="Arial"/>
          <w:sz w:val="22"/>
          <w:szCs w:val="22"/>
          <w:lang w:val="en-US"/>
        </w:rPr>
        <w:t xml:space="preserve"> </w:t>
      </w:r>
      <w:r>
        <w:rPr>
          <w:rFonts w:cs="Arial"/>
          <w:sz w:val="22"/>
          <w:szCs w:val="22"/>
          <w:lang w:val="en-US"/>
        </w:rPr>
        <w:t>l</w:t>
      </w:r>
      <w:r w:rsidRPr="006D4A20">
        <w:rPr>
          <w:rFonts w:cs="Arial"/>
          <w:sz w:val="22"/>
          <w:szCs w:val="22"/>
          <w:vertAlign w:val="superscript"/>
          <w:lang w:val="en-US"/>
        </w:rPr>
        <w:t>-1</w:t>
      </w:r>
      <w:r>
        <w:rPr>
          <w:rFonts w:cs="Arial"/>
          <w:sz w:val="22"/>
          <w:szCs w:val="22"/>
          <w:lang w:val="en-US"/>
        </w:rPr>
        <w:t xml:space="preserve"> glucose.</w:t>
      </w:r>
    </w:p>
    <w:p w:rsidR="00AC7223" w:rsidRDefault="00AC7223" w:rsidP="00E70B4F">
      <w:pPr>
        <w:suppressAutoHyphens w:val="0"/>
        <w:jc w:val="both"/>
        <w:rPr>
          <w:rFonts w:cs="Arial"/>
          <w:sz w:val="22"/>
          <w:szCs w:val="22"/>
          <w:lang w:val="en-US"/>
        </w:rPr>
      </w:pPr>
    </w:p>
    <w:p w:rsidR="00AC7223" w:rsidRDefault="00AC7223">
      <w:pPr>
        <w:suppressAutoHyphens w:val="0"/>
        <w:rPr>
          <w:rFonts w:cs="Arial"/>
          <w:sz w:val="22"/>
          <w:szCs w:val="22"/>
          <w:lang w:val="en-US"/>
        </w:rPr>
      </w:pPr>
      <w:r>
        <w:rPr>
          <w:rFonts w:cs="Arial"/>
          <w:sz w:val="22"/>
          <w:szCs w:val="22"/>
          <w:lang w:val="en-US"/>
        </w:rPr>
        <w:br w:type="page"/>
      </w:r>
    </w:p>
    <w:p w:rsidR="00C324FC" w:rsidRDefault="00907FD1" w:rsidP="00AC7223">
      <w:pPr>
        <w:suppressAutoHyphens w:val="0"/>
        <w:jc w:val="both"/>
        <w:rPr>
          <w:rFonts w:cs="Arial"/>
          <w:b/>
          <w:sz w:val="22"/>
          <w:szCs w:val="22"/>
          <w:lang w:val="en-US"/>
        </w:rPr>
      </w:pPr>
      <w:r>
        <w:rPr>
          <w:rFonts w:cs="Arial"/>
          <w:b/>
          <w:noProof/>
          <w:sz w:val="22"/>
          <w:szCs w:val="22"/>
          <w:lang w:val="en-US" w:eastAsia="en-US"/>
        </w:rPr>
        <w:lastRenderedPageBreak/>
        <w:drawing>
          <wp:inline distT="0" distB="0" distL="0" distR="0" wp14:anchorId="3194C451" wp14:editId="333C1804">
            <wp:extent cx="5759450" cy="5893435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4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89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4782" w:rsidRDefault="00AC7223" w:rsidP="00095665">
      <w:pPr>
        <w:suppressAutoHyphens w:val="0"/>
        <w:spacing w:before="120"/>
        <w:jc w:val="both"/>
        <w:rPr>
          <w:rFonts w:cs="Arial"/>
          <w:sz w:val="22"/>
          <w:szCs w:val="22"/>
          <w:lang w:val="en-US"/>
        </w:rPr>
      </w:pPr>
      <w:r w:rsidRPr="00F30619">
        <w:rPr>
          <w:rFonts w:cs="Arial"/>
          <w:b/>
          <w:sz w:val="22"/>
          <w:szCs w:val="22"/>
          <w:lang w:val="en-US"/>
        </w:rPr>
        <w:t>Figure S</w:t>
      </w:r>
      <w:r w:rsidR="00C324FC">
        <w:rPr>
          <w:rFonts w:cs="Arial"/>
          <w:b/>
          <w:sz w:val="22"/>
          <w:szCs w:val="22"/>
          <w:lang w:val="en-US"/>
        </w:rPr>
        <w:t>4</w:t>
      </w:r>
      <w:r w:rsidRPr="00F30619">
        <w:rPr>
          <w:rFonts w:cs="Arial"/>
          <w:b/>
          <w:sz w:val="22"/>
          <w:szCs w:val="22"/>
          <w:lang w:val="en-US"/>
        </w:rPr>
        <w:t>:</w:t>
      </w:r>
      <w:r w:rsidRPr="00252742">
        <w:rPr>
          <w:rFonts w:cs="Arial"/>
          <w:sz w:val="22"/>
          <w:szCs w:val="22"/>
          <w:lang w:val="en-US"/>
        </w:rPr>
        <w:t xml:space="preserve"> </w:t>
      </w:r>
      <w:proofErr w:type="spellStart"/>
      <w:r w:rsidRPr="002A35BC">
        <w:rPr>
          <w:rFonts w:cs="Arial"/>
          <w:sz w:val="22"/>
          <w:szCs w:val="22"/>
          <w:lang w:val="en-US"/>
        </w:rPr>
        <w:t>Exometabolome</w:t>
      </w:r>
      <w:proofErr w:type="spellEnd"/>
      <w:r w:rsidRPr="002A35BC">
        <w:rPr>
          <w:rFonts w:cs="Arial"/>
          <w:sz w:val="22"/>
          <w:szCs w:val="22"/>
          <w:lang w:val="en-US"/>
        </w:rPr>
        <w:t xml:space="preserve"> analysis of intermediates and free amino acids from central metabolism</w:t>
      </w:r>
      <w:r w:rsidR="00F22A45">
        <w:rPr>
          <w:rFonts w:cs="Arial"/>
          <w:sz w:val="22"/>
          <w:szCs w:val="22"/>
          <w:lang w:val="en-US"/>
        </w:rPr>
        <w:t xml:space="preserve"> during b</w:t>
      </w:r>
      <w:r w:rsidR="0005285E" w:rsidRPr="0014117B">
        <w:rPr>
          <w:rFonts w:cs="Arial"/>
          <w:sz w:val="22"/>
          <w:szCs w:val="22"/>
          <w:lang w:val="en-US"/>
        </w:rPr>
        <w:t>atch-cultivation of</w:t>
      </w:r>
      <w:r w:rsidR="0005285E">
        <w:rPr>
          <w:rFonts w:cs="Arial"/>
          <w:sz w:val="22"/>
          <w:szCs w:val="22"/>
          <w:lang w:val="en-US"/>
        </w:rPr>
        <w:t xml:space="preserve"> </w:t>
      </w:r>
      <w:r w:rsidR="0005285E" w:rsidRPr="00D74573">
        <w:rPr>
          <w:rFonts w:cs="Arial"/>
          <w:i/>
          <w:sz w:val="22"/>
          <w:szCs w:val="22"/>
          <w:lang w:val="en-US"/>
        </w:rPr>
        <w:t xml:space="preserve">C. </w:t>
      </w:r>
      <w:proofErr w:type="spellStart"/>
      <w:r w:rsidR="0005285E">
        <w:rPr>
          <w:rFonts w:cs="Arial"/>
          <w:i/>
          <w:sz w:val="22"/>
          <w:szCs w:val="22"/>
          <w:lang w:val="en-US"/>
        </w:rPr>
        <w:t>glutamicum</w:t>
      </w:r>
      <w:proofErr w:type="spellEnd"/>
      <w:r w:rsidR="0005285E">
        <w:rPr>
          <w:rFonts w:cs="Arial"/>
          <w:i/>
          <w:sz w:val="22"/>
          <w:szCs w:val="22"/>
          <w:lang w:val="en-US"/>
        </w:rPr>
        <w:t xml:space="preserve"> </w:t>
      </w:r>
      <w:r w:rsidR="0005285E">
        <w:rPr>
          <w:rFonts w:cs="Arial"/>
          <w:sz w:val="22"/>
          <w:szCs w:val="22"/>
          <w:lang w:val="en-US"/>
        </w:rPr>
        <w:t>DM1800</w:t>
      </w:r>
      <w:r w:rsidR="0005285E" w:rsidRPr="0014117B">
        <w:rPr>
          <w:rFonts w:cs="Arial"/>
          <w:sz w:val="22"/>
          <w:szCs w:val="22"/>
          <w:lang w:val="en-US"/>
        </w:rPr>
        <w:t xml:space="preserve"> </w:t>
      </w:r>
      <w:r w:rsidR="0005285E">
        <w:rPr>
          <w:rFonts w:cs="Arial"/>
          <w:sz w:val="22"/>
          <w:szCs w:val="22"/>
          <w:lang w:val="en-US"/>
        </w:rPr>
        <w:t xml:space="preserve">on </w:t>
      </w:r>
      <w:r w:rsidR="00C41DD4">
        <w:rPr>
          <w:rFonts w:cs="Arial"/>
          <w:sz w:val="22"/>
          <w:szCs w:val="22"/>
          <w:lang w:val="en-US"/>
        </w:rPr>
        <w:t>defined</w:t>
      </w:r>
      <w:r w:rsidR="0005285E">
        <w:rPr>
          <w:rFonts w:cs="Arial"/>
          <w:sz w:val="22"/>
          <w:szCs w:val="22"/>
          <w:lang w:val="en-US"/>
        </w:rPr>
        <w:t xml:space="preserve"> media wi</w:t>
      </w:r>
      <w:r w:rsidR="0005285E" w:rsidRPr="00E73C39">
        <w:rPr>
          <w:rFonts w:cs="Arial"/>
          <w:sz w:val="22"/>
          <w:szCs w:val="22"/>
          <w:lang w:val="en-US"/>
        </w:rPr>
        <w:t>th 10</w:t>
      </w:r>
      <w:r w:rsidR="0005285E" w:rsidRPr="00E73C39">
        <w:rPr>
          <w:rFonts w:cs="Arial"/>
          <w:sz w:val="22"/>
          <w:szCs w:val="22"/>
          <w:vertAlign w:val="subscript"/>
          <w:lang w:val="en-US"/>
        </w:rPr>
        <w:t xml:space="preserve"> </w:t>
      </w:r>
      <w:r w:rsidR="0005285E" w:rsidRPr="00E73C39">
        <w:rPr>
          <w:rFonts w:cs="Arial"/>
          <w:sz w:val="22"/>
          <w:szCs w:val="22"/>
          <w:lang w:val="en-US"/>
        </w:rPr>
        <w:t>g</w:t>
      </w:r>
      <w:r w:rsidR="0005285E" w:rsidRPr="005C178C">
        <w:rPr>
          <w:rFonts w:cs="Arial"/>
          <w:sz w:val="22"/>
          <w:szCs w:val="22"/>
          <w:vertAlign w:val="superscript"/>
          <w:lang w:val="en-US"/>
        </w:rPr>
        <w:t xml:space="preserve"> </w:t>
      </w:r>
      <w:r w:rsidR="0005285E">
        <w:rPr>
          <w:rFonts w:cs="Arial"/>
          <w:sz w:val="22"/>
          <w:szCs w:val="22"/>
          <w:lang w:val="en-US"/>
        </w:rPr>
        <w:t>l</w:t>
      </w:r>
      <w:r w:rsidR="0005285E" w:rsidRPr="006D4A20">
        <w:rPr>
          <w:rFonts w:cs="Arial"/>
          <w:sz w:val="22"/>
          <w:szCs w:val="22"/>
          <w:vertAlign w:val="superscript"/>
          <w:lang w:val="en-US"/>
        </w:rPr>
        <w:t>-1</w:t>
      </w:r>
      <w:r w:rsidR="0005285E">
        <w:rPr>
          <w:rFonts w:cs="Arial"/>
          <w:sz w:val="22"/>
          <w:szCs w:val="22"/>
          <w:lang w:val="en-US"/>
        </w:rPr>
        <w:t xml:space="preserve"> glucose.</w:t>
      </w:r>
    </w:p>
    <w:p w:rsidR="00CF4782" w:rsidRDefault="00CF4782">
      <w:pPr>
        <w:suppressAutoHyphens w:val="0"/>
        <w:rPr>
          <w:rFonts w:cs="Arial"/>
          <w:sz w:val="22"/>
          <w:szCs w:val="22"/>
          <w:lang w:val="en-US"/>
        </w:rPr>
      </w:pPr>
      <w:r>
        <w:rPr>
          <w:rFonts w:cs="Arial"/>
          <w:sz w:val="22"/>
          <w:szCs w:val="22"/>
          <w:lang w:val="en-US"/>
        </w:rPr>
        <w:br w:type="page"/>
      </w:r>
    </w:p>
    <w:p w:rsidR="00CF4782" w:rsidRPr="00DD1217" w:rsidRDefault="00CF4782" w:rsidP="00CF4782">
      <w:pPr>
        <w:pStyle w:val="FormatvorlageExometabolome"/>
      </w:pPr>
      <w:bookmarkStart w:id="3" w:name="_Toc317084935"/>
      <w:bookmarkStart w:id="4" w:name="_Toc333312661"/>
      <w:r w:rsidRPr="00DD1217">
        <w:lastRenderedPageBreak/>
        <w:t xml:space="preserve">Hypotheses on metabolite </w:t>
      </w:r>
      <w:r>
        <w:t>occurrence</w:t>
      </w:r>
      <w:bookmarkEnd w:id="3"/>
      <w:bookmarkEnd w:id="4"/>
    </w:p>
    <w:p w:rsidR="00CF4782" w:rsidRDefault="00CF4782" w:rsidP="00CF4782">
      <w:pPr>
        <w:suppressAutoHyphens w:val="0"/>
        <w:spacing w:before="120"/>
        <w:rPr>
          <w:rFonts w:cs="Arial"/>
          <w:sz w:val="22"/>
          <w:szCs w:val="22"/>
          <w:lang w:val="en-US"/>
        </w:rPr>
      </w:pPr>
    </w:p>
    <w:p w:rsidR="00BA476E" w:rsidRPr="0048680A" w:rsidRDefault="00CF4782" w:rsidP="00F21B60">
      <w:pPr>
        <w:suppressAutoHyphens w:val="0"/>
        <w:spacing w:after="120"/>
        <w:jc w:val="both"/>
        <w:rPr>
          <w:rFonts w:cs="Arial"/>
          <w:sz w:val="22"/>
          <w:szCs w:val="22"/>
          <w:lang w:val="en-US"/>
        </w:rPr>
      </w:pPr>
      <w:r w:rsidRPr="0048680A">
        <w:rPr>
          <w:rFonts w:cs="Arial"/>
          <w:b/>
          <w:sz w:val="22"/>
          <w:szCs w:val="22"/>
          <w:lang w:val="en-US"/>
        </w:rPr>
        <w:t xml:space="preserve">Table </w:t>
      </w:r>
      <w:r>
        <w:rPr>
          <w:rFonts w:cs="Arial"/>
          <w:b/>
          <w:sz w:val="22"/>
          <w:szCs w:val="22"/>
          <w:lang w:val="en-US"/>
        </w:rPr>
        <w:t>S</w:t>
      </w:r>
      <w:r w:rsidRPr="0048680A">
        <w:rPr>
          <w:rFonts w:cs="Arial"/>
          <w:b/>
          <w:sz w:val="22"/>
          <w:szCs w:val="22"/>
          <w:lang w:val="en-US"/>
        </w:rPr>
        <w:t>1</w:t>
      </w:r>
      <w:r>
        <w:rPr>
          <w:rFonts w:cs="Arial"/>
          <w:b/>
          <w:sz w:val="22"/>
          <w:szCs w:val="22"/>
          <w:lang w:val="en-US"/>
        </w:rPr>
        <w:t xml:space="preserve">: </w:t>
      </w:r>
      <w:r w:rsidR="008D2BC9">
        <w:rPr>
          <w:rFonts w:cs="Arial"/>
          <w:sz w:val="22"/>
          <w:szCs w:val="22"/>
          <w:lang w:val="en-US"/>
        </w:rPr>
        <w:t>T</w:t>
      </w:r>
      <w:r w:rsidR="00BA476E">
        <w:rPr>
          <w:rFonts w:cs="Arial"/>
          <w:sz w:val="22"/>
          <w:szCs w:val="22"/>
          <w:lang w:val="en-US"/>
        </w:rPr>
        <w:t xml:space="preserve">heoretically lysed </w:t>
      </w:r>
      <w:r w:rsidR="00CD2DFF">
        <w:rPr>
          <w:rFonts w:cs="Arial"/>
          <w:sz w:val="22"/>
          <w:szCs w:val="22"/>
          <w:lang w:val="en-US"/>
        </w:rPr>
        <w:t>biomass</w:t>
      </w:r>
      <w:r w:rsidR="00BA476E">
        <w:rPr>
          <w:rFonts w:cs="Arial"/>
          <w:sz w:val="22"/>
          <w:szCs w:val="22"/>
          <w:lang w:val="en-US"/>
        </w:rPr>
        <w:t xml:space="preserve"> </w:t>
      </w:r>
      <w:r w:rsidR="008D2BC9">
        <w:rPr>
          <w:rFonts w:cs="Arial"/>
          <w:sz w:val="22"/>
          <w:szCs w:val="22"/>
          <w:lang w:val="en-US"/>
        </w:rPr>
        <w:t>to explain the occurrence of extracellular metabolites</w:t>
      </w:r>
      <w:r w:rsidR="00EE2BF3">
        <w:rPr>
          <w:rFonts w:cs="Arial"/>
          <w:sz w:val="22"/>
          <w:szCs w:val="22"/>
          <w:lang w:val="en-US"/>
        </w:rPr>
        <w:t xml:space="preserve"> </w:t>
      </w:r>
      <w:r w:rsidR="005603D5">
        <w:rPr>
          <w:rFonts w:cs="Arial"/>
          <w:sz w:val="22"/>
          <w:szCs w:val="22"/>
          <w:lang w:val="en-US"/>
        </w:rPr>
        <w:t>in</w:t>
      </w:r>
      <w:r w:rsidR="00A859D8">
        <w:rPr>
          <w:rFonts w:cs="Arial"/>
          <w:sz w:val="22"/>
          <w:szCs w:val="22"/>
          <w:lang w:val="en-US"/>
        </w:rPr>
        <w:t xml:space="preserve"> the culture broth </w:t>
      </w:r>
      <w:r w:rsidR="00F542A2">
        <w:rPr>
          <w:rFonts w:cs="Arial"/>
          <w:sz w:val="22"/>
          <w:szCs w:val="22"/>
          <w:lang w:val="en-US"/>
        </w:rPr>
        <w:t>during</w:t>
      </w:r>
      <w:r w:rsidR="00A859D8">
        <w:rPr>
          <w:rFonts w:cs="Arial"/>
          <w:sz w:val="22"/>
          <w:szCs w:val="22"/>
          <w:lang w:val="en-US"/>
        </w:rPr>
        <w:t xml:space="preserve"> </w:t>
      </w:r>
      <w:r w:rsidR="00BA476E" w:rsidRPr="00404655">
        <w:rPr>
          <w:rFonts w:cs="Arial"/>
          <w:i/>
          <w:sz w:val="22"/>
          <w:szCs w:val="22"/>
          <w:lang w:val="en-US"/>
        </w:rPr>
        <w:t>E. coli</w:t>
      </w:r>
      <w:r w:rsidR="00BA476E">
        <w:rPr>
          <w:rFonts w:cs="Arial"/>
          <w:sz w:val="22"/>
          <w:szCs w:val="22"/>
          <w:lang w:val="en-US"/>
        </w:rPr>
        <w:t xml:space="preserve"> </w:t>
      </w:r>
      <w:r w:rsidR="003C11A0">
        <w:rPr>
          <w:rFonts w:cs="Arial"/>
          <w:sz w:val="22"/>
          <w:szCs w:val="22"/>
          <w:lang w:val="en-US"/>
        </w:rPr>
        <w:t xml:space="preserve">WT </w:t>
      </w:r>
      <w:r w:rsidR="00BA476E">
        <w:rPr>
          <w:rFonts w:cs="Arial"/>
          <w:sz w:val="22"/>
          <w:szCs w:val="22"/>
          <w:lang w:val="en-US"/>
        </w:rPr>
        <w:t>batch cultivation</w:t>
      </w:r>
      <w:r w:rsidR="005603D5">
        <w:rPr>
          <w:rFonts w:cs="Arial"/>
          <w:sz w:val="22"/>
          <w:szCs w:val="22"/>
          <w:lang w:val="en-US"/>
        </w:rPr>
        <w:t>s</w:t>
      </w:r>
      <w:r w:rsidR="00EE2BF3">
        <w:rPr>
          <w:rFonts w:cs="Arial"/>
          <w:sz w:val="22"/>
          <w:szCs w:val="22"/>
          <w:lang w:val="en-US"/>
        </w:rPr>
        <w:t xml:space="preserve">. </w:t>
      </w:r>
      <w:r w:rsidR="00BA476E">
        <w:rPr>
          <w:rFonts w:cs="Arial"/>
          <w:sz w:val="22"/>
          <w:szCs w:val="22"/>
          <w:lang w:val="en-US"/>
        </w:rPr>
        <w:t xml:space="preserve">Applying mass balancing </w:t>
      </w:r>
      <w:r w:rsidR="00651EDC">
        <w:rPr>
          <w:rFonts w:cs="Arial"/>
          <w:sz w:val="22"/>
          <w:szCs w:val="22"/>
          <w:lang w:val="en-US"/>
        </w:rPr>
        <w:t xml:space="preserve">the </w:t>
      </w:r>
      <w:r w:rsidR="00BA476E">
        <w:rPr>
          <w:rFonts w:cs="Arial"/>
          <w:sz w:val="22"/>
          <w:szCs w:val="22"/>
          <w:lang w:val="en-US"/>
        </w:rPr>
        <w:t xml:space="preserve">measured concentration data of intracellular </w:t>
      </w:r>
      <w:r w:rsidR="00BA476E" w:rsidRPr="004C4F2F">
        <w:rPr>
          <w:rFonts w:cs="Arial"/>
          <w:sz w:val="22"/>
          <w:szCs w:val="22"/>
          <w:lang w:val="en-US"/>
        </w:rPr>
        <w:t>metabolite</w:t>
      </w:r>
      <w:r w:rsidR="00BA476E">
        <w:rPr>
          <w:rFonts w:cs="Arial"/>
          <w:sz w:val="22"/>
          <w:szCs w:val="22"/>
          <w:lang w:val="en-US"/>
        </w:rPr>
        <w:t xml:space="preserve">s found in the culture medium were set into relation with </w:t>
      </w:r>
      <w:r w:rsidR="00871810">
        <w:rPr>
          <w:rFonts w:cs="Arial"/>
          <w:sz w:val="22"/>
          <w:szCs w:val="22"/>
          <w:lang w:val="en-US"/>
        </w:rPr>
        <w:t xml:space="preserve">the specific </w:t>
      </w:r>
      <w:r w:rsidR="00AA16D3">
        <w:rPr>
          <w:rFonts w:cs="Arial"/>
          <w:sz w:val="22"/>
          <w:szCs w:val="22"/>
          <w:lang w:val="en-US"/>
        </w:rPr>
        <w:t xml:space="preserve">minimum and </w:t>
      </w:r>
      <w:r w:rsidR="00871810">
        <w:rPr>
          <w:rFonts w:cs="Arial"/>
          <w:sz w:val="22"/>
          <w:szCs w:val="22"/>
          <w:lang w:val="en-US"/>
        </w:rPr>
        <w:t xml:space="preserve">maximum </w:t>
      </w:r>
      <w:r w:rsidR="000E5666">
        <w:rPr>
          <w:rFonts w:cs="Arial"/>
          <w:sz w:val="22"/>
          <w:szCs w:val="22"/>
          <w:lang w:val="en-US"/>
        </w:rPr>
        <w:t xml:space="preserve">intracellular </w:t>
      </w:r>
      <w:r w:rsidR="00871810">
        <w:rPr>
          <w:rFonts w:cs="Arial"/>
          <w:sz w:val="22"/>
          <w:szCs w:val="22"/>
          <w:lang w:val="en-US"/>
        </w:rPr>
        <w:t>concentration value</w:t>
      </w:r>
      <w:r w:rsidR="00AA196C">
        <w:rPr>
          <w:rFonts w:cs="Arial"/>
          <w:sz w:val="22"/>
          <w:szCs w:val="22"/>
          <w:lang w:val="en-US"/>
        </w:rPr>
        <w:t xml:space="preserve"> reported for </w:t>
      </w:r>
      <w:r w:rsidR="00AA196C" w:rsidRPr="00C87EC2">
        <w:rPr>
          <w:rFonts w:cs="Arial"/>
          <w:i/>
          <w:sz w:val="22"/>
          <w:szCs w:val="22"/>
          <w:lang w:val="en-US"/>
        </w:rPr>
        <w:t>E. coli</w:t>
      </w:r>
      <w:r w:rsidR="00AA196C">
        <w:rPr>
          <w:rFonts w:cs="Arial"/>
          <w:sz w:val="22"/>
          <w:szCs w:val="22"/>
          <w:lang w:val="en-US"/>
        </w:rPr>
        <w:t xml:space="preserve"> WT so far (</w:t>
      </w:r>
      <w:r w:rsidR="00B0123A">
        <w:rPr>
          <w:rFonts w:cs="Arial"/>
          <w:sz w:val="22"/>
          <w:szCs w:val="22"/>
          <w:lang w:val="en-US"/>
        </w:rPr>
        <w:t>shown</w:t>
      </w:r>
      <w:r w:rsidR="00C87EC2">
        <w:rPr>
          <w:rFonts w:cs="Arial"/>
          <w:sz w:val="22"/>
          <w:szCs w:val="22"/>
          <w:lang w:val="en-US"/>
        </w:rPr>
        <w:t xml:space="preserve"> in bold</w:t>
      </w:r>
      <w:r w:rsidR="00AA16D3">
        <w:rPr>
          <w:rFonts w:cs="Arial"/>
          <w:sz w:val="22"/>
          <w:szCs w:val="22"/>
          <w:lang w:val="en-US"/>
        </w:rPr>
        <w:t xml:space="preserve"> blue and </w:t>
      </w:r>
      <w:r w:rsidR="00C87EC2">
        <w:rPr>
          <w:rFonts w:cs="Arial"/>
          <w:sz w:val="22"/>
          <w:szCs w:val="22"/>
          <w:lang w:val="en-US"/>
        </w:rPr>
        <w:t>red</w:t>
      </w:r>
      <w:r w:rsidR="00AA16D3">
        <w:rPr>
          <w:rFonts w:cs="Arial"/>
          <w:sz w:val="22"/>
          <w:szCs w:val="22"/>
          <w:lang w:val="en-US"/>
        </w:rPr>
        <w:t>, respectively</w:t>
      </w:r>
      <w:r w:rsidR="00AA196C">
        <w:rPr>
          <w:rFonts w:cs="Arial"/>
          <w:sz w:val="22"/>
          <w:szCs w:val="22"/>
          <w:lang w:val="en-US"/>
        </w:rPr>
        <w:t>)</w:t>
      </w:r>
      <w:r w:rsidR="00BA476E">
        <w:rPr>
          <w:rFonts w:cs="Arial"/>
          <w:sz w:val="22"/>
          <w:szCs w:val="22"/>
          <w:lang w:val="en-US"/>
        </w:rPr>
        <w:t>.</w:t>
      </w:r>
      <w:r w:rsidR="00871810">
        <w:rPr>
          <w:rFonts w:cs="Arial"/>
          <w:sz w:val="22"/>
          <w:szCs w:val="22"/>
          <w:lang w:val="en-US"/>
        </w:rPr>
        <w:t xml:space="preserve"> </w:t>
      </w:r>
      <w:r w:rsidR="00E11BB9">
        <w:rPr>
          <w:rFonts w:cs="Arial"/>
          <w:sz w:val="22"/>
          <w:szCs w:val="22"/>
          <w:lang w:val="en-US"/>
        </w:rPr>
        <w:t>I</w:t>
      </w:r>
      <w:r w:rsidR="000E5666">
        <w:rPr>
          <w:rFonts w:cs="Arial"/>
          <w:sz w:val="22"/>
          <w:szCs w:val="22"/>
          <w:lang w:val="en-US"/>
        </w:rPr>
        <w:t>f</w:t>
      </w:r>
      <w:r w:rsidR="008C10C6">
        <w:rPr>
          <w:rFonts w:cs="Arial"/>
          <w:sz w:val="22"/>
          <w:szCs w:val="22"/>
          <w:lang w:val="en-US"/>
        </w:rPr>
        <w:t xml:space="preserve"> necessary</w:t>
      </w:r>
      <w:r w:rsidR="000E5666">
        <w:rPr>
          <w:rFonts w:cs="Arial"/>
          <w:sz w:val="22"/>
          <w:szCs w:val="22"/>
          <w:lang w:val="en-US"/>
        </w:rPr>
        <w:t xml:space="preserve"> reference values were </w:t>
      </w:r>
      <w:r w:rsidR="00871810">
        <w:rPr>
          <w:rFonts w:cs="Arial"/>
          <w:sz w:val="22"/>
          <w:szCs w:val="22"/>
          <w:lang w:val="en-US"/>
        </w:rPr>
        <w:t xml:space="preserve">recalculated to biomass specific values </w:t>
      </w:r>
      <w:r w:rsidR="000E5666">
        <w:rPr>
          <w:rFonts w:cs="Arial"/>
          <w:sz w:val="22"/>
          <w:szCs w:val="22"/>
          <w:lang w:val="en-US"/>
        </w:rPr>
        <w:t>using</w:t>
      </w:r>
      <w:r w:rsidR="00060CE8">
        <w:rPr>
          <w:rFonts w:cs="Arial"/>
          <w:sz w:val="22"/>
          <w:szCs w:val="22"/>
          <w:lang w:val="en-US"/>
        </w:rPr>
        <w:t xml:space="preserve"> </w:t>
      </w:r>
      <w:r w:rsidR="00571236">
        <w:rPr>
          <w:rFonts w:cs="Arial"/>
          <w:sz w:val="22"/>
          <w:szCs w:val="22"/>
          <w:lang w:val="en-US"/>
        </w:rPr>
        <w:t xml:space="preserve">the reported </w:t>
      </w:r>
      <w:r w:rsidR="00871810">
        <w:rPr>
          <w:rFonts w:cs="Arial"/>
          <w:sz w:val="22"/>
          <w:szCs w:val="22"/>
          <w:lang w:val="en-US"/>
        </w:rPr>
        <w:t>specific intracellular volume</w:t>
      </w:r>
      <w:r w:rsidR="00060CE8">
        <w:rPr>
          <w:rFonts w:cs="Arial"/>
          <w:sz w:val="22"/>
          <w:szCs w:val="22"/>
          <w:lang w:val="en-US"/>
        </w:rPr>
        <w:t>s</w:t>
      </w:r>
      <w:r w:rsidR="00BD3083">
        <w:rPr>
          <w:rFonts w:cs="Arial"/>
          <w:sz w:val="22"/>
          <w:szCs w:val="22"/>
          <w:lang w:val="en-US"/>
        </w:rPr>
        <w:t xml:space="preserve"> (see </w:t>
      </w:r>
      <w:r w:rsidR="008C10C6">
        <w:rPr>
          <w:rFonts w:cs="Arial"/>
          <w:sz w:val="22"/>
          <w:szCs w:val="22"/>
          <w:lang w:val="en-US"/>
        </w:rPr>
        <w:t xml:space="preserve">table </w:t>
      </w:r>
      <w:r w:rsidR="008A717F">
        <w:rPr>
          <w:rFonts w:cs="Arial"/>
          <w:sz w:val="22"/>
          <w:szCs w:val="22"/>
          <w:lang w:val="en-US"/>
        </w:rPr>
        <w:t>footer</w:t>
      </w:r>
      <w:r w:rsidR="00BD3083">
        <w:rPr>
          <w:rFonts w:cs="Arial"/>
          <w:sz w:val="22"/>
          <w:szCs w:val="22"/>
          <w:lang w:val="en-US"/>
        </w:rPr>
        <w:t>)</w:t>
      </w:r>
      <w:r w:rsidR="00871810">
        <w:rPr>
          <w:rFonts w:cs="Arial"/>
          <w:sz w:val="22"/>
          <w:szCs w:val="22"/>
          <w:lang w:val="en-US"/>
        </w:rPr>
        <w:t xml:space="preserve">. The </w:t>
      </w:r>
      <w:r w:rsidR="00EE2BF3">
        <w:rPr>
          <w:rFonts w:cs="Arial"/>
          <w:sz w:val="22"/>
          <w:szCs w:val="22"/>
          <w:lang w:val="en-US"/>
        </w:rPr>
        <w:t xml:space="preserve">maximal biomass dry weight in our experiment was </w:t>
      </w:r>
      <w:proofErr w:type="spellStart"/>
      <w:r w:rsidR="00EE2BF3">
        <w:rPr>
          <w:rFonts w:cs="Arial"/>
          <w:sz w:val="22"/>
          <w:szCs w:val="22"/>
          <w:lang w:val="en-US"/>
        </w:rPr>
        <w:t>CDW</w:t>
      </w:r>
      <w:r w:rsidR="00EE2BF3" w:rsidRPr="008E1CF5">
        <w:rPr>
          <w:rFonts w:cs="Arial"/>
          <w:sz w:val="22"/>
          <w:szCs w:val="22"/>
          <w:vertAlign w:val="subscript"/>
          <w:lang w:val="en-US"/>
        </w:rPr>
        <w:t>max</w:t>
      </w:r>
      <w:proofErr w:type="spellEnd"/>
      <w:r w:rsidR="00EE2BF3">
        <w:rPr>
          <w:rFonts w:cs="Arial"/>
          <w:sz w:val="22"/>
          <w:szCs w:val="22"/>
          <w:lang w:val="en-US"/>
        </w:rPr>
        <w:t xml:space="preserve"> </w:t>
      </w:r>
      <w:r w:rsidR="00EE2BF3">
        <w:rPr>
          <w:lang w:val="en-US"/>
        </w:rPr>
        <w:sym w:font="Symbol" w:char="F0BB"/>
      </w:r>
      <w:r w:rsidR="00EE2BF3">
        <w:rPr>
          <w:rFonts w:cs="Arial"/>
          <w:sz w:val="22"/>
          <w:szCs w:val="22"/>
          <w:lang w:val="en-US"/>
        </w:rPr>
        <w:t xml:space="preserve"> </w:t>
      </w:r>
      <w:r w:rsidR="009309C7">
        <w:rPr>
          <w:rFonts w:cs="Arial"/>
          <w:sz w:val="22"/>
          <w:szCs w:val="22"/>
          <w:lang w:val="en-US"/>
        </w:rPr>
        <w:t>8</w:t>
      </w:r>
      <w:r w:rsidR="00EE2BF3">
        <w:rPr>
          <w:rFonts w:cs="Arial"/>
          <w:sz w:val="22"/>
          <w:szCs w:val="22"/>
          <w:lang w:val="en-US"/>
        </w:rPr>
        <w:t xml:space="preserve"> g.  </w:t>
      </w:r>
      <w:r w:rsidR="00237201">
        <w:rPr>
          <w:rFonts w:cs="Arial"/>
          <w:sz w:val="22"/>
          <w:szCs w:val="22"/>
          <w:lang w:val="en-US"/>
        </w:rPr>
        <w:t xml:space="preserve"> </w:t>
      </w:r>
      <w:r w:rsidR="00BA476E">
        <w:rPr>
          <w:rFonts w:cs="Arial"/>
          <w:sz w:val="22"/>
          <w:szCs w:val="22"/>
          <w:lang w:val="en-US"/>
        </w:rPr>
        <w:t xml:space="preserve">   </w:t>
      </w:r>
    </w:p>
    <w:tbl>
      <w:tblPr>
        <w:tblW w:w="4057" w:type="pct"/>
        <w:jc w:val="center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1159"/>
        <w:gridCol w:w="1297"/>
        <w:gridCol w:w="512"/>
        <w:gridCol w:w="515"/>
        <w:gridCol w:w="515"/>
        <w:gridCol w:w="604"/>
        <w:gridCol w:w="540"/>
        <w:gridCol w:w="516"/>
        <w:gridCol w:w="516"/>
        <w:gridCol w:w="643"/>
        <w:gridCol w:w="635"/>
      </w:tblGrid>
      <w:tr w:rsidR="00251BC1" w:rsidRPr="00C64125" w:rsidTr="00251BC1">
        <w:trPr>
          <w:trHeight w:val="57"/>
          <w:jc w:val="center"/>
        </w:trPr>
        <w:tc>
          <w:tcPr>
            <w:tcW w:w="778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51BC1" w:rsidRPr="00AA25CD" w:rsidRDefault="00251BC1" w:rsidP="00871810">
            <w:pPr>
              <w:rPr>
                <w:rFonts w:cs="Arial"/>
                <w:b/>
                <w:bCs/>
                <w:sz w:val="16"/>
                <w:szCs w:val="16"/>
                <w:lang w:val="en-US"/>
              </w:rPr>
            </w:pPr>
            <w:r w:rsidRPr="00AA25CD">
              <w:rPr>
                <w:rFonts w:cs="Arial"/>
                <w:b/>
                <w:bCs/>
                <w:sz w:val="16"/>
                <w:szCs w:val="16"/>
                <w:lang w:val="en-US"/>
              </w:rPr>
              <w:t xml:space="preserve">Central </w:t>
            </w:r>
          </w:p>
          <w:p w:rsidR="00251BC1" w:rsidRPr="00AA25CD" w:rsidRDefault="00251BC1" w:rsidP="00871810">
            <w:pPr>
              <w:rPr>
                <w:rFonts w:cs="Arial"/>
                <w:b/>
                <w:bCs/>
                <w:sz w:val="16"/>
                <w:szCs w:val="16"/>
                <w:lang w:val="en-US"/>
              </w:rPr>
            </w:pPr>
            <w:r w:rsidRPr="00AA25CD">
              <w:rPr>
                <w:rFonts w:cs="Arial"/>
                <w:b/>
                <w:bCs/>
                <w:sz w:val="16"/>
                <w:szCs w:val="16"/>
                <w:lang w:val="en-US"/>
              </w:rPr>
              <w:t>metabolic</w:t>
            </w:r>
          </w:p>
          <w:p w:rsidR="00251BC1" w:rsidRPr="00AA25CD" w:rsidRDefault="00251BC1" w:rsidP="0001638B">
            <w:pPr>
              <w:rPr>
                <w:rFonts w:cs="Arial"/>
                <w:b/>
                <w:sz w:val="16"/>
                <w:szCs w:val="16"/>
                <w:lang w:val="en-US"/>
              </w:rPr>
            </w:pPr>
            <w:r w:rsidRPr="00AA25CD">
              <w:rPr>
                <w:rFonts w:cs="Arial"/>
                <w:b/>
                <w:bCs/>
                <w:sz w:val="16"/>
                <w:szCs w:val="16"/>
                <w:lang w:val="en-US"/>
              </w:rPr>
              <w:t>intermediate</w:t>
            </w:r>
          </w:p>
        </w:tc>
        <w:tc>
          <w:tcPr>
            <w:tcW w:w="871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51BC1" w:rsidRPr="00AA25CD" w:rsidRDefault="00251BC1" w:rsidP="00871810">
            <w:pPr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AA25CD">
              <w:rPr>
                <w:rFonts w:cs="Arial"/>
                <w:b/>
                <w:sz w:val="16"/>
                <w:szCs w:val="16"/>
                <w:lang w:val="en-US"/>
              </w:rPr>
              <w:t xml:space="preserve">Measured </w:t>
            </w:r>
          </w:p>
          <w:p w:rsidR="00251BC1" w:rsidRDefault="00251BC1" w:rsidP="00871810">
            <w:pPr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AA25CD">
              <w:rPr>
                <w:rFonts w:cs="Arial"/>
                <w:b/>
                <w:sz w:val="16"/>
                <w:szCs w:val="16"/>
                <w:lang w:val="en-US"/>
              </w:rPr>
              <w:t>Culture</w:t>
            </w:r>
          </w:p>
          <w:p w:rsidR="00251BC1" w:rsidRPr="00AA25CD" w:rsidRDefault="00251BC1" w:rsidP="00871810">
            <w:pPr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AA25CD">
              <w:rPr>
                <w:rFonts w:cs="Arial"/>
                <w:b/>
                <w:sz w:val="16"/>
                <w:szCs w:val="16"/>
                <w:lang w:val="en-US"/>
              </w:rPr>
              <w:t xml:space="preserve">medium </w:t>
            </w:r>
          </w:p>
          <w:p w:rsidR="00251BC1" w:rsidRPr="00AA25CD" w:rsidRDefault="00251BC1" w:rsidP="00871810">
            <w:pPr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proofErr w:type="spellStart"/>
            <w:r w:rsidRPr="00AA25CD">
              <w:rPr>
                <w:rFonts w:cs="Arial"/>
                <w:b/>
                <w:sz w:val="16"/>
                <w:szCs w:val="16"/>
                <w:lang w:val="en-US"/>
              </w:rPr>
              <w:t>concentration</w:t>
            </w:r>
            <w:r w:rsidRPr="00AA25CD">
              <w:rPr>
                <w:rFonts w:cs="Arial"/>
                <w:b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</w:p>
          <w:p w:rsidR="00251BC1" w:rsidRPr="009E7666" w:rsidRDefault="00251BC1" w:rsidP="00531C58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9E7666">
              <w:rPr>
                <w:rFonts w:cs="Arial"/>
                <w:sz w:val="16"/>
                <w:szCs w:val="16"/>
                <w:lang w:val="en-US"/>
              </w:rPr>
              <w:t>[µ</w:t>
            </w:r>
            <w:proofErr w:type="spellStart"/>
            <w:r w:rsidRPr="009E7666">
              <w:rPr>
                <w:rFonts w:cs="Arial"/>
                <w:sz w:val="16"/>
                <w:szCs w:val="16"/>
                <w:lang w:val="en-US"/>
              </w:rPr>
              <w:t>mol</w:t>
            </w:r>
            <w:proofErr w:type="spellEnd"/>
            <w:r w:rsidRPr="009E7666">
              <w:rPr>
                <w:rFonts w:cs="Arial"/>
                <w:sz w:val="16"/>
                <w:szCs w:val="16"/>
                <w:lang w:val="en-US"/>
              </w:rPr>
              <w:t xml:space="preserve"> l</w:t>
            </w:r>
            <w:r w:rsidRPr="009E7666">
              <w:rPr>
                <w:rFonts w:cs="Arial"/>
                <w:sz w:val="16"/>
                <w:szCs w:val="16"/>
                <w:vertAlign w:val="superscript"/>
                <w:lang w:val="en-US"/>
              </w:rPr>
              <w:t>-1</w:t>
            </w:r>
            <w:r w:rsidRPr="009E7666">
              <w:rPr>
                <w:rFonts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2494" w:type="pct"/>
            <w:gridSpan w:val="7"/>
            <w:tcBorders>
              <w:top w:val="single" w:sz="4" w:space="0" w:color="auto"/>
            </w:tcBorders>
          </w:tcPr>
          <w:p w:rsidR="00E11BB9" w:rsidRDefault="00E11BB9" w:rsidP="00E11BB9">
            <w:pPr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AA25CD">
              <w:rPr>
                <w:rFonts w:cs="Arial"/>
                <w:b/>
                <w:sz w:val="16"/>
                <w:szCs w:val="16"/>
                <w:lang w:val="en-US"/>
              </w:rPr>
              <w:t>Reference</w:t>
            </w:r>
            <w:r>
              <w:rPr>
                <w:rFonts w:cs="Arial"/>
                <w:b/>
                <w:sz w:val="16"/>
                <w:szCs w:val="16"/>
                <w:lang w:val="en-US"/>
              </w:rPr>
              <w:t xml:space="preserve"> </w:t>
            </w:r>
            <w:r w:rsidRPr="00AA25CD">
              <w:rPr>
                <w:rFonts w:cs="Arial"/>
                <w:b/>
                <w:sz w:val="16"/>
                <w:szCs w:val="16"/>
                <w:lang w:val="en-US"/>
              </w:rPr>
              <w:t>intracellular</w:t>
            </w:r>
            <w:r>
              <w:rPr>
                <w:rFonts w:cs="Arial"/>
                <w:b/>
                <w:sz w:val="16"/>
                <w:szCs w:val="16"/>
                <w:lang w:val="en-US"/>
              </w:rPr>
              <w:t xml:space="preserve"> </w:t>
            </w:r>
            <w:r w:rsidRPr="00AA25CD">
              <w:rPr>
                <w:rFonts w:cs="Arial"/>
                <w:b/>
                <w:sz w:val="16"/>
                <w:szCs w:val="16"/>
                <w:lang w:val="en-US"/>
              </w:rPr>
              <w:t>concentration</w:t>
            </w:r>
          </w:p>
          <w:p w:rsidR="00251BC1" w:rsidRPr="00AA25CD" w:rsidRDefault="00E11BB9" w:rsidP="00E11BB9">
            <w:pPr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9E7666">
              <w:rPr>
                <w:rFonts w:cs="Arial"/>
                <w:sz w:val="16"/>
                <w:szCs w:val="16"/>
                <w:lang w:val="en-US"/>
              </w:rPr>
              <w:t>[µ</w:t>
            </w:r>
            <w:proofErr w:type="spellStart"/>
            <w:r w:rsidRPr="009E7666">
              <w:rPr>
                <w:rFonts w:cs="Arial"/>
                <w:sz w:val="16"/>
                <w:szCs w:val="16"/>
                <w:lang w:val="en-US"/>
              </w:rPr>
              <w:t>mol</w:t>
            </w:r>
            <w:proofErr w:type="spellEnd"/>
            <w:r w:rsidRPr="009E7666">
              <w:rPr>
                <w:rFonts w:cs="Arial"/>
                <w:sz w:val="16"/>
                <w:szCs w:val="16"/>
                <w:lang w:val="en-US"/>
              </w:rPr>
              <w:t xml:space="preserve"> g</w:t>
            </w:r>
            <w:r w:rsidRPr="009E7666">
              <w:rPr>
                <w:rFonts w:cs="Arial"/>
                <w:sz w:val="16"/>
                <w:szCs w:val="16"/>
                <w:vertAlign w:val="subscript"/>
                <w:lang w:val="en-US"/>
              </w:rPr>
              <w:t>CDW</w:t>
            </w:r>
            <w:r w:rsidRPr="009E7666">
              <w:rPr>
                <w:rFonts w:cs="Arial"/>
                <w:sz w:val="16"/>
                <w:szCs w:val="16"/>
                <w:vertAlign w:val="superscript"/>
                <w:lang w:val="en-US"/>
              </w:rPr>
              <w:t>-1</w:t>
            </w:r>
            <w:r w:rsidRPr="009E7666">
              <w:rPr>
                <w:rFonts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51BC1" w:rsidRPr="00AA25CD" w:rsidRDefault="00251BC1" w:rsidP="00871810">
            <w:pPr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sz w:val="16"/>
                <w:szCs w:val="16"/>
                <w:lang w:val="en-US"/>
              </w:rPr>
              <w:t>T</w:t>
            </w:r>
            <w:r w:rsidRPr="00AA25CD">
              <w:rPr>
                <w:rFonts w:cs="Arial"/>
                <w:b/>
                <w:sz w:val="16"/>
                <w:szCs w:val="16"/>
                <w:lang w:val="en-US"/>
              </w:rPr>
              <w:t xml:space="preserve">heoretically </w:t>
            </w:r>
          </w:p>
          <w:p w:rsidR="00251BC1" w:rsidRPr="00AA25CD" w:rsidRDefault="00251BC1" w:rsidP="00871810">
            <w:pPr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AA25CD">
              <w:rPr>
                <w:rFonts w:cs="Arial"/>
                <w:b/>
                <w:sz w:val="16"/>
                <w:szCs w:val="16"/>
                <w:lang w:val="en-US"/>
              </w:rPr>
              <w:t xml:space="preserve">lysed </w:t>
            </w:r>
            <w:proofErr w:type="spellStart"/>
            <w:r w:rsidRPr="00AA25CD">
              <w:rPr>
                <w:rFonts w:cs="Arial"/>
                <w:b/>
                <w:sz w:val="16"/>
                <w:szCs w:val="16"/>
                <w:lang w:val="en-US"/>
              </w:rPr>
              <w:t>biomass</w:t>
            </w:r>
            <w:r>
              <w:rPr>
                <w:rFonts w:cs="Arial"/>
                <w:b/>
                <w:sz w:val="16"/>
                <w:szCs w:val="16"/>
                <w:vertAlign w:val="superscript"/>
                <w:lang w:val="en-US"/>
              </w:rPr>
              <w:t>g</w:t>
            </w:r>
            <w:proofErr w:type="spellEnd"/>
          </w:p>
          <w:p w:rsidR="00251BC1" w:rsidRPr="009E7666" w:rsidRDefault="00251BC1" w:rsidP="006954EF">
            <w:pPr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9E7666">
              <w:rPr>
                <w:rFonts w:cs="Arial"/>
                <w:sz w:val="16"/>
                <w:szCs w:val="16"/>
                <w:lang w:val="en-US"/>
              </w:rPr>
              <w:t>[</w:t>
            </w:r>
            <w:proofErr w:type="spellStart"/>
            <w:r w:rsidRPr="009E7666">
              <w:rPr>
                <w:rFonts w:cs="Arial"/>
                <w:sz w:val="16"/>
                <w:szCs w:val="16"/>
                <w:lang w:val="en-US"/>
              </w:rPr>
              <w:t>g</w:t>
            </w:r>
            <w:r w:rsidRPr="009E7666">
              <w:rPr>
                <w:rFonts w:cs="Arial"/>
                <w:sz w:val="16"/>
                <w:szCs w:val="16"/>
                <w:vertAlign w:val="subscript"/>
                <w:lang w:val="en-US"/>
              </w:rPr>
              <w:t>CDW</w:t>
            </w:r>
            <w:proofErr w:type="spellEnd"/>
            <w:r w:rsidRPr="009E7666">
              <w:rPr>
                <w:rFonts w:cs="Arial"/>
                <w:sz w:val="16"/>
                <w:szCs w:val="16"/>
                <w:lang w:val="en-US"/>
              </w:rPr>
              <w:t>]</w:t>
            </w:r>
          </w:p>
        </w:tc>
      </w:tr>
      <w:tr w:rsidR="00251BC1" w:rsidRPr="00E05234" w:rsidTr="00251BC1">
        <w:trPr>
          <w:trHeight w:val="57"/>
          <w:jc w:val="center"/>
        </w:trPr>
        <w:tc>
          <w:tcPr>
            <w:tcW w:w="778" w:type="pct"/>
            <w:vMerge/>
            <w:shd w:val="clear" w:color="auto" w:fill="auto"/>
            <w:noWrap/>
            <w:vAlign w:val="center"/>
          </w:tcPr>
          <w:p w:rsidR="001A7900" w:rsidRDefault="001A7900" w:rsidP="00871810">
            <w:pPr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871" w:type="pct"/>
            <w:vMerge/>
            <w:shd w:val="clear" w:color="auto" w:fill="auto"/>
            <w:noWrap/>
            <w:vAlign w:val="bottom"/>
          </w:tcPr>
          <w:p w:rsidR="001A7900" w:rsidRDefault="001A7900" w:rsidP="00871810">
            <w:pPr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44" w:type="pct"/>
          </w:tcPr>
          <w:p w:rsidR="001A7900" w:rsidRDefault="001A7900" w:rsidP="00251BC1">
            <w:pPr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D83102">
              <w:rPr>
                <w:rFonts w:cs="Arial"/>
                <w:sz w:val="16"/>
                <w:szCs w:val="16"/>
                <w:lang w:val="en-US"/>
              </w:rPr>
              <w:fldChar w:fldCharType="begin"/>
            </w:r>
            <w:r w:rsidRPr="00D83102">
              <w:rPr>
                <w:rFonts w:cs="Arial"/>
                <w:sz w:val="16"/>
                <w:szCs w:val="16"/>
                <w:lang w:val="en-US"/>
              </w:rPr>
              <w:instrText xml:space="preserve"> ADDIN EN.CITE &lt;EndNote&gt;&lt;Cite&gt;&lt;Author&gt;Buchholz&lt;/Author&gt;&lt;Year&gt;2001&lt;/Year&gt;&lt;RecNum&gt;202&lt;/RecNum&gt;&lt;DisplayText&gt;[1]&lt;/DisplayText&gt;&lt;record&gt;&lt;rec-number&gt;202&lt;/rec-number&gt;&lt;foreign-keys&gt;&lt;key app="EN" db-id="faa2xtxfdvfes3exwe8pwdrvf5xv2sxt5r0z"&gt;202&lt;/key&gt;&lt;/foreign-keys&gt;&lt;ref-type name="Journal Article"&gt;17&lt;/ref-type&gt;&lt;contributors&gt;&lt;authors&gt;&lt;author&gt;Buchholz, A.&lt;/author&gt;&lt;author&gt;Takors, R.&lt;/author&gt;&lt;author&gt;Wandrey, C.&lt;/author&gt;&lt;/authors&gt;&lt;/contributors&gt;&lt;auth-address&gt;Institute of Biotechnology 2, Research Centre Juelich, 52425 Juelich, Germany.&lt;/auth-address&gt;&lt;titles&gt;&lt;title&gt;Quantification of intracellular metabolites in Escherichia coli K12 using liquid chromatographic-electrospray ionization tandem mass spectrometric techniques&lt;/title&gt;&lt;secondary-title&gt;Analytical biochemistry&lt;/secondary-title&gt;&lt;alt-title&gt;Anal Biochem&lt;/alt-title&gt;&lt;/titles&gt;&lt;alt-periodical&gt;&lt;full-title&gt;Anal Biochem&lt;/full-title&gt;&lt;/alt-periodical&gt;&lt;pages&gt;129-37&lt;/pages&gt;&lt;volume&gt;295&lt;/volume&gt;&lt;number&gt;2&lt;/number&gt;&lt;edition&gt;2001/08/08&lt;/edition&gt;&lt;keywords&gt;&lt;keyword&gt;Acetyl Coenzyme A/analysis&lt;/keyword&gt;&lt;keyword&gt;Adenine Nucleotides/analysis&lt;/keyword&gt;&lt;keyword&gt;Chromatography, Liquid/methods&lt;/keyword&gt;&lt;keyword&gt;Escherichia coli/chemistry/growth &amp;amp; development/*metabolism&lt;/keyword&gt;&lt;keyword&gt;Fructosediphosphates/analysis&lt;/keyword&gt;&lt;keyword&gt;Gluconates/analysis&lt;/keyword&gt;&lt;keyword&gt;Glucose-6-Phosphate/analysis&lt;/keyword&gt;&lt;keyword&gt;Glycolysis&lt;/keyword&gt;&lt;keyword&gt;Mass Spectrometry/methods&lt;/keyword&gt;&lt;/keywords&gt;&lt;dates&gt;&lt;year&gt;2001&lt;/year&gt;&lt;pub-dates&gt;&lt;date&gt;Aug 15&lt;/date&gt;&lt;/pub-dates&gt;&lt;/dates&gt;&lt;isbn&gt;0003-2697 (Print)&amp;#xD;0003-2697 (Linking)&lt;/isbn&gt;&lt;accession-num&gt;11488613&lt;/accession-num&gt;&lt;urls&gt;&lt;related-urls&gt;&lt;url&gt;http://www.ncbi.nlm.nih.gov/pubmed/11488613&lt;/url&gt;&lt;/related-urls&gt;&lt;/urls&gt;&lt;electronic-resource-num&gt;10.1006/abio.2001.5183&lt;/electronic-resource-num&gt;&lt;language&gt;eng&lt;/language&gt;&lt;/record&gt;&lt;/Cite&gt;&lt;/EndNote&gt;</w:instrText>
            </w:r>
            <w:r w:rsidRPr="00D83102"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 w:rsidRPr="00D83102">
              <w:rPr>
                <w:rFonts w:cs="Arial"/>
                <w:noProof/>
                <w:sz w:val="16"/>
                <w:szCs w:val="16"/>
                <w:lang w:val="en-US"/>
              </w:rPr>
              <w:t>[</w:t>
            </w:r>
            <w:hyperlink w:anchor="_ENREF_1" w:tooltip="Buchholz, 2001 #202" w:history="1">
              <w:r w:rsidR="00D07A5F" w:rsidRPr="00D83102">
                <w:rPr>
                  <w:rFonts w:cs="Arial"/>
                  <w:noProof/>
                  <w:sz w:val="16"/>
                  <w:szCs w:val="16"/>
                  <w:lang w:val="en-US"/>
                </w:rPr>
                <w:t>1</w:t>
              </w:r>
            </w:hyperlink>
            <w:r w:rsidRPr="00D83102">
              <w:rPr>
                <w:rFonts w:cs="Arial"/>
                <w:noProof/>
                <w:sz w:val="16"/>
                <w:szCs w:val="16"/>
                <w:lang w:val="en-US"/>
              </w:rPr>
              <w:t>]</w:t>
            </w:r>
            <w:r w:rsidRPr="00D83102">
              <w:rPr>
                <w:rFonts w:cs="Arial"/>
                <w:sz w:val="16"/>
                <w:szCs w:val="16"/>
                <w:lang w:val="en-US"/>
              </w:rPr>
              <w:fldChar w:fldCharType="end"/>
            </w:r>
            <w:r w:rsidR="00892CDE" w:rsidRPr="00892CDE">
              <w:rPr>
                <w:rFonts w:cs="Arial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346" w:type="pct"/>
            <w:shd w:val="clear" w:color="auto" w:fill="auto"/>
            <w:noWrap/>
          </w:tcPr>
          <w:p w:rsidR="001A7900" w:rsidRPr="00251BC1" w:rsidRDefault="001A7900" w:rsidP="00251BC1">
            <w:pPr>
              <w:jc w:val="center"/>
              <w:rPr>
                <w:rFonts w:cs="Arial"/>
                <w:noProof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lang w:val="en-US"/>
              </w:rPr>
              <w:fldChar w:fldCharType="begin"/>
            </w:r>
            <w:r>
              <w:rPr>
                <w:rFonts w:cs="Arial"/>
                <w:noProof/>
                <w:color w:val="000000"/>
                <w:sz w:val="16"/>
                <w:szCs w:val="16"/>
                <w:lang w:val="en-US"/>
              </w:rPr>
              <w:instrText xml:space="preserve"> ADDIN EN.CITE &lt;EndNote&gt;&lt;Cite&gt;&lt;Author&gt;Chassagnole&lt;/Author&gt;&lt;Year&gt;2002&lt;/Year&gt;&lt;RecNum&gt;189&lt;/RecNum&gt;&lt;DisplayText&gt;[2]&lt;/DisplayText&gt;&lt;record&gt;&lt;rec-number&gt;189&lt;/rec-number&gt;&lt;foreign-keys&gt;&lt;key app="EN" db-id="faa2xtxfdvfes3exwe8pwdrvf5xv2sxt5r0z"&gt;189&lt;/key&gt;&lt;/foreign-keys&gt;&lt;ref-type name="Journal Article"&gt;17&lt;/ref-type&gt;&lt;contributors&gt;&lt;authors&gt;&lt;author&gt;Chassagnole, C.&lt;/author&gt;&lt;author&gt;Noisommit-Rizzi, N.&lt;/author&gt;&lt;author&gt;Schmid, J. W.&lt;/author&gt;&lt;author&gt;Mauch, K.&lt;/author&gt;&lt;author&gt;Reuss, M.&lt;/author&gt;&lt;/authors&gt;&lt;/contributors&gt;&lt;auth-address&gt;Institute of Biochemical Engineering, University of Stuttgart, Stuttgart, Germany.&lt;/auth-address&gt;&lt;titles&gt;&lt;title&gt;Dynamic modeling of the central carbon metabolism of Escherichia coli&lt;/title&gt;&lt;secondary-title&gt;Biotechnology and Bioengineering&lt;/secondary-title&gt;&lt;alt-title&gt;Biotechnol Bioeng&lt;/alt-title&gt;&lt;/titles&gt;&lt;periodical&gt;&lt;full-title&gt;Biotechnology and Bioengineering&lt;/full-title&gt;&lt;/periodical&gt;&lt;alt-periodical&gt;&lt;full-title&gt;Biotechnol Bioeng&lt;/full-title&gt;&lt;/alt-periodical&gt;&lt;pages&gt;53-73&lt;/pages&gt;&lt;volume&gt;79&lt;/volume&gt;&lt;number&gt;1&lt;/number&gt;&lt;edition&gt;2007/06/27&lt;/edition&gt;&lt;keywords&gt;&lt;keyword&gt;Carbon/*metabolism&lt;/keyword&gt;&lt;keyword&gt;Computer Simulation&lt;/keyword&gt;&lt;keyword&gt;Escherichia coli/*metabolism&lt;/keyword&gt;&lt;keyword&gt;Escherichia coli Proteins/*metabolism&lt;/keyword&gt;&lt;keyword&gt;Kinetics&lt;/keyword&gt;&lt;keyword&gt;*Models, Biological&lt;/keyword&gt;&lt;/keywords&gt;&lt;dates&gt;&lt;year&gt;2002&lt;/year&gt;&lt;pub-dates&gt;&lt;date&gt;Jul 5&lt;/date&gt;&lt;/pub-dates&gt;&lt;/dates&gt;&lt;isbn&gt;0006-3592 (Print)&amp;#xD;0006-3592 (Linking)&lt;/isbn&gt;&lt;accession-num&gt;17590932&lt;/accession-num&gt;&lt;work-type&gt;Research Support, Non-U.S. Gov&amp;apos;t&lt;/work-type&gt;&lt;urls&gt;&lt;related-urls&gt;&lt;url&gt;http://www.ncbi.nlm.nih.gov/pubmed/17590932&lt;/url&gt;&lt;/related-urls&gt;&lt;/urls&gt;&lt;language&gt;eng&lt;/language&gt;&lt;/record&gt;&lt;/Cite&gt;&lt;/EndNote&gt;</w:instrText>
            </w:r>
            <w:r>
              <w:rPr>
                <w:rFonts w:cs="Arial"/>
                <w:noProof/>
                <w:color w:val="000000"/>
                <w:sz w:val="16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lang w:val="en-US"/>
              </w:rPr>
              <w:t>[</w:t>
            </w:r>
            <w:hyperlink w:anchor="_ENREF_2" w:tooltip="Chassagnole, 2002 #189" w:history="1">
              <w:r w:rsidR="00D07A5F">
                <w:rPr>
                  <w:rFonts w:cs="Arial"/>
                  <w:noProof/>
                  <w:color w:val="000000"/>
                  <w:sz w:val="16"/>
                  <w:szCs w:val="16"/>
                  <w:lang w:val="en-US"/>
                </w:rPr>
                <w:t>2</w:t>
              </w:r>
            </w:hyperlink>
            <w:r>
              <w:rPr>
                <w:rFonts w:cs="Arial"/>
                <w:noProof/>
                <w:color w:val="000000"/>
                <w:sz w:val="16"/>
                <w:szCs w:val="16"/>
                <w:lang w:val="en-US"/>
              </w:rPr>
              <w:t>]</w:t>
            </w:r>
            <w:r>
              <w:rPr>
                <w:rFonts w:cs="Arial"/>
                <w:noProof/>
                <w:color w:val="000000"/>
                <w:sz w:val="16"/>
                <w:szCs w:val="16"/>
                <w:lang w:val="en-US"/>
              </w:rPr>
              <w:fldChar w:fldCharType="end"/>
            </w:r>
            <w:r w:rsidR="00892CDE" w:rsidRPr="00892CDE">
              <w:rPr>
                <w:rFonts w:cs="Arial"/>
                <w:noProof/>
                <w:color w:val="000000"/>
                <w:sz w:val="16"/>
                <w:szCs w:val="16"/>
                <w:vertAlign w:val="superscript"/>
                <w:lang w:val="en-US"/>
              </w:rPr>
              <w:t>c</w:t>
            </w:r>
          </w:p>
        </w:tc>
        <w:tc>
          <w:tcPr>
            <w:tcW w:w="346" w:type="pct"/>
          </w:tcPr>
          <w:p w:rsidR="008648C1" w:rsidRPr="009E7666" w:rsidRDefault="008648C1" w:rsidP="00251BC1">
            <w:pPr>
              <w:jc w:val="center"/>
              <w:rPr>
                <w:rFonts w:cs="Arial"/>
                <w:noProof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PEVuZE5vdGU+PENpdGU+PEF1dGhvcj5IaWxsZXI8L0F1dGhvcj48WWVhcj4yMDA3PC9ZZWFyPjxS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</w:fld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cs="Arial"/>
                <w:noProof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PEVuZE5vdGU+PENpdGU+PEF1dGhvcj5IaWxsZXI8L0F1dGhvcj48WWVhcj4yMDA3PC9ZZWFyPjxS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</w:fld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cs="Arial"/>
                <w:noProof/>
                <w:color w:val="000000"/>
                <w:sz w:val="16"/>
                <w:szCs w:val="16"/>
                <w:lang w:val="en-US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lang w:val="en-US"/>
              </w:rPr>
              <w:fldChar w:fldCharType="end"/>
            </w:r>
            <w:r>
              <w:rPr>
                <w:rFonts w:cs="Arial"/>
                <w:noProof/>
                <w:color w:val="000000"/>
                <w:sz w:val="16"/>
                <w:szCs w:val="16"/>
                <w:lang w:val="en-US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lang w:val="en-US"/>
              </w:rPr>
              <w:t>[</w:t>
            </w:r>
            <w:hyperlink w:anchor="_ENREF_3" w:tooltip="Hiller, 2007 #203" w:history="1">
              <w:r w:rsidR="00D07A5F">
                <w:rPr>
                  <w:rFonts w:cs="Arial"/>
                  <w:noProof/>
                  <w:color w:val="000000"/>
                  <w:sz w:val="16"/>
                  <w:szCs w:val="16"/>
                  <w:lang w:val="en-US"/>
                </w:rPr>
                <w:t>3</w:t>
              </w:r>
            </w:hyperlink>
            <w:r>
              <w:rPr>
                <w:rFonts w:cs="Arial"/>
                <w:noProof/>
                <w:color w:val="000000"/>
                <w:sz w:val="16"/>
                <w:szCs w:val="16"/>
                <w:lang w:val="en-US"/>
              </w:rPr>
              <w:t>]</w:t>
            </w:r>
            <w:r>
              <w:rPr>
                <w:rFonts w:cs="Arial"/>
                <w:noProof/>
                <w:color w:val="000000"/>
                <w:sz w:val="16"/>
                <w:szCs w:val="16"/>
                <w:lang w:val="en-US"/>
              </w:rPr>
              <w:fldChar w:fldCharType="end"/>
            </w:r>
            <w:r w:rsidR="00892CDE" w:rsidRPr="00892CDE">
              <w:rPr>
                <w:rFonts w:cs="Arial"/>
                <w:noProof/>
                <w:color w:val="000000"/>
                <w:sz w:val="16"/>
                <w:szCs w:val="16"/>
                <w:vertAlign w:val="superscript"/>
                <w:lang w:val="en-US"/>
              </w:rPr>
              <w:t>d</w:t>
            </w:r>
          </w:p>
        </w:tc>
        <w:tc>
          <w:tcPr>
            <w:tcW w:w="405" w:type="pct"/>
          </w:tcPr>
          <w:p w:rsidR="008648C1" w:rsidRPr="004A3B8A" w:rsidRDefault="008648C1" w:rsidP="00251BC1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fldChar w:fldCharType="begin">
                <w:fldData xml:space="preserve">PEVuZE5vdGU+PENpdGU+PEF1dGhvcj5CZW5uZXR0PC9BdXRob3I+PFllYXI+MjAwOTwvWWVhcj48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</w:fldData>
              </w:fldChar>
            </w:r>
            <w:r>
              <w:rPr>
                <w:rFonts w:cs="Arial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cs="Arial"/>
                <w:sz w:val="16"/>
                <w:szCs w:val="16"/>
                <w:lang w:val="en-US"/>
              </w:rPr>
              <w:fldChar w:fldCharType="begin">
                <w:fldData xml:space="preserve">PEVuZE5vdGU+PENpdGU+PEF1dGhvcj5CZW5uZXR0PC9BdXRob3I+PFllYXI+MjAwOTwvWWVhcj48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</w:fldData>
              </w:fldChar>
            </w:r>
            <w:r>
              <w:rPr>
                <w:rFonts w:cs="Arial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cs="Arial"/>
                <w:sz w:val="16"/>
                <w:szCs w:val="16"/>
                <w:lang w:val="en-US"/>
              </w:rPr>
            </w:r>
            <w:r>
              <w:rPr>
                <w:rFonts w:cs="Arial"/>
                <w:sz w:val="16"/>
                <w:szCs w:val="16"/>
                <w:lang w:val="en-US"/>
              </w:rPr>
              <w:fldChar w:fldCharType="end"/>
            </w:r>
            <w:r>
              <w:rPr>
                <w:rFonts w:cs="Arial"/>
                <w:sz w:val="16"/>
                <w:szCs w:val="16"/>
                <w:lang w:val="en-US"/>
              </w:rPr>
            </w:r>
            <w:r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lang w:val="en-US"/>
              </w:rPr>
              <w:t>[</w:t>
            </w:r>
            <w:hyperlink w:anchor="_ENREF_4" w:tooltip="Bennett, 2009 #204" w:history="1">
              <w:r w:rsidR="00D07A5F">
                <w:rPr>
                  <w:rFonts w:cs="Arial"/>
                  <w:noProof/>
                  <w:sz w:val="16"/>
                  <w:szCs w:val="16"/>
                  <w:lang w:val="en-US"/>
                </w:rPr>
                <w:t>4</w:t>
              </w:r>
            </w:hyperlink>
            <w:r>
              <w:rPr>
                <w:rFonts w:cs="Arial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cs="Arial"/>
                <w:sz w:val="16"/>
                <w:szCs w:val="16"/>
                <w:lang w:val="en-US"/>
              </w:rPr>
              <w:fldChar w:fldCharType="end"/>
            </w:r>
            <w:r w:rsidR="00892CDE" w:rsidRPr="00892CDE">
              <w:rPr>
                <w:rFonts w:cs="Arial"/>
                <w:sz w:val="16"/>
                <w:szCs w:val="16"/>
                <w:vertAlign w:val="superscript"/>
                <w:lang w:val="en-US"/>
              </w:rPr>
              <w:t>e</w:t>
            </w:r>
          </w:p>
        </w:tc>
        <w:tc>
          <w:tcPr>
            <w:tcW w:w="362" w:type="pct"/>
          </w:tcPr>
          <w:p w:rsidR="001A7900" w:rsidRPr="004A3B8A" w:rsidRDefault="008648C1" w:rsidP="00251BC1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6"/>
                <w:szCs w:val="16"/>
                <w:lang w:val="en-US"/>
              </w:rPr>
              <w:instrText xml:space="preserve"> ADDIN EN.CITE &lt;EndNote&gt;&lt;Cite&gt;&lt;Author&gt;Heijnen&lt;/Author&gt;&lt;Year&gt;2010&lt;/Year&gt;&lt;RecNum&gt;150&lt;/RecNum&gt;&lt;DisplayText&gt;[5]&lt;/DisplayText&gt;&lt;record&gt;&lt;rec-number&gt;150&lt;/rec-number&gt;&lt;foreign-keys&gt;&lt;key app="EN" db-id="faa2xtxfdvfes3exwe8pwdrvf5xv2sxt5r0z"&gt;150&lt;/key&gt;&lt;key app="ENWeb" db-id="TqAU2wrtqggAACGrRGA"&gt;260&lt;/key&gt;&lt;/foreign-keys&gt;&lt;ref-type name="Journal Article"&gt;17&lt;/ref-type&gt;&lt;contributors&gt;&lt;authors&gt;&lt;author&gt;Heijnen, J. J.&lt;/author&gt;&lt;/authors&gt;&lt;/contributors&gt;&lt;auth-address&gt;Department Biotechnology, Bioprocess technology, Delft University of Technology, Julianalaan 67, 2628 BC, Delft, The Netherlands, j.j.heijnen@tudelft.nl.&lt;/auth-address&gt;&lt;titles&gt;&lt;title&gt;Impact of thermodynamic principles in systems biology&lt;/title&gt;&lt;secondary-title&gt;Adv Biochem Eng Biotechnol&lt;/secondary-title&gt;&lt;/titles&gt;&lt;periodical&gt;&lt;full-title&gt;Adv Biochem Eng Biotechnol&lt;/full-title&gt;&lt;/periodical&gt;&lt;pages&gt;139-62&lt;/pages&gt;&lt;volume&gt;121&lt;/volume&gt;&lt;dates&gt;&lt;year&gt;2010&lt;/year&gt;&lt;/dates&gt;&lt;accession-num&gt;20490971&lt;/accession-num&gt;&lt;urls&gt;&lt;related-urls&gt;&lt;url&gt;http://www.ncbi.nlm.nih.gov/entrez/query.fcgi?cmd=Retrieve&amp;amp;db=PubMed&amp;amp;dopt=Citation&amp;amp;list_uids=20490971&lt;/url&gt;&lt;/related-urls&gt;&lt;/urls&gt;&lt;/record&gt;&lt;/Cite&gt;&lt;/EndNote&gt;</w:instrText>
            </w:r>
            <w:r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lang w:val="en-US"/>
              </w:rPr>
              <w:t>[</w:t>
            </w:r>
            <w:hyperlink w:anchor="_ENREF_5" w:tooltip="Heijnen, 2010 #150" w:history="1">
              <w:r w:rsidR="00D07A5F">
                <w:rPr>
                  <w:rFonts w:cs="Arial"/>
                  <w:noProof/>
                  <w:sz w:val="16"/>
                  <w:szCs w:val="16"/>
                  <w:lang w:val="en-US"/>
                </w:rPr>
                <w:t>5</w:t>
              </w:r>
            </w:hyperlink>
            <w:r>
              <w:rPr>
                <w:rFonts w:cs="Arial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346" w:type="pct"/>
          </w:tcPr>
          <w:p w:rsidR="001A7900" w:rsidRPr="004A3B8A" w:rsidRDefault="008648C1" w:rsidP="00251BC1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6"/>
                <w:szCs w:val="16"/>
                <w:lang w:val="en-US"/>
              </w:rPr>
              <w:instrText xml:space="preserve"> ADDIN EN.CITE &lt;EndNote&gt;&lt;Cite&gt;&lt;Author&gt;De Mey&lt;/Author&gt;&lt;Year&gt;2010&lt;/Year&gt;&lt;RecNum&gt;205&lt;/RecNum&gt;&lt;DisplayText&gt;[6]&lt;/DisplayText&gt;&lt;record&gt;&lt;rec-number&gt;205&lt;/rec-number&gt;&lt;foreign-keys&gt;&lt;key app="EN" db-id="faa2xtxfdvfes3exwe8pwdrvf5xv2sxt5r0z"&gt;205&lt;/key&gt;&lt;/foreign-keys&gt;&lt;ref-type name="Journal Article"&gt;17&lt;/ref-type&gt;&lt;contributors&gt;&lt;authors&gt;&lt;author&gt;De Mey, Marjan&lt;/author&gt;&lt;author&gt;Taymaz-Nikerel, Hilal&lt;/author&gt;&lt;author&gt;Baart, Gino&lt;/author&gt;&lt;author&gt;Waegeman, Hendrik&lt;/author&gt;&lt;author&gt;Maertens, Jo&lt;/author&gt;&lt;author&gt;Heijnen, Joseph J.&lt;/author&gt;&lt;author&gt;van Gulik, Walter M.&lt;/author&gt;&lt;/authors&gt;&lt;/contributors&gt;&lt;titles&gt;&lt;title&gt;Catching prompt metabolite dynamics in Escherichia coli with the BioScope at oxygen rich conditions&lt;/title&gt;&lt;secondary-title&gt;Metabolic Engineering&lt;/secondary-title&gt;&lt;/titles&gt;&lt;periodical&gt;&lt;full-title&gt;Metabolic Engineering&lt;/full-title&gt;&lt;/periodical&gt;&lt;pages&gt;477-487&lt;/pages&gt;&lt;volume&gt;12&lt;/volume&gt;&lt;number&gt;5&lt;/number&gt;&lt;keywords&gt;&lt;keyword&gt;Escherichia coli&lt;/keyword&gt;&lt;keyword&gt;BioScope&lt;/keyword&gt;&lt;keyword&gt;Stimulus response experiments&lt;/keyword&gt;&lt;keyword&gt;Glucose pulse&lt;/keyword&gt;&lt;keyword&gt;In vivo kinetics&lt;/keyword&gt;&lt;/keywords&gt;&lt;dates&gt;&lt;year&gt;2010&lt;/year&gt;&lt;/dates&gt;&lt;isbn&gt;1096-7176&lt;/isbn&gt;&lt;urls&gt;&lt;related-urls&gt;&lt;url&gt;http://www.sciencedirect.com/science/article/pii/S1096717610000522&lt;/url&gt;&lt;/related-urls&gt;&lt;/urls&gt;&lt;electronic-resource-num&gt;10.1016/j.ymben.2010.04.003&lt;/electronic-resource-num&gt;&lt;/record&gt;&lt;/Cite&gt;&lt;/EndNote&gt;</w:instrText>
            </w:r>
            <w:r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lang w:val="en-US"/>
              </w:rPr>
              <w:t>[</w:t>
            </w:r>
            <w:hyperlink w:anchor="_ENREF_6" w:tooltip="De Mey, 2010 #205" w:history="1">
              <w:r w:rsidR="00D07A5F">
                <w:rPr>
                  <w:rFonts w:cs="Arial"/>
                  <w:noProof/>
                  <w:sz w:val="16"/>
                  <w:szCs w:val="16"/>
                  <w:lang w:val="en-US"/>
                </w:rPr>
                <w:t>6</w:t>
              </w:r>
            </w:hyperlink>
            <w:r>
              <w:rPr>
                <w:rFonts w:cs="Arial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346" w:type="pct"/>
          </w:tcPr>
          <w:p w:rsidR="001A7900" w:rsidRPr="004A3B8A" w:rsidRDefault="00D07A5F" w:rsidP="00251BC1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6"/>
                <w:szCs w:val="16"/>
                <w:lang w:val="en-US"/>
              </w:rPr>
              <w:instrText xml:space="preserve"> ADDIN EN.CITE &lt;EndNote&gt;&lt;Cite&gt;&lt;Author&gt;Park&lt;/Author&gt;&lt;Year&gt;2011&lt;/Year&gt;&lt;RecNum&gt;207&lt;/RecNum&gt;&lt;DisplayText&gt;[7]&lt;/DisplayText&gt;&lt;record&gt;&lt;rec-number&gt;207&lt;/rec-number&gt;&lt;foreign-keys&gt;&lt;key app="EN" db-id="faa2xtxfdvfes3exwe8pwdrvf5xv2sxt5r0z"&gt;207&lt;/key&gt;&lt;/foreign-keys&gt;&lt;ref-type name="Journal Article"&gt;17&lt;/ref-type&gt;&lt;contributors&gt;&lt;authors&gt;&lt;author&gt;Park, C.&lt;/author&gt;&lt;author&gt;Lee, Y.&lt;/author&gt;&lt;author&gt;Lee, S.Y.&lt;/author&gt;&lt;author&gt;Oh, H.B.&lt;/author&gt;&lt;author&gt;Lee, J.&lt;/author&gt;&lt;/authors&gt;&lt;/contributors&gt;&lt;titles&gt;&lt;title&gt;Determination of the Intracellular Concentrations of Metabolites in Escherichia coli Collected during the Exponential and Stationary Growth Phases using Liquid Chromatography-Mass Spectrometry&lt;/title&gt;&lt;secondary-title&gt;Bulletin of the Korean Chemical Society&lt;/secondary-title&gt;&lt;/titles&gt;&lt;periodical&gt;&lt;full-title&gt;Bulletin of the Korean Chemical Society&lt;/full-title&gt;&lt;/periodical&gt;&lt;pages&gt;524-530&lt;/pages&gt;&lt;volume&gt;32&lt;/volume&gt;&lt;number&gt;2&lt;/number&gt;&lt;dates&gt;&lt;year&gt;2011&lt;/year&gt;&lt;/dates&gt;&lt;urls&gt;&lt;/urls&gt;&lt;/record&gt;&lt;/Cite&gt;&lt;/EndNote&gt;</w:instrText>
            </w:r>
            <w:r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lang w:val="en-US"/>
              </w:rPr>
              <w:t>[</w:t>
            </w:r>
            <w:hyperlink w:anchor="_ENREF_7" w:tooltip="Park, 2011 #207" w:history="1">
              <w:r>
                <w:rPr>
                  <w:rFonts w:cs="Arial"/>
                  <w:noProof/>
                  <w:sz w:val="16"/>
                  <w:szCs w:val="16"/>
                  <w:lang w:val="en-US"/>
                </w:rPr>
                <w:t>7</w:t>
              </w:r>
            </w:hyperlink>
            <w:r>
              <w:rPr>
                <w:rFonts w:cs="Arial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cs="Arial"/>
                <w:sz w:val="16"/>
                <w:szCs w:val="16"/>
                <w:lang w:val="en-US"/>
              </w:rPr>
              <w:fldChar w:fldCharType="end"/>
            </w:r>
            <w:r w:rsidR="00892CDE" w:rsidRPr="00892CDE">
              <w:rPr>
                <w:rFonts w:cs="Arial"/>
                <w:sz w:val="16"/>
                <w:szCs w:val="16"/>
                <w:vertAlign w:val="superscript"/>
                <w:lang w:val="en-US"/>
              </w:rPr>
              <w:t>f</w:t>
            </w:r>
          </w:p>
        </w:tc>
        <w:tc>
          <w:tcPr>
            <w:tcW w:w="431" w:type="pct"/>
            <w:shd w:val="clear" w:color="auto" w:fill="auto"/>
            <w:noWrap/>
          </w:tcPr>
          <w:p w:rsidR="001A7900" w:rsidRDefault="001A7900" w:rsidP="00070F94">
            <w:pPr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  <w:lang w:val="en-US"/>
              </w:rPr>
              <w:t>min</w:t>
            </w:r>
          </w:p>
        </w:tc>
        <w:tc>
          <w:tcPr>
            <w:tcW w:w="426" w:type="pct"/>
            <w:shd w:val="clear" w:color="auto" w:fill="auto"/>
          </w:tcPr>
          <w:p w:rsidR="001A7900" w:rsidRPr="00C64125" w:rsidRDefault="001A7900" w:rsidP="00070F94">
            <w:pPr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C64125">
              <w:rPr>
                <w:rFonts w:cs="Arial"/>
                <w:color w:val="000000"/>
                <w:sz w:val="16"/>
                <w:szCs w:val="16"/>
                <w:lang w:val="en-US"/>
              </w:rPr>
              <w:t>max</w:t>
            </w:r>
          </w:p>
        </w:tc>
      </w:tr>
      <w:tr w:rsidR="00251BC1" w:rsidRPr="00E05234" w:rsidTr="00251BC1">
        <w:trPr>
          <w:trHeight w:val="57"/>
          <w:jc w:val="center"/>
        </w:trPr>
        <w:tc>
          <w:tcPr>
            <w:tcW w:w="7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A7900" w:rsidRPr="00B553CE" w:rsidRDefault="001A7900" w:rsidP="00871810">
            <w:pPr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G6P</w:t>
            </w:r>
          </w:p>
        </w:tc>
        <w:tc>
          <w:tcPr>
            <w:tcW w:w="87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1A7900" w:rsidRPr="00B553CE" w:rsidRDefault="001A7900" w:rsidP="00871810">
            <w:pPr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  <w:lang w:val="en-US"/>
              </w:rPr>
              <w:t>17.65</w:t>
            </w:r>
            <w:r w:rsidRPr="006038D1">
              <w:rPr>
                <w:rFonts w:cs="Arial"/>
                <w:color w:val="000000"/>
                <w:sz w:val="16"/>
                <w:szCs w:val="16"/>
                <w:vertAlign w:val="subscript"/>
                <w:lang w:val="en-US"/>
              </w:rPr>
              <w:t xml:space="preserve"> </w:t>
            </w:r>
            <w:r w:rsidRPr="006038D1">
              <w:rPr>
                <w:rFonts w:ascii="Symbol" w:hAnsi="Symbol" w:cs="Arial"/>
                <w:color w:val="000000"/>
                <w:sz w:val="16"/>
                <w:szCs w:val="16"/>
                <w:lang w:val="en-US"/>
              </w:rPr>
              <w:t></w:t>
            </w:r>
            <w:r w:rsidRPr="006038D1">
              <w:rPr>
                <w:rFonts w:cs="Arial"/>
                <w:color w:val="000000"/>
                <w:sz w:val="16"/>
                <w:szCs w:val="16"/>
                <w:vertAlign w:val="subscript"/>
                <w:lang w:val="en-US"/>
              </w:rPr>
              <w:t xml:space="preserve"> </w:t>
            </w:r>
            <w:r>
              <w:rPr>
                <w:rFonts w:cs="Arial"/>
                <w:color w:val="000000"/>
                <w:sz w:val="16"/>
                <w:szCs w:val="16"/>
                <w:lang w:val="en-US"/>
              </w:rPr>
              <w:t>0.53</w:t>
            </w:r>
          </w:p>
        </w:tc>
        <w:tc>
          <w:tcPr>
            <w:tcW w:w="344" w:type="pct"/>
            <w:tcBorders>
              <w:top w:val="single" w:sz="4" w:space="0" w:color="auto"/>
            </w:tcBorders>
          </w:tcPr>
          <w:p w:rsidR="001A7900" w:rsidRDefault="001A7900" w:rsidP="008648C1">
            <w:pPr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  <w:lang w:val="en-US"/>
              </w:rPr>
              <w:t>0.61</w:t>
            </w:r>
          </w:p>
        </w:tc>
        <w:tc>
          <w:tcPr>
            <w:tcW w:w="346" w:type="pct"/>
            <w:tcBorders>
              <w:top w:val="single" w:sz="4" w:space="0" w:color="auto"/>
            </w:tcBorders>
            <w:shd w:val="clear" w:color="auto" w:fill="auto"/>
            <w:noWrap/>
          </w:tcPr>
          <w:p w:rsidR="001A7900" w:rsidRPr="00C87EC2" w:rsidRDefault="001A7900" w:rsidP="00C54838">
            <w:pPr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C87EC2">
              <w:rPr>
                <w:rFonts w:cs="Arial"/>
                <w:b/>
                <w:color w:val="FF0000"/>
                <w:sz w:val="16"/>
                <w:szCs w:val="16"/>
                <w:lang w:val="en-US"/>
              </w:rPr>
              <w:t>8.28</w:t>
            </w:r>
          </w:p>
        </w:tc>
        <w:tc>
          <w:tcPr>
            <w:tcW w:w="346" w:type="pct"/>
            <w:tcBorders>
              <w:top w:val="single" w:sz="4" w:space="0" w:color="auto"/>
            </w:tcBorders>
          </w:tcPr>
          <w:p w:rsidR="001A7900" w:rsidRPr="00B72F53" w:rsidRDefault="001A7900" w:rsidP="00C54838">
            <w:pPr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B72F53">
              <w:rPr>
                <w:rFonts w:cs="Arial"/>
                <w:b/>
                <w:color w:val="4F81BD" w:themeColor="accent1"/>
                <w:sz w:val="16"/>
                <w:szCs w:val="16"/>
                <w:lang w:val="en-US"/>
              </w:rPr>
              <w:t>0.47</w:t>
            </w:r>
          </w:p>
        </w:tc>
        <w:tc>
          <w:tcPr>
            <w:tcW w:w="405" w:type="pct"/>
            <w:tcBorders>
              <w:top w:val="single" w:sz="4" w:space="0" w:color="auto"/>
            </w:tcBorders>
          </w:tcPr>
          <w:p w:rsidR="001A7900" w:rsidRPr="004A3B8A" w:rsidRDefault="001A7900" w:rsidP="008648C1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4A3B8A">
              <w:rPr>
                <w:rFonts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</w:tcBorders>
          </w:tcPr>
          <w:p w:rsidR="001A7900" w:rsidRPr="004A3B8A" w:rsidRDefault="001A7900" w:rsidP="00871810">
            <w:pPr>
              <w:jc w:val="center"/>
              <w:rPr>
                <w:lang w:val="en-US"/>
              </w:rPr>
            </w:pPr>
            <w:r w:rsidRPr="004A3B8A">
              <w:rPr>
                <w:rFonts w:cs="Arial"/>
                <w:sz w:val="16"/>
                <w:szCs w:val="16"/>
                <w:lang w:val="en-US"/>
              </w:rPr>
              <w:t>1.42</w:t>
            </w:r>
          </w:p>
        </w:tc>
        <w:tc>
          <w:tcPr>
            <w:tcW w:w="346" w:type="pct"/>
            <w:tcBorders>
              <w:top w:val="single" w:sz="4" w:space="0" w:color="auto"/>
            </w:tcBorders>
          </w:tcPr>
          <w:p w:rsidR="001A7900" w:rsidRPr="004A3B8A" w:rsidRDefault="001A7900" w:rsidP="0087181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4A3B8A">
              <w:rPr>
                <w:rFonts w:cs="Arial"/>
                <w:sz w:val="16"/>
                <w:szCs w:val="16"/>
                <w:lang w:val="en-US"/>
              </w:rPr>
              <w:t>1.22</w:t>
            </w:r>
          </w:p>
        </w:tc>
        <w:tc>
          <w:tcPr>
            <w:tcW w:w="346" w:type="pct"/>
            <w:tcBorders>
              <w:top w:val="single" w:sz="4" w:space="0" w:color="auto"/>
            </w:tcBorders>
          </w:tcPr>
          <w:p w:rsidR="001A7900" w:rsidRPr="004A3B8A" w:rsidRDefault="001A7900" w:rsidP="0087181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4A3B8A">
              <w:rPr>
                <w:rFonts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431" w:type="pct"/>
            <w:tcBorders>
              <w:top w:val="single" w:sz="4" w:space="0" w:color="auto"/>
            </w:tcBorders>
            <w:shd w:val="clear" w:color="auto" w:fill="auto"/>
            <w:noWrap/>
          </w:tcPr>
          <w:p w:rsidR="001A7900" w:rsidRPr="00A6769F" w:rsidRDefault="001A7900" w:rsidP="00070F94">
            <w:pPr>
              <w:jc w:val="center"/>
              <w:rPr>
                <w:b/>
                <w:lang w:val="en-US"/>
              </w:rPr>
            </w:pPr>
            <w:r w:rsidRPr="00A6769F">
              <w:rPr>
                <w:rFonts w:cs="Arial"/>
                <w:b/>
                <w:color w:val="000000"/>
                <w:sz w:val="16"/>
                <w:szCs w:val="16"/>
                <w:lang w:val="en-US"/>
              </w:rPr>
              <w:t>2.1</w:t>
            </w:r>
          </w:p>
        </w:tc>
        <w:tc>
          <w:tcPr>
            <w:tcW w:w="426" w:type="pct"/>
            <w:tcBorders>
              <w:top w:val="single" w:sz="4" w:space="0" w:color="auto"/>
            </w:tcBorders>
            <w:shd w:val="clear" w:color="auto" w:fill="auto"/>
          </w:tcPr>
          <w:p w:rsidR="001A7900" w:rsidRPr="00A6769F" w:rsidRDefault="001A7900" w:rsidP="00070F94">
            <w:pPr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A6769F">
              <w:rPr>
                <w:rFonts w:cs="Arial"/>
                <w:b/>
                <w:color w:val="000000"/>
                <w:sz w:val="16"/>
                <w:szCs w:val="16"/>
                <w:lang w:val="en-US"/>
              </w:rPr>
              <w:t>37.6</w:t>
            </w:r>
          </w:p>
        </w:tc>
      </w:tr>
      <w:tr w:rsidR="00251BC1" w:rsidRPr="00E05234" w:rsidTr="00251BC1">
        <w:trPr>
          <w:trHeight w:val="57"/>
          <w:jc w:val="center"/>
        </w:trPr>
        <w:tc>
          <w:tcPr>
            <w:tcW w:w="778" w:type="pct"/>
            <w:shd w:val="clear" w:color="auto" w:fill="auto"/>
            <w:noWrap/>
            <w:vAlign w:val="center"/>
          </w:tcPr>
          <w:p w:rsidR="001A7900" w:rsidRPr="00B553CE" w:rsidRDefault="001A7900" w:rsidP="00AA25CD">
            <w:pPr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F6P</w:t>
            </w:r>
          </w:p>
        </w:tc>
        <w:tc>
          <w:tcPr>
            <w:tcW w:w="871" w:type="pct"/>
            <w:shd w:val="clear" w:color="auto" w:fill="auto"/>
            <w:noWrap/>
            <w:vAlign w:val="bottom"/>
          </w:tcPr>
          <w:p w:rsidR="001A7900" w:rsidRPr="00B553CE" w:rsidRDefault="001A7900" w:rsidP="00871810">
            <w:pPr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  <w:lang w:val="en-US"/>
              </w:rPr>
              <w:t>29.29</w:t>
            </w:r>
            <w:r w:rsidRPr="006038D1">
              <w:rPr>
                <w:rFonts w:cs="Arial"/>
                <w:color w:val="000000"/>
                <w:sz w:val="16"/>
                <w:szCs w:val="16"/>
                <w:vertAlign w:val="subscript"/>
                <w:lang w:val="en-US"/>
              </w:rPr>
              <w:t xml:space="preserve"> </w:t>
            </w:r>
            <w:r w:rsidRPr="006038D1">
              <w:rPr>
                <w:rFonts w:ascii="Symbol" w:hAnsi="Symbol" w:cs="Arial"/>
                <w:color w:val="000000"/>
                <w:sz w:val="16"/>
                <w:szCs w:val="16"/>
                <w:lang w:val="en-US"/>
              </w:rPr>
              <w:t></w:t>
            </w:r>
            <w:r w:rsidRPr="006038D1">
              <w:rPr>
                <w:rFonts w:cs="Arial"/>
                <w:color w:val="000000"/>
                <w:sz w:val="16"/>
                <w:szCs w:val="16"/>
                <w:vertAlign w:val="subscript"/>
                <w:lang w:val="en-US"/>
              </w:rPr>
              <w:t xml:space="preserve"> </w:t>
            </w:r>
            <w:r>
              <w:rPr>
                <w:rFonts w:cs="Arial"/>
                <w:color w:val="000000"/>
                <w:sz w:val="16"/>
                <w:szCs w:val="16"/>
                <w:lang w:val="en-US"/>
              </w:rPr>
              <w:t>0.60</w:t>
            </w:r>
          </w:p>
        </w:tc>
        <w:tc>
          <w:tcPr>
            <w:tcW w:w="344" w:type="pct"/>
          </w:tcPr>
          <w:p w:rsidR="001A7900" w:rsidRDefault="001A7900" w:rsidP="008648C1">
            <w:pPr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  <w:lang w:val="en-US"/>
              </w:rPr>
              <w:t>0.70</w:t>
            </w:r>
          </w:p>
        </w:tc>
        <w:tc>
          <w:tcPr>
            <w:tcW w:w="346" w:type="pct"/>
            <w:shd w:val="clear" w:color="auto" w:fill="auto"/>
            <w:noWrap/>
          </w:tcPr>
          <w:p w:rsidR="001A7900" w:rsidRPr="00E72803" w:rsidRDefault="001A7900" w:rsidP="00C54838">
            <w:pPr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E72803">
              <w:rPr>
                <w:rFonts w:cs="Arial"/>
                <w:b/>
                <w:color w:val="FF0000"/>
                <w:sz w:val="16"/>
                <w:szCs w:val="16"/>
                <w:lang w:val="en-US"/>
              </w:rPr>
              <w:t>1.43</w:t>
            </w:r>
          </w:p>
        </w:tc>
        <w:tc>
          <w:tcPr>
            <w:tcW w:w="346" w:type="pct"/>
          </w:tcPr>
          <w:p w:rsidR="001A7900" w:rsidRPr="00B72F53" w:rsidRDefault="001A7900" w:rsidP="00C54838">
            <w:pPr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B72F53">
              <w:rPr>
                <w:rFonts w:cs="Arial"/>
                <w:b/>
                <w:color w:val="4F81BD" w:themeColor="accent1"/>
                <w:sz w:val="16"/>
                <w:szCs w:val="16"/>
                <w:lang w:val="en-US"/>
              </w:rPr>
              <w:t>0.21</w:t>
            </w:r>
          </w:p>
        </w:tc>
        <w:tc>
          <w:tcPr>
            <w:tcW w:w="405" w:type="pct"/>
          </w:tcPr>
          <w:p w:rsidR="001A7900" w:rsidRPr="004A3B8A" w:rsidRDefault="001A7900" w:rsidP="008648C1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4A3B8A">
              <w:rPr>
                <w:rFonts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362" w:type="pct"/>
          </w:tcPr>
          <w:p w:rsidR="001A7900" w:rsidRPr="004A3B8A" w:rsidRDefault="001A7900" w:rsidP="00871810">
            <w:pPr>
              <w:jc w:val="center"/>
              <w:rPr>
                <w:lang w:val="en-US"/>
              </w:rPr>
            </w:pPr>
            <w:r w:rsidRPr="004A3B8A">
              <w:rPr>
                <w:rFonts w:cs="Arial"/>
                <w:sz w:val="16"/>
                <w:szCs w:val="16"/>
                <w:lang w:val="en-US"/>
              </w:rPr>
              <w:t>0.38</w:t>
            </w:r>
          </w:p>
        </w:tc>
        <w:tc>
          <w:tcPr>
            <w:tcW w:w="346" w:type="pct"/>
          </w:tcPr>
          <w:p w:rsidR="001A7900" w:rsidRPr="004A3B8A" w:rsidRDefault="001A7900" w:rsidP="0087181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4A3B8A">
              <w:rPr>
                <w:rFonts w:cs="Arial"/>
                <w:sz w:val="16"/>
                <w:szCs w:val="16"/>
                <w:lang w:val="en-US"/>
              </w:rPr>
              <w:t>0.27</w:t>
            </w:r>
          </w:p>
        </w:tc>
        <w:tc>
          <w:tcPr>
            <w:tcW w:w="346" w:type="pct"/>
          </w:tcPr>
          <w:p w:rsidR="001A7900" w:rsidRPr="004A3B8A" w:rsidRDefault="001A7900" w:rsidP="0087181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4A3B8A">
              <w:rPr>
                <w:rFonts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431" w:type="pct"/>
            <w:shd w:val="clear" w:color="auto" w:fill="auto"/>
            <w:noWrap/>
          </w:tcPr>
          <w:p w:rsidR="001A7900" w:rsidRPr="00A6769F" w:rsidRDefault="001A7900" w:rsidP="00070F94">
            <w:pPr>
              <w:jc w:val="center"/>
              <w:rPr>
                <w:b/>
                <w:lang w:val="en-US"/>
              </w:rPr>
            </w:pPr>
            <w:r w:rsidRPr="00A6769F">
              <w:rPr>
                <w:rFonts w:cs="Arial"/>
                <w:b/>
                <w:color w:val="000000"/>
                <w:sz w:val="16"/>
                <w:szCs w:val="16"/>
                <w:lang w:val="en-US"/>
              </w:rPr>
              <w:t>20.5</w:t>
            </w:r>
          </w:p>
        </w:tc>
        <w:tc>
          <w:tcPr>
            <w:tcW w:w="426" w:type="pct"/>
            <w:shd w:val="clear" w:color="auto" w:fill="auto"/>
          </w:tcPr>
          <w:p w:rsidR="001A7900" w:rsidRPr="00A6769F" w:rsidRDefault="001A7900" w:rsidP="00070F94">
            <w:pPr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  <w:lang w:val="en-US"/>
              </w:rPr>
              <w:t>139.5</w:t>
            </w:r>
          </w:p>
        </w:tc>
      </w:tr>
      <w:tr w:rsidR="00251BC1" w:rsidRPr="00E05234" w:rsidTr="00251BC1">
        <w:trPr>
          <w:trHeight w:val="57"/>
          <w:jc w:val="center"/>
        </w:trPr>
        <w:tc>
          <w:tcPr>
            <w:tcW w:w="778" w:type="pct"/>
            <w:shd w:val="clear" w:color="auto" w:fill="auto"/>
            <w:noWrap/>
            <w:vAlign w:val="center"/>
          </w:tcPr>
          <w:p w:rsidR="001A7900" w:rsidRPr="00B553CE" w:rsidRDefault="001A7900" w:rsidP="00AA25CD">
            <w:pPr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FBP</w:t>
            </w:r>
          </w:p>
        </w:tc>
        <w:tc>
          <w:tcPr>
            <w:tcW w:w="871" w:type="pct"/>
            <w:shd w:val="clear" w:color="auto" w:fill="auto"/>
            <w:noWrap/>
            <w:vAlign w:val="bottom"/>
          </w:tcPr>
          <w:p w:rsidR="001A7900" w:rsidRPr="00B553CE" w:rsidRDefault="001A7900" w:rsidP="00871810">
            <w:pPr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  <w:lang w:val="en-US"/>
              </w:rPr>
              <w:t>34.21</w:t>
            </w:r>
            <w:r w:rsidRPr="006038D1">
              <w:rPr>
                <w:rFonts w:cs="Arial"/>
                <w:color w:val="000000"/>
                <w:sz w:val="16"/>
                <w:szCs w:val="16"/>
                <w:vertAlign w:val="subscript"/>
                <w:lang w:val="en-US"/>
              </w:rPr>
              <w:t xml:space="preserve"> </w:t>
            </w:r>
            <w:r w:rsidRPr="006038D1">
              <w:rPr>
                <w:rFonts w:ascii="Symbol" w:hAnsi="Symbol" w:cs="Arial"/>
                <w:color w:val="000000"/>
                <w:sz w:val="16"/>
                <w:szCs w:val="16"/>
                <w:lang w:val="en-US"/>
              </w:rPr>
              <w:t></w:t>
            </w:r>
            <w:r w:rsidRPr="006038D1">
              <w:rPr>
                <w:rFonts w:cs="Arial"/>
                <w:color w:val="000000"/>
                <w:sz w:val="16"/>
                <w:szCs w:val="16"/>
                <w:vertAlign w:val="subscript"/>
                <w:lang w:val="en-US"/>
              </w:rPr>
              <w:t xml:space="preserve"> </w:t>
            </w:r>
            <w:r>
              <w:rPr>
                <w:rFonts w:cs="Arial"/>
                <w:color w:val="000000"/>
                <w:sz w:val="16"/>
                <w:szCs w:val="16"/>
                <w:lang w:val="en-US"/>
              </w:rPr>
              <w:t>0.72</w:t>
            </w:r>
          </w:p>
        </w:tc>
        <w:tc>
          <w:tcPr>
            <w:tcW w:w="344" w:type="pct"/>
          </w:tcPr>
          <w:p w:rsidR="001A7900" w:rsidRDefault="001A7900" w:rsidP="008648C1">
            <w:pPr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  <w:lang w:val="en-US"/>
              </w:rPr>
              <w:t>9.15</w:t>
            </w:r>
          </w:p>
        </w:tc>
        <w:tc>
          <w:tcPr>
            <w:tcW w:w="346" w:type="pct"/>
            <w:shd w:val="clear" w:color="auto" w:fill="auto"/>
            <w:noWrap/>
          </w:tcPr>
          <w:p w:rsidR="001A7900" w:rsidRPr="004A3B8A" w:rsidRDefault="001A7900" w:rsidP="00C54838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4A3B8A">
              <w:rPr>
                <w:rFonts w:cs="Arial"/>
                <w:sz w:val="16"/>
                <w:szCs w:val="16"/>
                <w:lang w:val="en-US"/>
              </w:rPr>
              <w:t>0.</w:t>
            </w:r>
            <w:r>
              <w:rPr>
                <w:rFonts w:cs="Arial"/>
                <w:sz w:val="16"/>
                <w:szCs w:val="16"/>
                <w:lang w:val="en-US"/>
              </w:rPr>
              <w:t>65</w:t>
            </w:r>
          </w:p>
        </w:tc>
        <w:tc>
          <w:tcPr>
            <w:tcW w:w="346" w:type="pct"/>
          </w:tcPr>
          <w:p w:rsidR="001A7900" w:rsidRPr="004A3B8A" w:rsidRDefault="001A7900" w:rsidP="00C54838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4A3B8A">
              <w:rPr>
                <w:rFonts w:cs="Arial"/>
                <w:sz w:val="16"/>
                <w:szCs w:val="16"/>
                <w:lang w:val="en-US"/>
              </w:rPr>
              <w:t>0.</w:t>
            </w:r>
            <w:r>
              <w:rPr>
                <w:rFonts w:cs="Arial"/>
                <w:sz w:val="16"/>
                <w:szCs w:val="16"/>
                <w:lang w:val="en-US"/>
              </w:rPr>
              <w:t>65</w:t>
            </w:r>
          </w:p>
        </w:tc>
        <w:tc>
          <w:tcPr>
            <w:tcW w:w="405" w:type="pct"/>
          </w:tcPr>
          <w:p w:rsidR="001A7900" w:rsidRPr="00E72803" w:rsidRDefault="001A7900" w:rsidP="008648C1">
            <w:pPr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E72803">
              <w:rPr>
                <w:rFonts w:cs="Arial"/>
                <w:b/>
                <w:color w:val="FF0000"/>
                <w:sz w:val="16"/>
                <w:szCs w:val="16"/>
                <w:lang w:val="en-US"/>
              </w:rPr>
              <w:t>37.50</w:t>
            </w:r>
          </w:p>
        </w:tc>
        <w:tc>
          <w:tcPr>
            <w:tcW w:w="362" w:type="pct"/>
          </w:tcPr>
          <w:p w:rsidR="001A7900" w:rsidRPr="004A3B8A" w:rsidRDefault="001A7900" w:rsidP="00871810">
            <w:pPr>
              <w:jc w:val="center"/>
              <w:rPr>
                <w:lang w:val="en-US"/>
              </w:rPr>
            </w:pPr>
            <w:r w:rsidRPr="004A3B8A">
              <w:rPr>
                <w:rFonts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346" w:type="pct"/>
          </w:tcPr>
          <w:p w:rsidR="001A7900" w:rsidRPr="004A3B8A" w:rsidRDefault="001A7900" w:rsidP="0087181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4A3B8A">
              <w:rPr>
                <w:rFonts w:cs="Arial"/>
                <w:sz w:val="16"/>
                <w:szCs w:val="16"/>
                <w:lang w:val="en-US"/>
              </w:rPr>
              <w:t>0.67</w:t>
            </w:r>
          </w:p>
        </w:tc>
        <w:tc>
          <w:tcPr>
            <w:tcW w:w="346" w:type="pct"/>
          </w:tcPr>
          <w:p w:rsidR="001A7900" w:rsidRPr="00B72F53" w:rsidRDefault="001A7900" w:rsidP="00A02E0A">
            <w:pPr>
              <w:jc w:val="center"/>
              <w:rPr>
                <w:rFonts w:cs="Arial"/>
                <w:b/>
                <w:color w:val="4F81BD" w:themeColor="accent1"/>
                <w:sz w:val="16"/>
                <w:szCs w:val="16"/>
                <w:lang w:val="en-US"/>
              </w:rPr>
            </w:pPr>
            <w:r w:rsidRPr="00B72F53">
              <w:rPr>
                <w:rFonts w:cs="Arial"/>
                <w:b/>
                <w:color w:val="4F81BD" w:themeColor="accent1"/>
                <w:sz w:val="16"/>
                <w:szCs w:val="16"/>
                <w:lang w:val="en-US"/>
              </w:rPr>
              <w:t>0.43</w:t>
            </w:r>
          </w:p>
        </w:tc>
        <w:tc>
          <w:tcPr>
            <w:tcW w:w="431" w:type="pct"/>
            <w:shd w:val="clear" w:color="auto" w:fill="auto"/>
            <w:noWrap/>
          </w:tcPr>
          <w:p w:rsidR="001A7900" w:rsidRPr="00A6769F" w:rsidRDefault="001A7900" w:rsidP="00871810">
            <w:pPr>
              <w:jc w:val="center"/>
              <w:rPr>
                <w:b/>
                <w:lang w:val="en-US"/>
              </w:rPr>
            </w:pPr>
            <w:r w:rsidRPr="00A6769F">
              <w:rPr>
                <w:rFonts w:cs="Arial"/>
                <w:b/>
                <w:color w:val="000000"/>
                <w:sz w:val="16"/>
                <w:szCs w:val="16"/>
                <w:lang w:val="en-US"/>
              </w:rPr>
              <w:t>0.9</w:t>
            </w:r>
          </w:p>
        </w:tc>
        <w:tc>
          <w:tcPr>
            <w:tcW w:w="426" w:type="pct"/>
            <w:shd w:val="clear" w:color="auto" w:fill="auto"/>
          </w:tcPr>
          <w:p w:rsidR="001A7900" w:rsidRPr="00A6769F" w:rsidRDefault="001A7900" w:rsidP="00871810">
            <w:pPr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  <w:lang w:val="en-US"/>
              </w:rPr>
              <w:t>79.6</w:t>
            </w:r>
          </w:p>
        </w:tc>
      </w:tr>
      <w:tr w:rsidR="00251BC1" w:rsidRPr="00E05234" w:rsidTr="00251BC1">
        <w:trPr>
          <w:trHeight w:val="57"/>
          <w:jc w:val="center"/>
        </w:trPr>
        <w:tc>
          <w:tcPr>
            <w:tcW w:w="778" w:type="pct"/>
            <w:shd w:val="clear" w:color="auto" w:fill="auto"/>
            <w:noWrap/>
            <w:vAlign w:val="center"/>
          </w:tcPr>
          <w:p w:rsidR="001A7900" w:rsidRPr="00B553CE" w:rsidRDefault="001A7900" w:rsidP="00AA25CD">
            <w:pPr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GA3P</w:t>
            </w:r>
          </w:p>
        </w:tc>
        <w:tc>
          <w:tcPr>
            <w:tcW w:w="871" w:type="pct"/>
            <w:shd w:val="clear" w:color="auto" w:fill="auto"/>
            <w:noWrap/>
            <w:vAlign w:val="bottom"/>
          </w:tcPr>
          <w:p w:rsidR="001A7900" w:rsidRPr="00B553CE" w:rsidRDefault="001A7900" w:rsidP="00871810">
            <w:pPr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  <w:lang w:val="en-US"/>
              </w:rPr>
              <w:t>15.04</w:t>
            </w:r>
            <w:r w:rsidRPr="006038D1">
              <w:rPr>
                <w:rFonts w:cs="Arial"/>
                <w:color w:val="000000"/>
                <w:sz w:val="16"/>
                <w:szCs w:val="16"/>
                <w:vertAlign w:val="subscript"/>
                <w:lang w:val="en-US"/>
              </w:rPr>
              <w:t xml:space="preserve"> </w:t>
            </w:r>
            <w:r w:rsidRPr="006038D1">
              <w:rPr>
                <w:rFonts w:ascii="Symbol" w:hAnsi="Symbol" w:cs="Arial"/>
                <w:color w:val="000000"/>
                <w:sz w:val="16"/>
                <w:szCs w:val="16"/>
                <w:lang w:val="en-US"/>
              </w:rPr>
              <w:t></w:t>
            </w:r>
            <w:r w:rsidRPr="006038D1">
              <w:rPr>
                <w:rFonts w:cs="Arial"/>
                <w:color w:val="000000"/>
                <w:sz w:val="16"/>
                <w:szCs w:val="16"/>
                <w:vertAlign w:val="subscript"/>
                <w:lang w:val="en-US"/>
              </w:rPr>
              <w:t xml:space="preserve"> </w:t>
            </w:r>
            <w:r>
              <w:rPr>
                <w:rFonts w:cs="Arial"/>
                <w:color w:val="000000"/>
                <w:sz w:val="16"/>
                <w:szCs w:val="16"/>
                <w:lang w:val="en-US"/>
              </w:rPr>
              <w:t>0.17</w:t>
            </w:r>
          </w:p>
        </w:tc>
        <w:tc>
          <w:tcPr>
            <w:tcW w:w="344" w:type="pct"/>
          </w:tcPr>
          <w:p w:rsidR="001A7900" w:rsidRDefault="001A7900" w:rsidP="008648C1">
            <w:pPr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46" w:type="pct"/>
            <w:shd w:val="clear" w:color="auto" w:fill="auto"/>
            <w:noWrap/>
          </w:tcPr>
          <w:p w:rsidR="001A7900" w:rsidRPr="00E72803" w:rsidRDefault="001A7900" w:rsidP="00C54838">
            <w:pPr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E72803">
              <w:rPr>
                <w:rFonts w:cs="Arial"/>
                <w:b/>
                <w:color w:val="FF0000"/>
                <w:sz w:val="16"/>
                <w:szCs w:val="16"/>
                <w:lang w:val="en-US"/>
              </w:rPr>
              <w:t>0.52</w:t>
            </w:r>
          </w:p>
        </w:tc>
        <w:tc>
          <w:tcPr>
            <w:tcW w:w="346" w:type="pct"/>
          </w:tcPr>
          <w:p w:rsidR="001A7900" w:rsidRPr="00E72803" w:rsidRDefault="001A7900" w:rsidP="00C54838">
            <w:pPr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E72803">
              <w:rPr>
                <w:rFonts w:cs="Arial"/>
                <w:b/>
                <w:color w:val="FF0000"/>
                <w:sz w:val="16"/>
                <w:szCs w:val="16"/>
                <w:lang w:val="en-US"/>
              </w:rPr>
              <w:t>0.52</w:t>
            </w:r>
          </w:p>
        </w:tc>
        <w:tc>
          <w:tcPr>
            <w:tcW w:w="405" w:type="pct"/>
          </w:tcPr>
          <w:p w:rsidR="001A7900" w:rsidRPr="00B72F53" w:rsidRDefault="001A7900" w:rsidP="008648C1">
            <w:pPr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B72F53">
              <w:rPr>
                <w:rFonts w:cs="Arial"/>
                <w:b/>
                <w:color w:val="4F81BD" w:themeColor="accent1"/>
                <w:sz w:val="16"/>
                <w:szCs w:val="16"/>
                <w:lang w:val="en-US"/>
              </w:rPr>
              <w:t>0.12</w:t>
            </w:r>
          </w:p>
        </w:tc>
        <w:tc>
          <w:tcPr>
            <w:tcW w:w="362" w:type="pct"/>
          </w:tcPr>
          <w:p w:rsidR="001A7900" w:rsidRPr="004A3B8A" w:rsidRDefault="001A7900" w:rsidP="00871810">
            <w:pPr>
              <w:jc w:val="center"/>
            </w:pPr>
            <w:r w:rsidRPr="004A3B8A">
              <w:rPr>
                <w:rFonts w:cs="Arial"/>
                <w:sz w:val="16"/>
                <w:szCs w:val="16"/>
                <w:lang w:val="en-US"/>
              </w:rPr>
              <w:t>0.17</w:t>
            </w:r>
          </w:p>
        </w:tc>
        <w:tc>
          <w:tcPr>
            <w:tcW w:w="346" w:type="pct"/>
          </w:tcPr>
          <w:p w:rsidR="001A7900" w:rsidRPr="004A3B8A" w:rsidRDefault="001A7900" w:rsidP="0087181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4A3B8A">
              <w:rPr>
                <w:rFonts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346" w:type="pct"/>
          </w:tcPr>
          <w:p w:rsidR="001A7900" w:rsidRPr="004A3B8A" w:rsidRDefault="001A7900" w:rsidP="0087181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4A3B8A">
              <w:rPr>
                <w:rFonts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431" w:type="pct"/>
            <w:shd w:val="clear" w:color="auto" w:fill="auto"/>
            <w:noWrap/>
          </w:tcPr>
          <w:p w:rsidR="001A7900" w:rsidRPr="00A6769F" w:rsidRDefault="001A7900" w:rsidP="00871810">
            <w:pPr>
              <w:jc w:val="center"/>
              <w:rPr>
                <w:b/>
              </w:rPr>
            </w:pPr>
            <w:r w:rsidRPr="00A6769F">
              <w:rPr>
                <w:rFonts w:cs="Arial"/>
                <w:b/>
                <w:color w:val="000000"/>
                <w:sz w:val="16"/>
                <w:szCs w:val="16"/>
                <w:lang w:val="en-US"/>
              </w:rPr>
              <w:t>28.9</w:t>
            </w:r>
          </w:p>
        </w:tc>
        <w:tc>
          <w:tcPr>
            <w:tcW w:w="426" w:type="pct"/>
            <w:shd w:val="clear" w:color="auto" w:fill="auto"/>
          </w:tcPr>
          <w:p w:rsidR="001A7900" w:rsidRPr="00A6769F" w:rsidRDefault="001A7900" w:rsidP="00871810">
            <w:pPr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  <w:lang w:val="en-US"/>
              </w:rPr>
              <w:t>125.3</w:t>
            </w:r>
          </w:p>
        </w:tc>
      </w:tr>
      <w:tr w:rsidR="00251BC1" w:rsidRPr="00E05234" w:rsidTr="00251BC1">
        <w:trPr>
          <w:trHeight w:val="57"/>
          <w:jc w:val="center"/>
        </w:trPr>
        <w:tc>
          <w:tcPr>
            <w:tcW w:w="778" w:type="pct"/>
            <w:shd w:val="clear" w:color="auto" w:fill="auto"/>
            <w:noWrap/>
            <w:vAlign w:val="center"/>
          </w:tcPr>
          <w:p w:rsidR="001A7900" w:rsidRPr="00E7100A" w:rsidRDefault="001A7900" w:rsidP="00AA25CD">
            <w:pPr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2/3PG</w:t>
            </w:r>
          </w:p>
        </w:tc>
        <w:tc>
          <w:tcPr>
            <w:tcW w:w="871" w:type="pct"/>
            <w:shd w:val="clear" w:color="auto" w:fill="auto"/>
            <w:noWrap/>
          </w:tcPr>
          <w:p w:rsidR="001A7900" w:rsidRDefault="001A7900" w:rsidP="00871810">
            <w:pPr>
              <w:jc w:val="center"/>
            </w:pPr>
            <w:r>
              <w:rPr>
                <w:rFonts w:cs="Arial"/>
                <w:color w:val="000000"/>
                <w:sz w:val="16"/>
                <w:szCs w:val="16"/>
                <w:lang w:val="en-US"/>
              </w:rPr>
              <w:t>19</w:t>
            </w:r>
            <w:r w:rsidRPr="009D037E">
              <w:rPr>
                <w:rFonts w:cs="Arial"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  <w:lang w:val="en-US"/>
              </w:rPr>
              <w:t>45</w:t>
            </w:r>
            <w:r w:rsidRPr="009D037E">
              <w:rPr>
                <w:rFonts w:cs="Arial"/>
                <w:color w:val="000000"/>
                <w:sz w:val="16"/>
                <w:szCs w:val="16"/>
                <w:vertAlign w:val="subscript"/>
                <w:lang w:val="en-US"/>
              </w:rPr>
              <w:t xml:space="preserve"> </w:t>
            </w:r>
            <w:r w:rsidRPr="009D037E">
              <w:rPr>
                <w:rFonts w:ascii="Symbol" w:hAnsi="Symbol" w:cs="Arial"/>
                <w:color w:val="000000"/>
                <w:sz w:val="16"/>
                <w:szCs w:val="16"/>
                <w:lang w:val="en-US"/>
              </w:rPr>
              <w:t></w:t>
            </w:r>
            <w:r w:rsidRPr="009D037E">
              <w:rPr>
                <w:rFonts w:cs="Arial"/>
                <w:color w:val="000000"/>
                <w:sz w:val="16"/>
                <w:szCs w:val="16"/>
                <w:vertAlign w:val="subscript"/>
                <w:lang w:val="en-US"/>
              </w:rPr>
              <w:t xml:space="preserve"> </w:t>
            </w:r>
            <w:r>
              <w:rPr>
                <w:rFonts w:cs="Arial"/>
                <w:color w:val="000000"/>
                <w:sz w:val="16"/>
                <w:szCs w:val="16"/>
                <w:lang w:val="en-US"/>
              </w:rPr>
              <w:t>1</w:t>
            </w:r>
            <w:r w:rsidRPr="009D037E">
              <w:rPr>
                <w:rFonts w:cs="Arial"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  <w:lang w:val="en-US"/>
              </w:rPr>
              <w:t>55</w:t>
            </w:r>
          </w:p>
        </w:tc>
        <w:tc>
          <w:tcPr>
            <w:tcW w:w="344" w:type="pct"/>
          </w:tcPr>
          <w:p w:rsidR="001A7900" w:rsidRDefault="001A7900" w:rsidP="008648C1">
            <w:pPr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46" w:type="pct"/>
            <w:shd w:val="clear" w:color="auto" w:fill="auto"/>
            <w:noWrap/>
          </w:tcPr>
          <w:p w:rsidR="001A7900" w:rsidRPr="004A3B8A" w:rsidRDefault="001A7900" w:rsidP="0087181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4A3B8A">
              <w:rPr>
                <w:rFonts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346" w:type="pct"/>
          </w:tcPr>
          <w:p w:rsidR="001A7900" w:rsidRPr="004A3B8A" w:rsidRDefault="001A7900" w:rsidP="0087181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4A3B8A">
              <w:rPr>
                <w:rFonts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405" w:type="pct"/>
          </w:tcPr>
          <w:p w:rsidR="001A7900" w:rsidRPr="00996100" w:rsidRDefault="001A7900" w:rsidP="008648C1">
            <w:pPr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996100">
              <w:rPr>
                <w:rFonts w:cs="Arial"/>
                <w:b/>
                <w:color w:val="FF0000"/>
                <w:sz w:val="16"/>
                <w:szCs w:val="16"/>
                <w:lang w:val="en-US"/>
              </w:rPr>
              <w:t>3.75</w:t>
            </w:r>
          </w:p>
        </w:tc>
        <w:tc>
          <w:tcPr>
            <w:tcW w:w="362" w:type="pct"/>
          </w:tcPr>
          <w:p w:rsidR="001A7900" w:rsidRPr="004A3B8A" w:rsidRDefault="001A7900" w:rsidP="00871810">
            <w:pPr>
              <w:jc w:val="center"/>
            </w:pPr>
            <w:r w:rsidRPr="004A3B8A">
              <w:rPr>
                <w:rFonts w:cs="Arial"/>
                <w:sz w:val="16"/>
                <w:szCs w:val="16"/>
                <w:lang w:val="en-US"/>
              </w:rPr>
              <w:t>1.65</w:t>
            </w:r>
          </w:p>
        </w:tc>
        <w:tc>
          <w:tcPr>
            <w:tcW w:w="346" w:type="pct"/>
          </w:tcPr>
          <w:p w:rsidR="001A7900" w:rsidRPr="00B72F53" w:rsidRDefault="001A7900" w:rsidP="00871810">
            <w:pPr>
              <w:jc w:val="center"/>
              <w:rPr>
                <w:rFonts w:cs="Arial"/>
                <w:b/>
                <w:color w:val="4F81BD" w:themeColor="accent1"/>
                <w:sz w:val="16"/>
                <w:szCs w:val="16"/>
                <w:lang w:val="en-US"/>
              </w:rPr>
            </w:pPr>
            <w:r w:rsidRPr="00B72F53">
              <w:rPr>
                <w:rFonts w:cs="Arial"/>
                <w:b/>
                <w:color w:val="4F81BD" w:themeColor="accent1"/>
                <w:sz w:val="16"/>
                <w:szCs w:val="16"/>
                <w:lang w:val="en-US"/>
              </w:rPr>
              <w:t>1.24</w:t>
            </w:r>
          </w:p>
        </w:tc>
        <w:tc>
          <w:tcPr>
            <w:tcW w:w="346" w:type="pct"/>
          </w:tcPr>
          <w:p w:rsidR="001A7900" w:rsidRPr="004A3B8A" w:rsidRDefault="001A7900" w:rsidP="0087181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4A3B8A">
              <w:rPr>
                <w:rFonts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431" w:type="pct"/>
            <w:shd w:val="clear" w:color="auto" w:fill="auto"/>
            <w:noWrap/>
          </w:tcPr>
          <w:p w:rsidR="001A7900" w:rsidRPr="00A6769F" w:rsidRDefault="001A7900" w:rsidP="00871810">
            <w:pPr>
              <w:jc w:val="center"/>
              <w:rPr>
                <w:b/>
              </w:rPr>
            </w:pPr>
            <w:r w:rsidRPr="00A6769F">
              <w:rPr>
                <w:rFonts w:cs="Arial"/>
                <w:b/>
                <w:color w:val="000000"/>
                <w:sz w:val="16"/>
                <w:szCs w:val="16"/>
                <w:lang w:val="en-US"/>
              </w:rPr>
              <w:t>5.2</w:t>
            </w:r>
          </w:p>
        </w:tc>
        <w:tc>
          <w:tcPr>
            <w:tcW w:w="426" w:type="pct"/>
            <w:shd w:val="clear" w:color="auto" w:fill="auto"/>
          </w:tcPr>
          <w:p w:rsidR="001A7900" w:rsidRPr="00A6769F" w:rsidRDefault="001A7900" w:rsidP="00871810">
            <w:pPr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  <w:lang w:val="en-US"/>
              </w:rPr>
              <w:t>15.7</w:t>
            </w:r>
          </w:p>
        </w:tc>
      </w:tr>
      <w:tr w:rsidR="00251BC1" w:rsidRPr="00E05234" w:rsidTr="00251BC1">
        <w:trPr>
          <w:trHeight w:val="57"/>
          <w:jc w:val="center"/>
        </w:trPr>
        <w:tc>
          <w:tcPr>
            <w:tcW w:w="778" w:type="pct"/>
            <w:shd w:val="clear" w:color="auto" w:fill="auto"/>
            <w:noWrap/>
            <w:vAlign w:val="center"/>
          </w:tcPr>
          <w:p w:rsidR="001A7900" w:rsidRPr="00B553CE" w:rsidRDefault="001A7900" w:rsidP="00871810">
            <w:pPr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PEP</w:t>
            </w:r>
          </w:p>
        </w:tc>
        <w:tc>
          <w:tcPr>
            <w:tcW w:w="871" w:type="pct"/>
            <w:shd w:val="clear" w:color="auto" w:fill="auto"/>
            <w:noWrap/>
          </w:tcPr>
          <w:p w:rsidR="001A7900" w:rsidRDefault="001A7900" w:rsidP="00871810">
            <w:pPr>
              <w:jc w:val="center"/>
            </w:pPr>
            <w:r>
              <w:rPr>
                <w:rFonts w:cs="Arial"/>
                <w:color w:val="000000"/>
                <w:sz w:val="16"/>
                <w:szCs w:val="16"/>
                <w:lang w:val="en-US"/>
              </w:rPr>
              <w:t>20</w:t>
            </w:r>
            <w:r w:rsidRPr="009D037E">
              <w:rPr>
                <w:rFonts w:cs="Arial"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  <w:lang w:val="en-US"/>
              </w:rPr>
              <w:t>43</w:t>
            </w:r>
            <w:r w:rsidRPr="009D037E">
              <w:rPr>
                <w:rFonts w:cs="Arial"/>
                <w:color w:val="000000"/>
                <w:sz w:val="16"/>
                <w:szCs w:val="16"/>
                <w:vertAlign w:val="subscript"/>
                <w:lang w:val="en-US"/>
              </w:rPr>
              <w:t xml:space="preserve"> </w:t>
            </w:r>
            <w:r w:rsidRPr="009D037E">
              <w:rPr>
                <w:rFonts w:ascii="Symbol" w:hAnsi="Symbol" w:cs="Arial"/>
                <w:color w:val="000000"/>
                <w:sz w:val="16"/>
                <w:szCs w:val="16"/>
                <w:lang w:val="en-US"/>
              </w:rPr>
              <w:t></w:t>
            </w:r>
            <w:r w:rsidRPr="009D037E">
              <w:rPr>
                <w:rFonts w:cs="Arial"/>
                <w:color w:val="000000"/>
                <w:sz w:val="16"/>
                <w:szCs w:val="16"/>
                <w:vertAlign w:val="subscript"/>
                <w:lang w:val="en-US"/>
              </w:rPr>
              <w:t xml:space="preserve"> </w:t>
            </w:r>
            <w:r>
              <w:rPr>
                <w:rFonts w:cs="Arial"/>
                <w:color w:val="000000"/>
                <w:sz w:val="16"/>
                <w:szCs w:val="16"/>
                <w:lang w:val="en-US"/>
              </w:rPr>
              <w:t>0</w:t>
            </w:r>
            <w:r w:rsidRPr="009D037E">
              <w:rPr>
                <w:rFonts w:cs="Arial"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  <w:lang w:val="en-US"/>
              </w:rPr>
              <w:t>28</w:t>
            </w:r>
          </w:p>
        </w:tc>
        <w:tc>
          <w:tcPr>
            <w:tcW w:w="344" w:type="pct"/>
          </w:tcPr>
          <w:p w:rsidR="001A7900" w:rsidRDefault="001A7900" w:rsidP="008648C1">
            <w:pPr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46" w:type="pct"/>
            <w:shd w:val="clear" w:color="auto" w:fill="auto"/>
            <w:noWrap/>
          </w:tcPr>
          <w:p w:rsidR="001A7900" w:rsidRPr="00996100" w:rsidRDefault="001A7900" w:rsidP="00871810">
            <w:pPr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996100">
              <w:rPr>
                <w:rFonts w:cs="Arial"/>
                <w:b/>
                <w:color w:val="FF0000"/>
                <w:sz w:val="16"/>
                <w:szCs w:val="16"/>
                <w:lang w:val="en-US"/>
              </w:rPr>
              <w:t>6.36</w:t>
            </w:r>
          </w:p>
        </w:tc>
        <w:tc>
          <w:tcPr>
            <w:tcW w:w="346" w:type="pct"/>
          </w:tcPr>
          <w:p w:rsidR="001A7900" w:rsidRPr="004A3B8A" w:rsidRDefault="001A7900" w:rsidP="00C54838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4A3B8A">
              <w:rPr>
                <w:rFonts w:cs="Arial"/>
                <w:sz w:val="16"/>
                <w:szCs w:val="16"/>
                <w:lang w:val="en-US"/>
              </w:rPr>
              <w:t>0.</w:t>
            </w:r>
            <w:r>
              <w:rPr>
                <w:rFonts w:cs="Arial"/>
                <w:sz w:val="16"/>
                <w:szCs w:val="16"/>
                <w:lang w:val="en-US"/>
              </w:rPr>
              <w:t>94</w:t>
            </w:r>
          </w:p>
        </w:tc>
        <w:tc>
          <w:tcPr>
            <w:tcW w:w="405" w:type="pct"/>
          </w:tcPr>
          <w:p w:rsidR="001A7900" w:rsidRPr="004A3B8A" w:rsidRDefault="001A7900" w:rsidP="008648C1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4A3B8A">
              <w:rPr>
                <w:rFonts w:cs="Arial"/>
                <w:sz w:val="16"/>
                <w:szCs w:val="16"/>
                <w:lang w:val="en-US"/>
              </w:rPr>
              <w:t>0.</w:t>
            </w:r>
            <w:r>
              <w:rPr>
                <w:rFonts w:cs="Arial"/>
                <w:sz w:val="16"/>
                <w:szCs w:val="16"/>
                <w:lang w:val="en-US"/>
              </w:rPr>
              <w:t>45</w:t>
            </w:r>
          </w:p>
        </w:tc>
        <w:tc>
          <w:tcPr>
            <w:tcW w:w="362" w:type="pct"/>
          </w:tcPr>
          <w:p w:rsidR="001A7900" w:rsidRPr="004A3B8A" w:rsidRDefault="001A7900" w:rsidP="00871810">
            <w:pPr>
              <w:jc w:val="center"/>
            </w:pPr>
            <w:r w:rsidRPr="004A3B8A">
              <w:rPr>
                <w:rFonts w:cs="Arial"/>
                <w:sz w:val="16"/>
                <w:szCs w:val="16"/>
                <w:lang w:val="en-US"/>
              </w:rPr>
              <w:t>1.61</w:t>
            </w:r>
          </w:p>
        </w:tc>
        <w:tc>
          <w:tcPr>
            <w:tcW w:w="346" w:type="pct"/>
          </w:tcPr>
          <w:p w:rsidR="001A7900" w:rsidRPr="004A3B8A" w:rsidRDefault="001A7900" w:rsidP="0087181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4A3B8A">
              <w:rPr>
                <w:rFonts w:cs="Arial"/>
                <w:sz w:val="16"/>
                <w:szCs w:val="16"/>
                <w:lang w:val="en-US"/>
              </w:rPr>
              <w:t>1.22</w:t>
            </w:r>
          </w:p>
        </w:tc>
        <w:tc>
          <w:tcPr>
            <w:tcW w:w="346" w:type="pct"/>
          </w:tcPr>
          <w:p w:rsidR="001A7900" w:rsidRPr="00B72F53" w:rsidRDefault="001A7900" w:rsidP="00A02E0A">
            <w:pPr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B72F53">
              <w:rPr>
                <w:rFonts w:cs="Arial"/>
                <w:b/>
                <w:color w:val="4F81BD" w:themeColor="accent1"/>
                <w:sz w:val="16"/>
                <w:szCs w:val="16"/>
                <w:lang w:val="en-US"/>
              </w:rPr>
              <w:t>0.08</w:t>
            </w:r>
          </w:p>
        </w:tc>
        <w:tc>
          <w:tcPr>
            <w:tcW w:w="431" w:type="pct"/>
            <w:shd w:val="clear" w:color="auto" w:fill="auto"/>
            <w:noWrap/>
          </w:tcPr>
          <w:p w:rsidR="001A7900" w:rsidRPr="00A6769F" w:rsidRDefault="001A7900" w:rsidP="00871810">
            <w:pPr>
              <w:jc w:val="center"/>
              <w:rPr>
                <w:b/>
              </w:rPr>
            </w:pPr>
            <w:r w:rsidRPr="00A6769F">
              <w:rPr>
                <w:rFonts w:cs="Arial"/>
                <w:b/>
                <w:color w:val="000000"/>
                <w:sz w:val="16"/>
                <w:szCs w:val="16"/>
                <w:lang w:val="en-US"/>
              </w:rPr>
              <w:t>3.2</w:t>
            </w:r>
          </w:p>
        </w:tc>
        <w:tc>
          <w:tcPr>
            <w:tcW w:w="426" w:type="pct"/>
            <w:shd w:val="clear" w:color="auto" w:fill="auto"/>
          </w:tcPr>
          <w:p w:rsidR="001A7900" w:rsidRPr="00A6769F" w:rsidRDefault="001A7900" w:rsidP="00871810">
            <w:pPr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  <w:lang w:val="en-US"/>
              </w:rPr>
              <w:t>255.4</w:t>
            </w:r>
          </w:p>
        </w:tc>
      </w:tr>
      <w:tr w:rsidR="00251BC1" w:rsidRPr="00E05234" w:rsidTr="00251BC1">
        <w:trPr>
          <w:trHeight w:val="57"/>
          <w:jc w:val="center"/>
        </w:trPr>
        <w:tc>
          <w:tcPr>
            <w:tcW w:w="778" w:type="pct"/>
            <w:shd w:val="clear" w:color="auto" w:fill="auto"/>
            <w:noWrap/>
            <w:vAlign w:val="center"/>
          </w:tcPr>
          <w:p w:rsidR="001A7900" w:rsidRPr="007B006B" w:rsidRDefault="001A7900" w:rsidP="00871810">
            <w:pPr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AKG</w:t>
            </w:r>
          </w:p>
        </w:tc>
        <w:tc>
          <w:tcPr>
            <w:tcW w:w="871" w:type="pct"/>
            <w:shd w:val="clear" w:color="auto" w:fill="auto"/>
            <w:noWrap/>
          </w:tcPr>
          <w:p w:rsidR="001A7900" w:rsidRDefault="001A7900" w:rsidP="00871810">
            <w:pPr>
              <w:jc w:val="center"/>
            </w:pPr>
            <w:r>
              <w:rPr>
                <w:rFonts w:cs="Arial"/>
                <w:color w:val="000000"/>
                <w:sz w:val="16"/>
                <w:szCs w:val="16"/>
                <w:lang w:val="en-US"/>
              </w:rPr>
              <w:t>2</w:t>
            </w:r>
            <w:r w:rsidRPr="009D037E">
              <w:rPr>
                <w:rFonts w:cs="Arial"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  <w:lang w:val="en-US"/>
              </w:rPr>
              <w:t>27</w:t>
            </w:r>
            <w:r w:rsidRPr="009D037E">
              <w:rPr>
                <w:rFonts w:cs="Arial"/>
                <w:color w:val="000000"/>
                <w:sz w:val="16"/>
                <w:szCs w:val="16"/>
                <w:vertAlign w:val="subscript"/>
                <w:lang w:val="en-US"/>
              </w:rPr>
              <w:t xml:space="preserve"> </w:t>
            </w:r>
            <w:r w:rsidRPr="009D037E">
              <w:rPr>
                <w:rFonts w:ascii="Symbol" w:hAnsi="Symbol" w:cs="Arial"/>
                <w:color w:val="000000"/>
                <w:sz w:val="16"/>
                <w:szCs w:val="16"/>
                <w:lang w:val="en-US"/>
              </w:rPr>
              <w:t></w:t>
            </w:r>
            <w:r w:rsidRPr="009D037E">
              <w:rPr>
                <w:rFonts w:cs="Arial"/>
                <w:color w:val="000000"/>
                <w:sz w:val="16"/>
                <w:szCs w:val="16"/>
                <w:vertAlign w:val="subscript"/>
                <w:lang w:val="en-US"/>
              </w:rPr>
              <w:t xml:space="preserve"> </w:t>
            </w:r>
            <w:r>
              <w:rPr>
                <w:rFonts w:cs="Arial"/>
                <w:color w:val="000000"/>
                <w:sz w:val="16"/>
                <w:szCs w:val="16"/>
                <w:lang w:val="en-US"/>
              </w:rPr>
              <w:t>0</w:t>
            </w:r>
            <w:r w:rsidRPr="009D037E">
              <w:rPr>
                <w:rFonts w:cs="Arial"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344" w:type="pct"/>
          </w:tcPr>
          <w:p w:rsidR="001A7900" w:rsidRDefault="001A7900" w:rsidP="008648C1">
            <w:pPr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46" w:type="pct"/>
            <w:shd w:val="clear" w:color="auto" w:fill="auto"/>
            <w:noWrap/>
          </w:tcPr>
          <w:p w:rsidR="001A7900" w:rsidRPr="004A3B8A" w:rsidRDefault="001A7900" w:rsidP="0087181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4A3B8A">
              <w:rPr>
                <w:rFonts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346" w:type="pct"/>
          </w:tcPr>
          <w:p w:rsidR="001A7900" w:rsidRPr="004A3B8A" w:rsidRDefault="001A7900" w:rsidP="0087181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4A3B8A">
              <w:rPr>
                <w:rFonts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405" w:type="pct"/>
          </w:tcPr>
          <w:p w:rsidR="001A7900" w:rsidRPr="00996100" w:rsidRDefault="001A7900" w:rsidP="008648C1">
            <w:pPr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996100">
              <w:rPr>
                <w:rFonts w:cs="Arial"/>
                <w:b/>
                <w:color w:val="FF0000"/>
                <w:sz w:val="16"/>
                <w:szCs w:val="16"/>
                <w:lang w:val="en-US"/>
              </w:rPr>
              <w:t>1.10</w:t>
            </w:r>
          </w:p>
        </w:tc>
        <w:tc>
          <w:tcPr>
            <w:tcW w:w="362" w:type="pct"/>
          </w:tcPr>
          <w:p w:rsidR="001A7900" w:rsidRPr="00B72F53" w:rsidRDefault="001A7900" w:rsidP="00871810">
            <w:pPr>
              <w:jc w:val="center"/>
              <w:rPr>
                <w:b/>
              </w:rPr>
            </w:pPr>
            <w:r w:rsidRPr="00B72F53">
              <w:rPr>
                <w:rFonts w:cs="Arial"/>
                <w:b/>
                <w:color w:val="4F81BD" w:themeColor="accent1"/>
                <w:sz w:val="16"/>
                <w:szCs w:val="16"/>
                <w:lang w:val="en-US"/>
              </w:rPr>
              <w:t>0.31</w:t>
            </w:r>
          </w:p>
        </w:tc>
        <w:tc>
          <w:tcPr>
            <w:tcW w:w="346" w:type="pct"/>
          </w:tcPr>
          <w:p w:rsidR="001A7900" w:rsidRPr="004A3B8A" w:rsidRDefault="001A7900" w:rsidP="0087181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4A3B8A">
              <w:rPr>
                <w:rFonts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346" w:type="pct"/>
          </w:tcPr>
          <w:p w:rsidR="001A7900" w:rsidRPr="004A3B8A" w:rsidRDefault="001A7900" w:rsidP="0087181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4A3B8A">
              <w:rPr>
                <w:rFonts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431" w:type="pct"/>
            <w:shd w:val="clear" w:color="auto" w:fill="auto"/>
            <w:noWrap/>
          </w:tcPr>
          <w:p w:rsidR="001A7900" w:rsidRPr="00A6769F" w:rsidRDefault="001A7900" w:rsidP="00871810">
            <w:pPr>
              <w:jc w:val="center"/>
              <w:rPr>
                <w:b/>
              </w:rPr>
            </w:pPr>
            <w:r w:rsidRPr="00A6769F">
              <w:rPr>
                <w:rFonts w:cs="Arial"/>
                <w:b/>
                <w:color w:val="000000"/>
                <w:sz w:val="16"/>
                <w:szCs w:val="16"/>
                <w:lang w:val="en-US"/>
              </w:rPr>
              <w:t>2.1</w:t>
            </w:r>
          </w:p>
        </w:tc>
        <w:tc>
          <w:tcPr>
            <w:tcW w:w="426" w:type="pct"/>
            <w:shd w:val="clear" w:color="auto" w:fill="auto"/>
          </w:tcPr>
          <w:p w:rsidR="001A7900" w:rsidRPr="00A6769F" w:rsidRDefault="001A7900" w:rsidP="00871810">
            <w:pPr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  <w:lang w:val="en-US"/>
              </w:rPr>
              <w:t>7.3</w:t>
            </w:r>
          </w:p>
        </w:tc>
      </w:tr>
      <w:tr w:rsidR="00251BC1" w:rsidRPr="00E05234" w:rsidTr="00251BC1">
        <w:trPr>
          <w:trHeight w:val="57"/>
          <w:jc w:val="center"/>
        </w:trPr>
        <w:tc>
          <w:tcPr>
            <w:tcW w:w="77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A7900" w:rsidRPr="007B006B" w:rsidRDefault="001A7900" w:rsidP="00871810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FUM</w:t>
            </w:r>
          </w:p>
        </w:tc>
        <w:tc>
          <w:tcPr>
            <w:tcW w:w="871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1A7900" w:rsidRDefault="001A7900" w:rsidP="00871810">
            <w:pPr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  <w:lang w:val="en-US"/>
              </w:rPr>
              <w:t>12</w:t>
            </w:r>
            <w:r w:rsidRPr="009D037E">
              <w:rPr>
                <w:rFonts w:cs="Arial"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  <w:lang w:val="en-US"/>
              </w:rPr>
              <w:t>45</w:t>
            </w:r>
            <w:r w:rsidRPr="009D037E">
              <w:rPr>
                <w:rFonts w:cs="Arial"/>
                <w:color w:val="000000"/>
                <w:sz w:val="16"/>
                <w:szCs w:val="16"/>
                <w:vertAlign w:val="subscript"/>
                <w:lang w:val="en-US"/>
              </w:rPr>
              <w:t xml:space="preserve"> </w:t>
            </w:r>
            <w:r w:rsidRPr="009D037E">
              <w:rPr>
                <w:rFonts w:ascii="Symbol" w:hAnsi="Symbol" w:cs="Arial"/>
                <w:color w:val="000000"/>
                <w:sz w:val="16"/>
                <w:szCs w:val="16"/>
                <w:lang w:val="en-US"/>
              </w:rPr>
              <w:t></w:t>
            </w:r>
            <w:r w:rsidRPr="009D037E">
              <w:rPr>
                <w:rFonts w:cs="Arial"/>
                <w:color w:val="000000"/>
                <w:sz w:val="16"/>
                <w:szCs w:val="16"/>
                <w:vertAlign w:val="subscript"/>
                <w:lang w:val="en-US"/>
              </w:rPr>
              <w:t xml:space="preserve"> </w:t>
            </w:r>
            <w:r>
              <w:rPr>
                <w:rFonts w:cs="Arial"/>
                <w:color w:val="000000"/>
                <w:sz w:val="16"/>
                <w:szCs w:val="16"/>
                <w:lang w:val="en-US"/>
              </w:rPr>
              <w:t>2</w:t>
            </w:r>
            <w:r w:rsidRPr="009D037E">
              <w:rPr>
                <w:rFonts w:cs="Arial"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  <w:lang w:val="en-US"/>
              </w:rPr>
              <w:t>31</w:t>
            </w:r>
          </w:p>
        </w:tc>
        <w:tc>
          <w:tcPr>
            <w:tcW w:w="344" w:type="pct"/>
            <w:tcBorders>
              <w:bottom w:val="single" w:sz="4" w:space="0" w:color="auto"/>
            </w:tcBorders>
          </w:tcPr>
          <w:p w:rsidR="001A7900" w:rsidRDefault="001A7900" w:rsidP="008648C1">
            <w:pPr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1A7900" w:rsidRPr="004A3B8A" w:rsidRDefault="001A7900" w:rsidP="0087181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4A3B8A">
              <w:rPr>
                <w:rFonts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346" w:type="pct"/>
            <w:tcBorders>
              <w:bottom w:val="single" w:sz="4" w:space="0" w:color="auto"/>
            </w:tcBorders>
          </w:tcPr>
          <w:p w:rsidR="001A7900" w:rsidRPr="004A3B8A" w:rsidRDefault="001A7900" w:rsidP="0087181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4A3B8A">
              <w:rPr>
                <w:rFonts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:rsidR="001A7900" w:rsidRPr="00996100" w:rsidRDefault="001A7900" w:rsidP="008648C1">
            <w:pPr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996100">
              <w:rPr>
                <w:rFonts w:cs="Arial"/>
                <w:b/>
                <w:color w:val="FF0000"/>
                <w:sz w:val="16"/>
                <w:szCs w:val="16"/>
                <w:lang w:val="en-US"/>
              </w:rPr>
              <w:t>0.30</w:t>
            </w:r>
          </w:p>
        </w:tc>
        <w:tc>
          <w:tcPr>
            <w:tcW w:w="362" w:type="pct"/>
            <w:tcBorders>
              <w:bottom w:val="single" w:sz="4" w:space="0" w:color="auto"/>
            </w:tcBorders>
          </w:tcPr>
          <w:p w:rsidR="001A7900" w:rsidRPr="00B72F53" w:rsidRDefault="001A7900" w:rsidP="00871810">
            <w:pPr>
              <w:jc w:val="center"/>
              <w:rPr>
                <w:b/>
              </w:rPr>
            </w:pPr>
            <w:r w:rsidRPr="00B72F53">
              <w:rPr>
                <w:rFonts w:cs="Arial"/>
                <w:b/>
                <w:color w:val="4F81BD" w:themeColor="accent1"/>
                <w:sz w:val="16"/>
                <w:szCs w:val="16"/>
                <w:lang w:val="en-US"/>
              </w:rPr>
              <w:t>0.22</w:t>
            </w:r>
          </w:p>
        </w:tc>
        <w:tc>
          <w:tcPr>
            <w:tcW w:w="346" w:type="pct"/>
            <w:tcBorders>
              <w:bottom w:val="single" w:sz="4" w:space="0" w:color="auto"/>
            </w:tcBorders>
          </w:tcPr>
          <w:p w:rsidR="001A7900" w:rsidRPr="004A3B8A" w:rsidRDefault="001A7900" w:rsidP="0087181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4A3B8A">
              <w:rPr>
                <w:rFonts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346" w:type="pct"/>
            <w:tcBorders>
              <w:bottom w:val="single" w:sz="4" w:space="0" w:color="auto"/>
            </w:tcBorders>
          </w:tcPr>
          <w:p w:rsidR="001A7900" w:rsidRPr="004A3B8A" w:rsidRDefault="001A7900" w:rsidP="0087181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4A3B8A">
              <w:rPr>
                <w:rFonts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1A7900" w:rsidRPr="00A6769F" w:rsidRDefault="001A7900" w:rsidP="00871810">
            <w:pPr>
              <w:jc w:val="center"/>
              <w:rPr>
                <w:b/>
              </w:rPr>
            </w:pPr>
            <w:r w:rsidRPr="00A6769F">
              <w:rPr>
                <w:rFonts w:cs="Arial"/>
                <w:b/>
                <w:color w:val="000000"/>
                <w:sz w:val="16"/>
                <w:szCs w:val="16"/>
                <w:lang w:val="en-US"/>
              </w:rPr>
              <w:t>41.5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shd w:val="clear" w:color="auto" w:fill="auto"/>
          </w:tcPr>
          <w:p w:rsidR="001A7900" w:rsidRPr="00A6769F" w:rsidRDefault="001A7900" w:rsidP="00871810">
            <w:pPr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  <w:lang w:val="en-US"/>
              </w:rPr>
              <w:t>56.6</w:t>
            </w:r>
          </w:p>
        </w:tc>
      </w:tr>
    </w:tbl>
    <w:p w:rsidR="00531C58" w:rsidRDefault="00237201" w:rsidP="00237201">
      <w:pPr>
        <w:spacing w:before="120"/>
        <w:rPr>
          <w:rFonts w:cs="Arial"/>
          <w:sz w:val="16"/>
          <w:szCs w:val="16"/>
          <w:lang w:val="en-US"/>
        </w:rPr>
      </w:pPr>
      <w:proofErr w:type="spellStart"/>
      <w:proofErr w:type="gramStart"/>
      <w:r>
        <w:rPr>
          <w:rFonts w:cs="Arial"/>
          <w:sz w:val="16"/>
          <w:szCs w:val="16"/>
          <w:vertAlign w:val="superscript"/>
          <w:lang w:val="en-US"/>
        </w:rPr>
        <w:t>a</w:t>
      </w:r>
      <w:r w:rsidR="00BA476E" w:rsidRPr="00DF5035">
        <w:rPr>
          <w:rFonts w:cs="Arial"/>
          <w:sz w:val="16"/>
          <w:szCs w:val="16"/>
          <w:lang w:val="en-US"/>
        </w:rPr>
        <w:t>The</w:t>
      </w:r>
      <w:proofErr w:type="spellEnd"/>
      <w:proofErr w:type="gramEnd"/>
      <w:r w:rsidR="00BA476E" w:rsidRPr="00DF5035">
        <w:rPr>
          <w:rFonts w:cs="Arial"/>
          <w:sz w:val="16"/>
          <w:szCs w:val="16"/>
          <w:lang w:val="en-US"/>
        </w:rPr>
        <w:t xml:space="preserve"> time depende</w:t>
      </w:r>
      <w:r w:rsidR="00BA476E">
        <w:rPr>
          <w:rFonts w:cs="Arial"/>
          <w:sz w:val="16"/>
          <w:szCs w:val="16"/>
          <w:lang w:val="en-US"/>
        </w:rPr>
        <w:t xml:space="preserve">nt maximum is taken from </w:t>
      </w:r>
      <w:r w:rsidR="008052F3">
        <w:rPr>
          <w:rFonts w:cs="Arial"/>
          <w:sz w:val="16"/>
          <w:szCs w:val="16"/>
          <w:lang w:val="en-US"/>
        </w:rPr>
        <w:t>Table 1</w:t>
      </w:r>
      <w:r w:rsidR="00BA476E">
        <w:rPr>
          <w:rFonts w:cs="Arial"/>
          <w:sz w:val="16"/>
          <w:szCs w:val="16"/>
          <w:lang w:val="en-US"/>
        </w:rPr>
        <w:t>.</w:t>
      </w:r>
    </w:p>
    <w:p w:rsidR="002A24CA" w:rsidRPr="002F3436" w:rsidRDefault="00B74861" w:rsidP="00531C58">
      <w:pPr>
        <w:rPr>
          <w:rFonts w:cs="Arial"/>
          <w:sz w:val="16"/>
          <w:szCs w:val="16"/>
          <w:lang w:val="en-US"/>
        </w:rPr>
      </w:pPr>
      <w:proofErr w:type="gramStart"/>
      <w:r w:rsidRPr="002F3436">
        <w:rPr>
          <w:rFonts w:cs="Arial"/>
          <w:sz w:val="16"/>
          <w:szCs w:val="16"/>
          <w:vertAlign w:val="superscript"/>
          <w:lang w:val="en-US"/>
        </w:rPr>
        <w:t>b</w:t>
      </w:r>
      <w:r w:rsidR="002A24CA" w:rsidRPr="002F3436">
        <w:rPr>
          <w:rFonts w:cs="Arial"/>
          <w:sz w:val="16"/>
          <w:szCs w:val="16"/>
          <w:lang w:val="en-US"/>
        </w:rPr>
        <w:t>2.78</w:t>
      </w:r>
      <w:proofErr w:type="gramEnd"/>
      <w:r w:rsidR="002F3436" w:rsidRPr="002F3436">
        <w:rPr>
          <w:rFonts w:cs="Arial"/>
          <w:sz w:val="16"/>
          <w:szCs w:val="16"/>
          <w:lang w:val="en-US"/>
        </w:rPr>
        <w:t xml:space="preserve"> ml g</w:t>
      </w:r>
      <w:r w:rsidR="002F3436" w:rsidRPr="002F3436">
        <w:rPr>
          <w:rFonts w:cs="Arial"/>
          <w:sz w:val="16"/>
          <w:szCs w:val="16"/>
          <w:vertAlign w:val="subscript"/>
          <w:lang w:val="en-US"/>
        </w:rPr>
        <w:t>CDW</w:t>
      </w:r>
      <w:r w:rsidR="002F3436" w:rsidRPr="002F3436">
        <w:rPr>
          <w:rFonts w:cs="Arial"/>
          <w:sz w:val="16"/>
          <w:szCs w:val="16"/>
          <w:vertAlign w:val="superscript"/>
          <w:lang w:val="en-US"/>
        </w:rPr>
        <w:t>-1</w:t>
      </w:r>
    </w:p>
    <w:p w:rsidR="007253DC" w:rsidRPr="002F3436" w:rsidRDefault="00B74861" w:rsidP="00531C58">
      <w:pPr>
        <w:rPr>
          <w:rFonts w:cs="Arial"/>
          <w:sz w:val="16"/>
          <w:szCs w:val="16"/>
          <w:lang w:val="en-US"/>
        </w:rPr>
      </w:pPr>
      <w:proofErr w:type="gramStart"/>
      <w:r w:rsidRPr="002F3436">
        <w:rPr>
          <w:rFonts w:cs="Arial"/>
          <w:sz w:val="16"/>
          <w:szCs w:val="16"/>
          <w:vertAlign w:val="superscript"/>
          <w:lang w:val="en-US"/>
        </w:rPr>
        <w:t>c</w:t>
      </w:r>
      <w:r w:rsidR="007253DC" w:rsidRPr="002F3436">
        <w:rPr>
          <w:rFonts w:cs="Arial"/>
          <w:sz w:val="16"/>
          <w:szCs w:val="16"/>
          <w:lang w:val="en-US"/>
        </w:rPr>
        <w:t>2.38</w:t>
      </w:r>
      <w:proofErr w:type="gramEnd"/>
      <w:r w:rsidR="007253DC" w:rsidRPr="002F3436">
        <w:rPr>
          <w:rFonts w:cs="Arial"/>
          <w:sz w:val="16"/>
          <w:szCs w:val="16"/>
          <w:lang w:val="en-US"/>
        </w:rPr>
        <w:t xml:space="preserve"> </w:t>
      </w:r>
      <w:r w:rsidR="002F3436" w:rsidRPr="002F3436">
        <w:rPr>
          <w:rFonts w:cs="Arial"/>
          <w:sz w:val="16"/>
          <w:szCs w:val="16"/>
          <w:lang w:val="en-US"/>
        </w:rPr>
        <w:t>ml g</w:t>
      </w:r>
      <w:r w:rsidR="002F3436" w:rsidRPr="002F3436">
        <w:rPr>
          <w:rFonts w:cs="Arial"/>
          <w:sz w:val="16"/>
          <w:szCs w:val="16"/>
          <w:vertAlign w:val="subscript"/>
          <w:lang w:val="en-US"/>
        </w:rPr>
        <w:t>CDW</w:t>
      </w:r>
      <w:r w:rsidR="002F3436" w:rsidRPr="002F3436">
        <w:rPr>
          <w:rFonts w:cs="Arial"/>
          <w:sz w:val="16"/>
          <w:szCs w:val="16"/>
          <w:vertAlign w:val="superscript"/>
          <w:lang w:val="en-US"/>
        </w:rPr>
        <w:t>-1</w:t>
      </w:r>
    </w:p>
    <w:p w:rsidR="002A24CA" w:rsidRPr="00591CCE" w:rsidRDefault="00B74861" w:rsidP="00531C58">
      <w:pPr>
        <w:rPr>
          <w:rFonts w:cs="Arial"/>
          <w:sz w:val="16"/>
          <w:szCs w:val="16"/>
        </w:rPr>
      </w:pPr>
      <w:r w:rsidRPr="00591CCE">
        <w:rPr>
          <w:rFonts w:cs="Arial"/>
          <w:sz w:val="16"/>
          <w:szCs w:val="16"/>
          <w:vertAlign w:val="superscript"/>
        </w:rPr>
        <w:t>d</w:t>
      </w:r>
      <w:r w:rsidR="002A24CA" w:rsidRPr="00591CCE">
        <w:rPr>
          <w:rFonts w:cs="Arial"/>
          <w:sz w:val="16"/>
          <w:szCs w:val="16"/>
        </w:rPr>
        <w:t>2.6</w:t>
      </w:r>
      <w:r w:rsidR="002F3436" w:rsidRPr="00591CCE">
        <w:rPr>
          <w:rFonts w:cs="Arial"/>
          <w:sz w:val="16"/>
          <w:szCs w:val="16"/>
        </w:rPr>
        <w:t xml:space="preserve"> ml g</w:t>
      </w:r>
      <w:r w:rsidR="002F3436" w:rsidRPr="00591CCE">
        <w:rPr>
          <w:rFonts w:cs="Arial"/>
          <w:sz w:val="16"/>
          <w:szCs w:val="16"/>
          <w:vertAlign w:val="subscript"/>
        </w:rPr>
        <w:t>CDW</w:t>
      </w:r>
      <w:r w:rsidR="002F3436" w:rsidRPr="00591CCE">
        <w:rPr>
          <w:rFonts w:cs="Arial"/>
          <w:sz w:val="16"/>
          <w:szCs w:val="16"/>
          <w:vertAlign w:val="superscript"/>
        </w:rPr>
        <w:t>-1</w:t>
      </w:r>
    </w:p>
    <w:p w:rsidR="002A24CA" w:rsidRPr="00B74861" w:rsidRDefault="00B74861" w:rsidP="00531C58">
      <w:pPr>
        <w:rPr>
          <w:rFonts w:cs="Arial"/>
          <w:sz w:val="16"/>
          <w:szCs w:val="16"/>
        </w:rPr>
      </w:pPr>
      <w:r w:rsidRPr="000D0973">
        <w:rPr>
          <w:rFonts w:cs="Arial"/>
          <w:sz w:val="16"/>
          <w:szCs w:val="16"/>
          <w:vertAlign w:val="superscript"/>
        </w:rPr>
        <w:t>e</w:t>
      </w:r>
      <w:r w:rsidR="002A24CA" w:rsidRPr="00B74861">
        <w:rPr>
          <w:rFonts w:cs="Arial"/>
          <w:sz w:val="16"/>
          <w:szCs w:val="16"/>
        </w:rPr>
        <w:t>2.5</w:t>
      </w:r>
      <w:r w:rsidR="002F3436">
        <w:rPr>
          <w:rFonts w:cs="Arial"/>
          <w:sz w:val="16"/>
          <w:szCs w:val="16"/>
        </w:rPr>
        <w:t xml:space="preserve"> </w:t>
      </w:r>
      <w:r w:rsidR="002F3436" w:rsidRPr="00B74861">
        <w:rPr>
          <w:rFonts w:cs="Arial"/>
          <w:sz w:val="16"/>
          <w:szCs w:val="16"/>
        </w:rPr>
        <w:t>ml g</w:t>
      </w:r>
      <w:r w:rsidR="002F3436" w:rsidRPr="002F3436">
        <w:rPr>
          <w:rFonts w:cs="Arial"/>
          <w:sz w:val="16"/>
          <w:szCs w:val="16"/>
          <w:vertAlign w:val="subscript"/>
        </w:rPr>
        <w:t>CDW</w:t>
      </w:r>
      <w:r w:rsidR="002F3436" w:rsidRPr="002F3436">
        <w:rPr>
          <w:rFonts w:cs="Arial"/>
          <w:sz w:val="16"/>
          <w:szCs w:val="16"/>
          <w:vertAlign w:val="superscript"/>
        </w:rPr>
        <w:t>-1</w:t>
      </w:r>
    </w:p>
    <w:p w:rsidR="002A24CA" w:rsidRPr="00591CCE" w:rsidRDefault="00B74861" w:rsidP="00531C58">
      <w:pPr>
        <w:rPr>
          <w:rFonts w:cs="Arial"/>
          <w:sz w:val="16"/>
          <w:szCs w:val="16"/>
          <w:lang w:val="en-US"/>
        </w:rPr>
      </w:pPr>
      <w:proofErr w:type="gramStart"/>
      <w:r w:rsidRPr="00591CCE">
        <w:rPr>
          <w:rFonts w:cs="Arial"/>
          <w:sz w:val="16"/>
          <w:szCs w:val="16"/>
          <w:vertAlign w:val="superscript"/>
          <w:lang w:val="en-US"/>
        </w:rPr>
        <w:t>f</w:t>
      </w:r>
      <w:r w:rsidR="002A24CA" w:rsidRPr="00591CCE">
        <w:rPr>
          <w:rFonts w:cs="Arial"/>
          <w:sz w:val="16"/>
          <w:szCs w:val="16"/>
          <w:lang w:val="en-US"/>
        </w:rPr>
        <w:t>2.15</w:t>
      </w:r>
      <w:proofErr w:type="gramEnd"/>
      <w:r w:rsidR="002F3436" w:rsidRPr="00591CCE">
        <w:rPr>
          <w:rFonts w:cs="Arial"/>
          <w:sz w:val="16"/>
          <w:szCs w:val="16"/>
          <w:lang w:val="en-US"/>
        </w:rPr>
        <w:t xml:space="preserve"> ml g</w:t>
      </w:r>
      <w:r w:rsidR="002F3436" w:rsidRPr="00591CCE">
        <w:rPr>
          <w:rFonts w:cs="Arial"/>
          <w:sz w:val="16"/>
          <w:szCs w:val="16"/>
          <w:vertAlign w:val="subscript"/>
          <w:lang w:val="en-US"/>
        </w:rPr>
        <w:t>CDW</w:t>
      </w:r>
      <w:r w:rsidR="002F3436" w:rsidRPr="00591CCE">
        <w:rPr>
          <w:rFonts w:cs="Arial"/>
          <w:sz w:val="16"/>
          <w:szCs w:val="16"/>
          <w:vertAlign w:val="superscript"/>
          <w:lang w:val="en-US"/>
        </w:rPr>
        <w:t>-1</w:t>
      </w:r>
    </w:p>
    <w:p w:rsidR="00B74861" w:rsidRDefault="00B74861" w:rsidP="00B74861">
      <w:pPr>
        <w:rPr>
          <w:rFonts w:cs="Arial"/>
          <w:sz w:val="16"/>
          <w:szCs w:val="16"/>
          <w:lang w:val="en-US"/>
        </w:rPr>
      </w:pPr>
      <w:proofErr w:type="spellStart"/>
      <w:proofErr w:type="gramStart"/>
      <w:r w:rsidRPr="000D0973">
        <w:rPr>
          <w:rFonts w:cs="Arial"/>
          <w:sz w:val="16"/>
          <w:szCs w:val="16"/>
          <w:vertAlign w:val="superscript"/>
          <w:lang w:val="en-US"/>
        </w:rPr>
        <w:t>g</w:t>
      </w:r>
      <w:r>
        <w:rPr>
          <w:rFonts w:cs="Arial"/>
          <w:sz w:val="16"/>
          <w:szCs w:val="16"/>
          <w:lang w:val="en-US"/>
        </w:rPr>
        <w:t>The</w:t>
      </w:r>
      <w:proofErr w:type="spellEnd"/>
      <w:proofErr w:type="gramEnd"/>
      <w:r>
        <w:rPr>
          <w:rFonts w:cs="Arial"/>
          <w:sz w:val="16"/>
          <w:szCs w:val="16"/>
          <w:lang w:val="en-US"/>
        </w:rPr>
        <w:t xml:space="preserve"> working volume of the bioreactor was 1 l. </w:t>
      </w:r>
    </w:p>
    <w:p w:rsidR="00B74861" w:rsidRDefault="00B74861" w:rsidP="00531C58">
      <w:pPr>
        <w:rPr>
          <w:rFonts w:cs="Arial"/>
          <w:sz w:val="16"/>
          <w:szCs w:val="16"/>
          <w:lang w:val="en-US"/>
        </w:rPr>
      </w:pPr>
    </w:p>
    <w:p w:rsidR="00E70B4F" w:rsidRPr="00237201" w:rsidRDefault="00E70B4F" w:rsidP="00531C58">
      <w:pPr>
        <w:rPr>
          <w:rFonts w:cs="Arial"/>
          <w:sz w:val="16"/>
          <w:szCs w:val="16"/>
          <w:lang w:val="en-US"/>
        </w:rPr>
      </w:pPr>
      <w:r>
        <w:rPr>
          <w:rFonts w:cs="Arial"/>
          <w:sz w:val="22"/>
          <w:szCs w:val="22"/>
          <w:lang w:val="en-US"/>
        </w:rPr>
        <w:br w:type="page"/>
      </w:r>
    </w:p>
    <w:p w:rsidR="00942D8A" w:rsidRPr="00C577B5" w:rsidRDefault="00591CCE" w:rsidP="00942D8A">
      <w:pPr>
        <w:pStyle w:val="FormatvorlageExometabolome"/>
      </w:pPr>
      <w:bookmarkStart w:id="5" w:name="_Toc333312662"/>
      <w:r>
        <w:lastRenderedPageBreak/>
        <w:t>Metabolite transport</w:t>
      </w:r>
      <w:bookmarkEnd w:id="5"/>
    </w:p>
    <w:p w:rsidR="00425AC9" w:rsidRDefault="00425AC9" w:rsidP="005F227F">
      <w:pPr>
        <w:spacing w:before="240"/>
        <w:jc w:val="both"/>
        <w:rPr>
          <w:rFonts w:cs="Arial"/>
          <w:sz w:val="22"/>
          <w:szCs w:val="22"/>
          <w:lang w:val="en-US"/>
        </w:rPr>
      </w:pPr>
    </w:p>
    <w:p w:rsidR="00433CF6" w:rsidRPr="000F138E" w:rsidRDefault="00433CF6" w:rsidP="00B24C83">
      <w:pPr>
        <w:suppressAutoHyphens w:val="0"/>
        <w:spacing w:after="120"/>
        <w:jc w:val="both"/>
        <w:rPr>
          <w:rFonts w:cs="Arial"/>
          <w:sz w:val="22"/>
          <w:szCs w:val="22"/>
          <w:lang w:val="en-US"/>
        </w:rPr>
      </w:pPr>
      <w:r w:rsidRPr="003A67D4">
        <w:rPr>
          <w:rFonts w:cs="Arial"/>
          <w:b/>
          <w:sz w:val="22"/>
          <w:szCs w:val="22"/>
          <w:lang w:val="en-US"/>
        </w:rPr>
        <w:t>Table S</w:t>
      </w:r>
      <w:r w:rsidR="001500D2">
        <w:rPr>
          <w:rFonts w:cs="Arial"/>
          <w:b/>
          <w:sz w:val="22"/>
          <w:szCs w:val="22"/>
          <w:lang w:val="en-US"/>
        </w:rPr>
        <w:t>2</w:t>
      </w:r>
      <w:r w:rsidR="003A67D4" w:rsidRPr="003A67D4">
        <w:rPr>
          <w:rFonts w:cs="Arial"/>
          <w:b/>
          <w:sz w:val="22"/>
          <w:szCs w:val="22"/>
          <w:lang w:val="en-US"/>
        </w:rPr>
        <w:t>:</w:t>
      </w:r>
      <w:r w:rsidRPr="000F138E">
        <w:rPr>
          <w:rFonts w:cs="Arial"/>
          <w:sz w:val="22"/>
          <w:szCs w:val="22"/>
          <w:lang w:val="en-US"/>
        </w:rPr>
        <w:t xml:space="preserve"> </w:t>
      </w:r>
      <w:r w:rsidR="001455C1">
        <w:rPr>
          <w:rFonts w:cs="Arial"/>
          <w:sz w:val="22"/>
          <w:szCs w:val="22"/>
          <w:lang w:val="en-US"/>
        </w:rPr>
        <w:t>Comparison between intermediate pools</w:t>
      </w:r>
      <w:r w:rsidR="00B24C83">
        <w:rPr>
          <w:rFonts w:cs="Arial"/>
          <w:sz w:val="22"/>
          <w:szCs w:val="22"/>
          <w:lang w:val="en-US"/>
        </w:rPr>
        <w:t xml:space="preserve"> measured extracellular </w:t>
      </w:r>
      <w:r w:rsidR="00776ABD">
        <w:rPr>
          <w:rFonts w:cs="Arial"/>
          <w:sz w:val="22"/>
          <w:szCs w:val="22"/>
          <w:lang w:val="en-US"/>
        </w:rPr>
        <w:t xml:space="preserve">during batch cultivation </w:t>
      </w:r>
      <w:r w:rsidR="00B24C83">
        <w:rPr>
          <w:rFonts w:cs="Arial"/>
          <w:sz w:val="22"/>
          <w:szCs w:val="22"/>
          <w:lang w:val="en-US"/>
        </w:rPr>
        <w:t xml:space="preserve">in the culture </w:t>
      </w:r>
      <w:r w:rsidR="00776ABD">
        <w:rPr>
          <w:rFonts w:cs="Arial"/>
          <w:sz w:val="22"/>
          <w:szCs w:val="22"/>
          <w:lang w:val="en-US"/>
        </w:rPr>
        <w:t>medium</w:t>
      </w:r>
      <w:r w:rsidR="00B24C83">
        <w:rPr>
          <w:rFonts w:cs="Arial"/>
          <w:sz w:val="22"/>
          <w:szCs w:val="22"/>
          <w:lang w:val="en-US"/>
        </w:rPr>
        <w:t xml:space="preserve"> and current knowledge on corresponding transport reactions</w:t>
      </w:r>
      <w:r w:rsidRPr="000F138E">
        <w:rPr>
          <w:rFonts w:cs="Arial"/>
          <w:sz w:val="22"/>
          <w:szCs w:val="22"/>
          <w:lang w:val="en-US"/>
        </w:rPr>
        <w:t>.</w:t>
      </w:r>
      <w:r w:rsidR="00350719">
        <w:rPr>
          <w:rFonts w:cs="Arial"/>
          <w:sz w:val="22"/>
          <w:szCs w:val="22"/>
          <w:lang w:val="en-US"/>
        </w:rPr>
        <w:t xml:space="preserve"> Red areas indicate mismatches between intermediates measured in this study and</w:t>
      </w:r>
      <w:r w:rsidR="00746AB2">
        <w:rPr>
          <w:rFonts w:cs="Arial"/>
          <w:sz w:val="22"/>
          <w:szCs w:val="22"/>
          <w:lang w:val="en-US"/>
        </w:rPr>
        <w:t xml:space="preserve"> </w:t>
      </w:r>
      <w:r w:rsidR="00776ABD">
        <w:rPr>
          <w:rFonts w:cs="Arial"/>
          <w:sz w:val="22"/>
          <w:szCs w:val="22"/>
          <w:lang w:val="en-US"/>
        </w:rPr>
        <w:t xml:space="preserve">annotations </w:t>
      </w:r>
      <w:r w:rsidR="00746AB2">
        <w:rPr>
          <w:rFonts w:cs="Arial"/>
          <w:sz w:val="22"/>
          <w:szCs w:val="22"/>
          <w:lang w:val="en-US"/>
        </w:rPr>
        <w:t>in organism specific genome scale models.</w:t>
      </w:r>
      <w:r w:rsidR="00776ABD">
        <w:rPr>
          <w:rFonts w:cs="Arial"/>
          <w:sz w:val="22"/>
          <w:szCs w:val="22"/>
          <w:lang w:val="en-US"/>
        </w:rPr>
        <w:t xml:space="preserve"> </w:t>
      </w:r>
      <w:r w:rsidR="00350719">
        <w:rPr>
          <w:rFonts w:cs="Arial"/>
          <w:sz w:val="22"/>
          <w:szCs w:val="22"/>
          <w:lang w:val="en-US"/>
        </w:rPr>
        <w:t xml:space="preserve">  </w:t>
      </w:r>
      <w:r w:rsidRPr="000F138E">
        <w:rPr>
          <w:rFonts w:cs="Arial"/>
          <w:sz w:val="22"/>
          <w:szCs w:val="22"/>
          <w:lang w:val="en-US"/>
        </w:rPr>
        <w:t xml:space="preserve">   </w:t>
      </w:r>
    </w:p>
    <w:tbl>
      <w:tblPr>
        <w:tblW w:w="4954" w:type="pct"/>
        <w:jc w:val="center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1098"/>
        <w:gridCol w:w="1063"/>
        <w:gridCol w:w="914"/>
        <w:gridCol w:w="1065"/>
        <w:gridCol w:w="914"/>
        <w:gridCol w:w="1063"/>
        <w:gridCol w:w="1019"/>
        <w:gridCol w:w="1063"/>
        <w:gridCol w:w="901"/>
      </w:tblGrid>
      <w:tr w:rsidR="008648C1" w:rsidRPr="002148F1" w:rsidTr="008B2B73">
        <w:trPr>
          <w:trHeight w:val="20"/>
          <w:jc w:val="center"/>
        </w:trPr>
        <w:tc>
          <w:tcPr>
            <w:tcW w:w="60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D4177" w:rsidRPr="00AF1323" w:rsidRDefault="00BD4177" w:rsidP="00666882">
            <w:pPr>
              <w:rPr>
                <w:rFonts w:cs="Arial"/>
                <w:bCs/>
                <w:sz w:val="15"/>
                <w:szCs w:val="15"/>
                <w:lang w:val="en-US"/>
              </w:rPr>
            </w:pPr>
          </w:p>
        </w:tc>
        <w:tc>
          <w:tcPr>
            <w:tcW w:w="108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35A79" w:rsidRPr="006209AD" w:rsidRDefault="00BD4177" w:rsidP="00035A79">
            <w:pPr>
              <w:jc w:val="center"/>
              <w:rPr>
                <w:rFonts w:cs="Arial"/>
                <w:b/>
                <w:i/>
                <w:color w:val="000000"/>
                <w:sz w:val="15"/>
                <w:szCs w:val="15"/>
                <w:lang w:val="en-US"/>
              </w:rPr>
            </w:pPr>
            <w:r w:rsidRPr="006209AD">
              <w:rPr>
                <w:rFonts w:cs="Arial"/>
                <w:b/>
                <w:i/>
                <w:color w:val="000000"/>
                <w:sz w:val="15"/>
                <w:szCs w:val="15"/>
                <w:lang w:val="en-US"/>
              </w:rPr>
              <w:t>E. coli</w:t>
            </w:r>
          </w:p>
          <w:p w:rsidR="00BD4177" w:rsidRPr="006209AD" w:rsidRDefault="00035A79" w:rsidP="00035A79">
            <w:pPr>
              <w:jc w:val="center"/>
              <w:rPr>
                <w:rFonts w:cs="Arial"/>
                <w:b/>
                <w:color w:val="000000"/>
                <w:sz w:val="15"/>
                <w:szCs w:val="15"/>
                <w:lang w:val="en-US"/>
              </w:rPr>
            </w:pPr>
            <w:r w:rsidRPr="006209AD">
              <w:rPr>
                <w:rFonts w:cs="Arial"/>
                <w:b/>
                <w:color w:val="000000"/>
                <w:sz w:val="15"/>
                <w:szCs w:val="15"/>
                <w:lang w:val="en-US"/>
              </w:rPr>
              <w:t>(K12 W3110)</w:t>
            </w:r>
          </w:p>
        </w:tc>
        <w:tc>
          <w:tcPr>
            <w:tcW w:w="108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5A79" w:rsidRPr="006209AD" w:rsidRDefault="00BD4177" w:rsidP="00035A79">
            <w:pPr>
              <w:jc w:val="center"/>
              <w:rPr>
                <w:rFonts w:cs="Arial"/>
                <w:b/>
                <w:i/>
                <w:color w:val="000000"/>
                <w:sz w:val="15"/>
                <w:szCs w:val="15"/>
                <w:lang w:val="en-US"/>
              </w:rPr>
            </w:pPr>
            <w:r w:rsidRPr="006209AD">
              <w:rPr>
                <w:rFonts w:cs="Arial"/>
                <w:b/>
                <w:i/>
                <w:color w:val="000000"/>
                <w:sz w:val="15"/>
                <w:szCs w:val="15"/>
                <w:lang w:val="en-US"/>
              </w:rPr>
              <w:t xml:space="preserve">C. </w:t>
            </w:r>
            <w:proofErr w:type="spellStart"/>
            <w:r w:rsidRPr="006209AD">
              <w:rPr>
                <w:rFonts w:cs="Arial"/>
                <w:b/>
                <w:i/>
                <w:color w:val="000000"/>
                <w:sz w:val="15"/>
                <w:szCs w:val="15"/>
                <w:lang w:val="en-US"/>
              </w:rPr>
              <w:t>glutamicum</w:t>
            </w:r>
            <w:proofErr w:type="spellEnd"/>
          </w:p>
          <w:p w:rsidR="00BD4177" w:rsidRPr="006209AD" w:rsidRDefault="00035A79" w:rsidP="00035A79">
            <w:pPr>
              <w:jc w:val="center"/>
              <w:rPr>
                <w:rFonts w:cs="Arial"/>
                <w:b/>
                <w:color w:val="000000"/>
                <w:sz w:val="15"/>
                <w:szCs w:val="15"/>
                <w:lang w:val="en-US"/>
              </w:rPr>
            </w:pPr>
            <w:r w:rsidRPr="006209AD">
              <w:rPr>
                <w:rFonts w:cs="Arial"/>
                <w:b/>
                <w:color w:val="000000"/>
                <w:sz w:val="15"/>
                <w:szCs w:val="15"/>
                <w:lang w:val="en-US"/>
              </w:rPr>
              <w:t>(DM1800)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5A79" w:rsidRPr="006209AD" w:rsidRDefault="00BD4177" w:rsidP="00035A79">
            <w:pPr>
              <w:jc w:val="center"/>
              <w:rPr>
                <w:rFonts w:cs="Arial"/>
                <w:b/>
                <w:i/>
                <w:color w:val="000000"/>
                <w:sz w:val="15"/>
                <w:szCs w:val="15"/>
                <w:lang w:val="en-US"/>
              </w:rPr>
            </w:pPr>
            <w:r w:rsidRPr="006209AD">
              <w:rPr>
                <w:rFonts w:cs="Arial"/>
                <w:b/>
                <w:i/>
                <w:color w:val="000000"/>
                <w:sz w:val="15"/>
                <w:szCs w:val="15"/>
                <w:lang w:val="en-US"/>
              </w:rPr>
              <w:t xml:space="preserve">B. </w:t>
            </w:r>
            <w:proofErr w:type="spellStart"/>
            <w:r w:rsidR="00035A79" w:rsidRPr="006209AD">
              <w:rPr>
                <w:rFonts w:cs="Arial"/>
                <w:b/>
                <w:i/>
                <w:color w:val="000000"/>
                <w:sz w:val="15"/>
                <w:szCs w:val="15"/>
                <w:lang w:val="en-US"/>
              </w:rPr>
              <w:t>licheniformis</w:t>
            </w:r>
            <w:proofErr w:type="spellEnd"/>
          </w:p>
          <w:p w:rsidR="00BD4177" w:rsidRPr="006209AD" w:rsidRDefault="00035A79" w:rsidP="00035A79">
            <w:pPr>
              <w:jc w:val="center"/>
              <w:rPr>
                <w:rFonts w:cs="Arial"/>
                <w:b/>
                <w:color w:val="000000"/>
                <w:sz w:val="15"/>
                <w:szCs w:val="15"/>
                <w:lang w:val="en-US"/>
              </w:rPr>
            </w:pPr>
            <w:r w:rsidRPr="006209AD">
              <w:rPr>
                <w:rFonts w:cs="Arial"/>
                <w:b/>
                <w:color w:val="000000"/>
                <w:sz w:val="15"/>
                <w:szCs w:val="15"/>
                <w:lang w:val="en-US"/>
              </w:rPr>
              <w:t>(DSM13D102)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4177" w:rsidRPr="006209AD" w:rsidRDefault="00BD4177" w:rsidP="00666882">
            <w:pPr>
              <w:jc w:val="center"/>
              <w:rPr>
                <w:rFonts w:cs="Arial"/>
                <w:b/>
                <w:color w:val="000000"/>
                <w:sz w:val="15"/>
                <w:szCs w:val="15"/>
                <w:lang w:val="en-US"/>
              </w:rPr>
            </w:pPr>
            <w:r w:rsidRPr="006209AD">
              <w:rPr>
                <w:rFonts w:cs="Arial"/>
                <w:b/>
                <w:i/>
                <w:color w:val="000000"/>
                <w:sz w:val="15"/>
                <w:szCs w:val="15"/>
                <w:lang w:val="en-US"/>
              </w:rPr>
              <w:t xml:space="preserve">S. </w:t>
            </w:r>
            <w:proofErr w:type="spellStart"/>
            <w:r w:rsidRPr="006209AD">
              <w:rPr>
                <w:rFonts w:cs="Arial"/>
                <w:b/>
                <w:i/>
                <w:color w:val="000000"/>
                <w:sz w:val="15"/>
                <w:szCs w:val="15"/>
                <w:lang w:val="en-US"/>
              </w:rPr>
              <w:t>cerevisiae</w:t>
            </w:r>
            <w:proofErr w:type="spellEnd"/>
          </w:p>
          <w:p w:rsidR="00AB1181" w:rsidRPr="006209AD" w:rsidRDefault="00AB1181" w:rsidP="00666882">
            <w:pPr>
              <w:jc w:val="center"/>
              <w:rPr>
                <w:rFonts w:cs="Arial"/>
                <w:b/>
                <w:color w:val="000000"/>
                <w:sz w:val="15"/>
                <w:szCs w:val="15"/>
                <w:lang w:val="en-US"/>
              </w:rPr>
            </w:pPr>
            <w:r w:rsidRPr="006209AD">
              <w:rPr>
                <w:rFonts w:cs="Arial"/>
                <w:b/>
                <w:color w:val="000000"/>
                <w:sz w:val="15"/>
                <w:szCs w:val="15"/>
                <w:lang w:val="en-US"/>
              </w:rPr>
              <w:t>(CEN.PK 113-7D)</w:t>
            </w:r>
          </w:p>
        </w:tc>
      </w:tr>
      <w:tr w:rsidR="008648C1" w:rsidRPr="00BD4177" w:rsidTr="008B2B73">
        <w:trPr>
          <w:trHeight w:val="20"/>
          <w:jc w:val="center"/>
        </w:trPr>
        <w:tc>
          <w:tcPr>
            <w:tcW w:w="60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209AD" w:rsidRPr="006209AD" w:rsidRDefault="006209AD" w:rsidP="006209AD">
            <w:pPr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6209AD">
              <w:rPr>
                <w:rFonts w:cs="Arial"/>
                <w:b/>
                <w:bCs/>
                <w:sz w:val="15"/>
                <w:szCs w:val="15"/>
                <w:lang w:val="en-US"/>
              </w:rPr>
              <w:t>Central</w:t>
            </w:r>
          </w:p>
          <w:p w:rsidR="006209AD" w:rsidRPr="006209AD" w:rsidRDefault="006209AD" w:rsidP="006209AD">
            <w:pPr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6209AD">
              <w:rPr>
                <w:rFonts w:cs="Arial"/>
                <w:b/>
                <w:bCs/>
                <w:sz w:val="15"/>
                <w:szCs w:val="15"/>
                <w:lang w:val="en-US"/>
              </w:rPr>
              <w:t>metabolic</w:t>
            </w:r>
          </w:p>
          <w:p w:rsidR="00433CF6" w:rsidRPr="00AF1323" w:rsidRDefault="006209AD" w:rsidP="006209AD">
            <w:pPr>
              <w:rPr>
                <w:rFonts w:cs="Arial"/>
                <w:sz w:val="15"/>
                <w:szCs w:val="15"/>
                <w:lang w:val="en-US"/>
              </w:rPr>
            </w:pPr>
            <w:r w:rsidRPr="006209AD">
              <w:rPr>
                <w:rFonts w:cs="Arial"/>
                <w:b/>
                <w:bCs/>
                <w:sz w:val="15"/>
                <w:szCs w:val="15"/>
                <w:lang w:val="en-US"/>
              </w:rPr>
              <w:t>intermediates</w:t>
            </w:r>
          </w:p>
        </w:tc>
        <w:tc>
          <w:tcPr>
            <w:tcW w:w="5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33CF6" w:rsidRPr="00AF1323" w:rsidRDefault="00002F1A" w:rsidP="00666882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M</w:t>
            </w:r>
            <w:r w:rsidR="00433CF6" w:rsidRPr="00AF1323">
              <w:rPr>
                <w:rFonts w:cs="Arial"/>
                <w:sz w:val="15"/>
                <w:szCs w:val="15"/>
                <w:lang w:val="en-US"/>
              </w:rPr>
              <w:t>easured</w:t>
            </w:r>
          </w:p>
          <w:p w:rsidR="00433CF6" w:rsidRPr="00AF1323" w:rsidRDefault="00433CF6" w:rsidP="00666882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sz w:val="15"/>
                <w:szCs w:val="15"/>
                <w:lang w:val="en-US"/>
              </w:rPr>
              <w:t>extracellular</w:t>
            </w:r>
          </w:p>
          <w:p w:rsidR="00433CF6" w:rsidRPr="00AF1323" w:rsidRDefault="00433CF6" w:rsidP="00666882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sz w:val="15"/>
                <w:szCs w:val="15"/>
                <w:lang w:val="en-US"/>
              </w:rPr>
              <w:t>(this study)</w:t>
            </w: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33CF6" w:rsidRPr="00AF1323" w:rsidRDefault="00002F1A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>
              <w:rPr>
                <w:rFonts w:cs="Arial"/>
                <w:color w:val="000000"/>
                <w:sz w:val="15"/>
                <w:szCs w:val="15"/>
                <w:lang w:val="en-US"/>
              </w:rPr>
              <w:t>A</w:t>
            </w:r>
            <w:r w:rsidR="00433CF6"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nnotated</w:t>
            </w:r>
          </w:p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transport</w:t>
            </w:r>
          </w:p>
          <w:p w:rsidR="00433CF6" w:rsidRPr="00AF1323" w:rsidRDefault="00433CF6" w:rsidP="00D07A5F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reaction</w:t>
            </w:r>
            <w:r w:rsidR="008B2B73">
              <w:rPr>
                <w:rFonts w:cs="Arial"/>
                <w:color w:val="000000"/>
                <w:sz w:val="15"/>
                <w:szCs w:val="15"/>
                <w:lang w:val="en-US"/>
              </w:rPr>
              <w:t xml:space="preserve"> </w:t>
            </w: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fldChar w:fldCharType="begin"/>
            </w:r>
            <w:r w:rsidR="00D07A5F">
              <w:rPr>
                <w:rFonts w:cs="Arial"/>
                <w:color w:val="000000"/>
                <w:sz w:val="15"/>
                <w:szCs w:val="15"/>
                <w:lang w:val="en-US"/>
              </w:rPr>
              <w:instrText xml:space="preserve"> ADDIN EN.CITE &lt;EndNote&gt;&lt;Cite&gt;&lt;Author&gt;Orth&lt;/Author&gt;&lt;Year&gt;2011&lt;/Year&gt;&lt;RecNum&gt;164&lt;/RecNum&gt;&lt;IDText&gt;A comprehensive genome-scale reconstruction of Escherichia coli metabolism--2011.&lt;/IDText&gt;&lt;DisplayText&gt;[8]&lt;/DisplayText&gt;&lt;record&gt;&lt;rec-number&gt;164&lt;/rec-number&gt;&lt;foreign-keys&gt;&lt;key app="EN" db-id="faa2xtxfdvfes3exwe8pwdrvf5xv2sxt5r0z"&gt;164&lt;/key&gt;&lt;key app="ENWeb" db-id="TqAU2wrtqggAACGrRGA"&gt;275&lt;/key&gt;&lt;/foreign-keys&gt;&lt;ref-type name="Journal Article"&gt;17&lt;/ref-type&gt;&lt;contributors&gt;&lt;authors&gt;&lt;author&gt;Orth, J. D.&lt;/author&gt;&lt;author&gt;Conrad, T. M.&lt;/author&gt;&lt;author&gt;Na, J.&lt;/author&gt;&lt;author&gt;Lerman, J. A.&lt;/author&gt;&lt;author&gt;Nam, H.&lt;/author&gt;&lt;author&gt;Feist, A. M.&lt;/author&gt;&lt;author&gt;Palsson, B.&lt;/author&gt;&lt;/authors&gt;&lt;/contributors&gt;&lt;auth-address&gt;Department of Bioengineering, University of California, San Diego, La Jolla, CA 92093-0412, USA.&lt;/auth-address&gt;&lt;titles&gt;&lt;title&gt;A comprehensive genome-scale reconstruction of Escherichia coli metabolism--2011.&lt;/title&gt;&lt;secondary-title&gt;Mol Syst Biol&lt;/secondary-title&gt;&lt;/titles&gt;&lt;periodical&gt;&lt;full-title&gt;Mol Syst Biol&lt;/full-title&gt;&lt;/periodical&gt;&lt;pages&gt;535&lt;/pages&gt;&lt;volume&gt;7&lt;/volume&gt;&lt;dates&gt;&lt;year&gt;2011&lt;/year&gt;&lt;/dates&gt;&lt;isbn&gt;1744-4292&lt;/isbn&gt;&lt;accession-num&gt;21988831&lt;/accession-num&gt;&lt;urls&gt;&lt;related-urls&gt;&lt;url&gt;http://www.ncbi.nlm.nih.gov/pubmed/21988831&lt;/url&gt;&lt;/related-urls&gt;&lt;/urls&gt;&lt;electronic-resource-num&gt;msb201165 [pii]&amp;#xD;10.1038/msb.2011.65&lt;/electronic-resource-num&gt;&lt;language&gt;eng&lt;/language&gt;&lt;/record&gt;&lt;/Cite&gt;&lt;/EndNote&gt;</w:instrText>
            </w: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fldChar w:fldCharType="separate"/>
            </w:r>
            <w:r w:rsidR="00D07A5F">
              <w:rPr>
                <w:rFonts w:cs="Arial"/>
                <w:noProof/>
                <w:color w:val="000000"/>
                <w:sz w:val="15"/>
                <w:szCs w:val="15"/>
                <w:lang w:val="en-US"/>
              </w:rPr>
              <w:t>[</w:t>
            </w:r>
            <w:hyperlink w:anchor="_ENREF_8" w:tooltip="Orth, 2011 #164" w:history="1">
              <w:r w:rsidR="00D07A5F">
                <w:rPr>
                  <w:rFonts w:cs="Arial"/>
                  <w:noProof/>
                  <w:color w:val="000000"/>
                  <w:sz w:val="15"/>
                  <w:szCs w:val="15"/>
                  <w:lang w:val="en-US"/>
                </w:rPr>
                <w:t>8</w:t>
              </w:r>
            </w:hyperlink>
            <w:r w:rsidR="00D07A5F">
              <w:rPr>
                <w:rFonts w:cs="Arial"/>
                <w:noProof/>
                <w:color w:val="000000"/>
                <w:sz w:val="15"/>
                <w:szCs w:val="15"/>
                <w:lang w:val="en-US"/>
              </w:rPr>
              <w:t>]</w:t>
            </w: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fldChar w:fldCharType="end"/>
            </w:r>
          </w:p>
        </w:tc>
        <w:tc>
          <w:tcPr>
            <w:tcW w:w="5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138E" w:rsidRPr="00AF1323" w:rsidRDefault="00002F1A" w:rsidP="000F138E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M</w:t>
            </w:r>
            <w:r w:rsidR="000F138E" w:rsidRPr="00AF1323">
              <w:rPr>
                <w:rFonts w:cs="Arial"/>
                <w:sz w:val="15"/>
                <w:szCs w:val="15"/>
                <w:lang w:val="en-US"/>
              </w:rPr>
              <w:t>easured</w:t>
            </w:r>
          </w:p>
          <w:p w:rsidR="000F138E" w:rsidRPr="00AF1323" w:rsidRDefault="000F138E" w:rsidP="000F138E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sz w:val="15"/>
                <w:szCs w:val="15"/>
                <w:lang w:val="en-US"/>
              </w:rPr>
              <w:t>extracellular</w:t>
            </w:r>
          </w:p>
          <w:p w:rsidR="00433CF6" w:rsidRPr="00AF1323" w:rsidRDefault="000F138E" w:rsidP="000F138E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sz w:val="15"/>
                <w:szCs w:val="15"/>
                <w:lang w:val="en-US"/>
              </w:rPr>
              <w:t>(this study)</w:t>
            </w: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33CF6" w:rsidRPr="00AF1323" w:rsidRDefault="00002F1A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>
              <w:rPr>
                <w:rFonts w:cs="Arial"/>
                <w:color w:val="000000"/>
                <w:sz w:val="15"/>
                <w:szCs w:val="15"/>
                <w:lang w:val="en-US"/>
              </w:rPr>
              <w:t>A</w:t>
            </w:r>
            <w:r w:rsidR="00433CF6"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nnotated</w:t>
            </w:r>
          </w:p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transport</w:t>
            </w:r>
          </w:p>
          <w:p w:rsidR="00433CF6" w:rsidRPr="00AF1323" w:rsidRDefault="00433CF6" w:rsidP="00D07A5F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reaction</w:t>
            </w:r>
            <w:r w:rsidR="008B2B73">
              <w:rPr>
                <w:rFonts w:cs="Arial"/>
                <w:color w:val="000000"/>
                <w:sz w:val="15"/>
                <w:szCs w:val="15"/>
                <w:lang w:val="en-US"/>
              </w:rPr>
              <w:t xml:space="preserve"> </w:t>
            </w:r>
            <w:r w:rsidR="000B3DFE"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fldChar w:fldCharType="begin"/>
            </w:r>
            <w:r w:rsidR="00D07A5F">
              <w:rPr>
                <w:rFonts w:cs="Arial"/>
                <w:color w:val="000000"/>
                <w:sz w:val="15"/>
                <w:szCs w:val="15"/>
                <w:lang w:val="en-US"/>
              </w:rPr>
              <w:instrText xml:space="preserve"> ADDIN EN.CITE &lt;EndNote&gt;&lt;Cite&gt;&lt;Author&gt;Shinfuku&lt;/Author&gt;&lt;Year&gt;2009&lt;/Year&gt;&lt;RecNum&gt;0&lt;/RecNum&gt;&lt;IDText&gt;Development and experimental verification of a genome-scale metabolic model for Corynebacterium glutamicum.&lt;/IDText&gt;&lt;DisplayText&gt;[9]&lt;/DisplayText&gt;&lt;record&gt;&lt;urls&gt;&lt;related-urls&gt;&lt;url&gt;http://www.ncbi.nlm.nih.gov/pubmed/19646286&lt;/url&gt;&lt;/related-urls&gt;&lt;/urls&gt;&lt;isbn&gt;1475-2859&lt;/isbn&gt;&lt;custom2&gt;PMC2728707&lt;/custom2&gt;&lt;titles&gt;&lt;title&gt;Development and experimental verification of a genome-scale metabolic model for Corynebacterium glutamicum.&lt;/title&gt;&lt;secondary-title&gt;Microb Cell Fact&lt;/secondary-title&gt;&lt;/titles&gt;&lt;pages&gt;43&lt;/pages&gt;&lt;contributors&gt;&lt;authors&gt;&lt;author&gt;Shinfuku, Y.&lt;/author&gt;&lt;author&gt;Sorpitiporn, N.&lt;/author&gt;&lt;author&gt;Sono, M.&lt;/author&gt;&lt;author&gt;Furusawa, C.&lt;/author&gt;&lt;author&gt;Hirasawa, T.&lt;/author&gt;&lt;author&gt;Shimizu, H.&lt;/author&gt;&lt;/authors&gt;&lt;/contributors&gt;&lt;language&gt;eng&lt;/language&gt;&lt;added-date format="utc"&gt;1321878248&lt;/added-date&gt;&lt;ref-type name="Journal Article"&gt;17&lt;/ref-type&gt;&lt;auth-address&gt;Department of Bioinformatic Engineering, Graduate School of Information Science and Technology, Osaka University, 1-5 Yamadaoka, Suita, Osaka 565-0871, Japan. furusawa@ist.osaka-u.ac.jp.&lt;/auth-address&gt;&lt;dates&gt;&lt;year&gt;2009&lt;/year&gt;&lt;/dates&gt;&lt;rec-number&gt;276&lt;/rec-number&gt;&lt;last-updated-date format="utc"&gt;1321878248&lt;/last-updated-date&gt;&lt;accession-num&gt;19646286&lt;/accession-num&gt;&lt;electronic-resource-num&gt;1475-2859-8-43 [pii]&amp;#xD;&amp;#xA;10.1186/1475-2859-8-43&lt;/electronic-resource-num&gt;&lt;volume&gt;8&lt;/volume&gt;&lt;/record&gt;&lt;/Cite&gt;&lt;/EndNote&gt;</w:instrText>
            </w:r>
            <w:r w:rsidR="000B3DFE"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fldChar w:fldCharType="separate"/>
            </w:r>
            <w:r w:rsidR="00D07A5F">
              <w:rPr>
                <w:rFonts w:cs="Arial"/>
                <w:noProof/>
                <w:color w:val="000000"/>
                <w:sz w:val="15"/>
                <w:szCs w:val="15"/>
                <w:lang w:val="en-US"/>
              </w:rPr>
              <w:t>[</w:t>
            </w:r>
            <w:hyperlink w:anchor="_ENREF_9" w:tooltip="Shinfuku, 2009 #276" w:history="1">
              <w:r w:rsidR="00D07A5F">
                <w:rPr>
                  <w:rFonts w:cs="Arial"/>
                  <w:noProof/>
                  <w:color w:val="000000"/>
                  <w:sz w:val="15"/>
                  <w:szCs w:val="15"/>
                  <w:lang w:val="en-US"/>
                </w:rPr>
                <w:t>9</w:t>
              </w:r>
            </w:hyperlink>
            <w:r w:rsidR="00D07A5F">
              <w:rPr>
                <w:rFonts w:cs="Arial"/>
                <w:noProof/>
                <w:color w:val="000000"/>
                <w:sz w:val="15"/>
                <w:szCs w:val="15"/>
                <w:lang w:val="en-US"/>
              </w:rPr>
              <w:t>]</w:t>
            </w:r>
            <w:r w:rsidR="000B3DFE"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138E" w:rsidRPr="00AF1323" w:rsidRDefault="00002F1A" w:rsidP="000F138E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M</w:t>
            </w:r>
            <w:r w:rsidR="000F138E" w:rsidRPr="00AF1323">
              <w:rPr>
                <w:rFonts w:cs="Arial"/>
                <w:sz w:val="15"/>
                <w:szCs w:val="15"/>
                <w:lang w:val="en-US"/>
              </w:rPr>
              <w:t>easured</w:t>
            </w:r>
          </w:p>
          <w:p w:rsidR="000F138E" w:rsidRPr="00AF1323" w:rsidRDefault="000F138E" w:rsidP="000F138E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sz w:val="15"/>
                <w:szCs w:val="15"/>
                <w:lang w:val="en-US"/>
              </w:rPr>
              <w:t>extracellular</w:t>
            </w:r>
          </w:p>
          <w:p w:rsidR="00433CF6" w:rsidRPr="00AF1323" w:rsidRDefault="000F138E" w:rsidP="000F138E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sz w:val="15"/>
                <w:szCs w:val="15"/>
                <w:lang w:val="en-US"/>
              </w:rPr>
              <w:t>(this study)</w:t>
            </w:r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3CF6" w:rsidRPr="00AF1323" w:rsidRDefault="00002F1A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>
              <w:rPr>
                <w:rFonts w:cs="Arial"/>
                <w:color w:val="000000"/>
                <w:sz w:val="15"/>
                <w:szCs w:val="15"/>
                <w:lang w:val="en-US"/>
              </w:rPr>
              <w:t>A</w:t>
            </w:r>
            <w:r w:rsidR="00433CF6"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nnotated</w:t>
            </w:r>
          </w:p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transport</w:t>
            </w:r>
          </w:p>
          <w:p w:rsidR="00433CF6" w:rsidRPr="00AF1323" w:rsidRDefault="00433CF6" w:rsidP="00D07A5F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reaction</w:t>
            </w:r>
            <w:r w:rsidR="008B2B73">
              <w:rPr>
                <w:rFonts w:cs="Arial"/>
                <w:color w:val="000000"/>
                <w:sz w:val="15"/>
                <w:szCs w:val="15"/>
                <w:lang w:val="en-US"/>
              </w:rPr>
              <w:t xml:space="preserve"> </w:t>
            </w:r>
            <w:r w:rsidR="00286255"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fldChar w:fldCharType="begin"/>
            </w:r>
            <w:r w:rsidR="00D07A5F">
              <w:rPr>
                <w:rFonts w:cs="Arial"/>
                <w:color w:val="000000"/>
                <w:sz w:val="15"/>
                <w:szCs w:val="15"/>
                <w:lang w:val="en-US"/>
              </w:rPr>
              <w:instrText xml:space="preserve"> ADDIN EN.CITE &lt;EndNote&gt;&lt;Cite&gt;&lt;Author&gt;Henry&lt;/Author&gt;&lt;Year&gt;2009&lt;/Year&gt;&lt;RecNum&gt;151&lt;/RecNum&gt;&lt;IDText&gt;iBsu1103: a new genome-scale metabolic model of Bacillus subtilis based on SEED annotations.&lt;/IDText&gt;&lt;DisplayText&gt;[10]&lt;/DisplayText&gt;&lt;record&gt;&lt;rec-number&gt;151&lt;/rec-number&gt;&lt;foreign-keys&gt;&lt;key app="EN" db-id="faa2xtxfdvfes3exwe8pwdrvf5xv2sxt5r0z"&gt;151&lt;/key&gt;&lt;key app="ENWeb" db-id="TqAU2wrtqggAACGrRGA"&gt;277&lt;/key&gt;&lt;/foreign-keys&gt;&lt;ref-type name="Journal Article"&gt;17&lt;/ref-type&gt;&lt;contributors&gt;&lt;authors&gt;&lt;author&gt;Henry, C. S.&lt;/author&gt;&lt;author&gt;Zinner, J. F.&lt;/author&gt;&lt;author&gt;Cohoon, M. P.&lt;/author&gt;&lt;author&gt;Stevens, R. L.&lt;/author&gt;&lt;/authors&gt;&lt;/contributors&gt;&lt;auth-address&gt;Mathematics and Computer Science Department, Argonne National Laboratory, S, Cass Avenue, Argonne, IL 60439, USA. chenry@mcs.anl.gov&lt;/auth-address&gt;&lt;titles&gt;&lt;title&gt;iBsu1103: a new genome-scale metabolic model of Bacillus subtilis based on SEED annotations.&lt;/title&gt;&lt;secondary-title&gt;Genome Biol&lt;/secondary-title&gt;&lt;/titles&gt;&lt;periodical&gt;&lt;full-title&gt;Genome Biol&lt;/full-title&gt;&lt;/periodical&gt;&lt;pages&gt;R69&lt;/pages&gt;&lt;volume&gt;10&lt;/volume&gt;&lt;number&gt;6&lt;/number&gt;&lt;keywords&gt;&lt;keyword&gt;Bacillus subtilis&lt;/keyword&gt;&lt;keyword&gt;Biomass&lt;/keyword&gt;&lt;keyword&gt;Computational Biology&lt;/keyword&gt;&lt;keyword&gt;Genome, Bacterial&lt;/keyword&gt;&lt;keyword&gt;Models, Genetic&lt;/keyword&gt;&lt;/keywords&gt;&lt;dates&gt;&lt;year&gt;2009&lt;/year&gt;&lt;/dates&gt;&lt;isbn&gt;1465-6914&lt;/isbn&gt;&lt;accession-num&gt;19555510&lt;/accession-num&gt;&lt;urls&gt;&lt;related-urls&gt;&lt;url&gt;http://www.ncbi.nlm.nih.gov/pubmed/19555510&lt;/url&gt;&lt;/related-urls&gt;&lt;/urls&gt;&lt;custom2&gt;PMC2718503&lt;/custom2&gt;&lt;electronic-resource-num&gt;gb-2009-10-6-r69 [pii]&amp;#xD;10.1186/gb-2009-10-6-r69&lt;/electronic-resource-num&gt;&lt;language&gt;eng&lt;/language&gt;&lt;/record&gt;&lt;/Cite&gt;&lt;/EndNote&gt;</w:instrText>
            </w:r>
            <w:r w:rsidR="00286255"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fldChar w:fldCharType="separate"/>
            </w:r>
            <w:r w:rsidR="00D07A5F">
              <w:rPr>
                <w:rFonts w:cs="Arial"/>
                <w:noProof/>
                <w:color w:val="000000"/>
                <w:sz w:val="15"/>
                <w:szCs w:val="15"/>
                <w:lang w:val="en-US"/>
              </w:rPr>
              <w:t>[</w:t>
            </w:r>
            <w:hyperlink w:anchor="_ENREF_10" w:tooltip="Henry, 2009 #151" w:history="1">
              <w:r w:rsidR="00D07A5F">
                <w:rPr>
                  <w:rFonts w:cs="Arial"/>
                  <w:noProof/>
                  <w:color w:val="000000"/>
                  <w:sz w:val="15"/>
                  <w:szCs w:val="15"/>
                  <w:lang w:val="en-US"/>
                </w:rPr>
                <w:t>10</w:t>
              </w:r>
            </w:hyperlink>
            <w:r w:rsidR="00D07A5F">
              <w:rPr>
                <w:rFonts w:cs="Arial"/>
                <w:noProof/>
                <w:color w:val="000000"/>
                <w:sz w:val="15"/>
                <w:szCs w:val="15"/>
                <w:lang w:val="en-US"/>
              </w:rPr>
              <w:t>]</w:t>
            </w:r>
            <w:r w:rsidR="00286255"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fldChar w:fldCharType="end"/>
            </w:r>
            <w:r w:rsidR="00035A79" w:rsidRPr="00AF1323">
              <w:rPr>
                <w:rFonts w:cs="Arial"/>
                <w:color w:val="000000"/>
                <w:sz w:val="15"/>
                <w:szCs w:val="15"/>
                <w:vertAlign w:val="superscript"/>
                <w:lang w:val="en-US"/>
              </w:rPr>
              <w:t>c</w:t>
            </w:r>
          </w:p>
        </w:tc>
        <w:tc>
          <w:tcPr>
            <w:tcW w:w="5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138E" w:rsidRPr="00AF1323" w:rsidRDefault="00002F1A" w:rsidP="000F138E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M</w:t>
            </w:r>
            <w:r w:rsidR="000F138E" w:rsidRPr="00AF1323">
              <w:rPr>
                <w:rFonts w:cs="Arial"/>
                <w:sz w:val="15"/>
                <w:szCs w:val="15"/>
                <w:lang w:val="en-US"/>
              </w:rPr>
              <w:t>easured</w:t>
            </w:r>
          </w:p>
          <w:p w:rsidR="000F138E" w:rsidRPr="00AF1323" w:rsidRDefault="000F138E" w:rsidP="000F138E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sz w:val="15"/>
                <w:szCs w:val="15"/>
                <w:lang w:val="en-US"/>
              </w:rPr>
              <w:t>extracellular</w:t>
            </w:r>
          </w:p>
          <w:p w:rsidR="00433CF6" w:rsidRPr="00AF1323" w:rsidRDefault="000F138E" w:rsidP="000F138E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sz w:val="15"/>
                <w:szCs w:val="15"/>
                <w:lang w:val="en-US"/>
              </w:rPr>
              <w:t>(this study)</w:t>
            </w:r>
          </w:p>
        </w:tc>
        <w:tc>
          <w:tcPr>
            <w:tcW w:w="4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3CF6" w:rsidRPr="00AF1323" w:rsidRDefault="00002F1A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>
              <w:rPr>
                <w:rFonts w:cs="Arial"/>
                <w:color w:val="000000"/>
                <w:sz w:val="15"/>
                <w:szCs w:val="15"/>
                <w:lang w:val="en-US"/>
              </w:rPr>
              <w:t>A</w:t>
            </w:r>
            <w:r w:rsidR="00433CF6"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nnotated</w:t>
            </w:r>
          </w:p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transport</w:t>
            </w:r>
          </w:p>
          <w:p w:rsidR="00433CF6" w:rsidRPr="00AF1323" w:rsidRDefault="00433CF6" w:rsidP="00D07A5F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reaction</w:t>
            </w:r>
            <w:r w:rsidR="008B2B73">
              <w:rPr>
                <w:rFonts w:cs="Arial"/>
                <w:color w:val="000000"/>
                <w:sz w:val="15"/>
                <w:szCs w:val="15"/>
                <w:lang w:val="en-US"/>
              </w:rPr>
              <w:t xml:space="preserve"> </w:t>
            </w: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fldChar w:fldCharType="begin"/>
            </w:r>
            <w:r w:rsidR="00D07A5F">
              <w:rPr>
                <w:rFonts w:cs="Arial"/>
                <w:color w:val="000000"/>
                <w:sz w:val="15"/>
                <w:szCs w:val="15"/>
                <w:lang w:val="en-US"/>
              </w:rPr>
              <w:instrText xml:space="preserve"> ADDIN EN.CITE &lt;EndNote&gt;&lt;Cite&gt;&lt;Author&gt;Mo&lt;/Author&gt;&lt;Year&gt;2009&lt;/Year&gt;&lt;RecNum&gt;161&lt;/RecNum&gt;&lt;IDText&gt;Connecting extracellular metabolomic measurements to intracellular flux states in yeast.&lt;/IDText&gt;&lt;DisplayText&gt;[11]&lt;/DisplayText&gt;&lt;record&gt;&lt;rec-number&gt;161&lt;/rec-number&gt;&lt;foreign-keys&gt;&lt;key app="EN" db-id="faa2xtxfdvfes3exwe8pwdrvf5xv2sxt5r0z"&gt;161&lt;/key&gt;&lt;key app="ENWeb" db-id="TqAU2wrtqggAACGrRGA"&gt;278&lt;/key&gt;&lt;/foreign-keys&gt;&lt;ref-type name="Journal Article"&gt;17&lt;/ref-type&gt;&lt;contributors&gt;&lt;authors&gt;&lt;author&gt;Mo, M. L.&lt;/author&gt;&lt;author&gt;Palsson, B. O.&lt;/author&gt;&lt;author&gt;Herrgård, M. J.&lt;/author&gt;&lt;/authors&gt;&lt;/contributors&gt;&lt;auth-address&gt;Department of Bioengineering, University of California-San Diego, La Jolla, CA 92093, USA.&lt;/auth-address&gt;&lt;titles&gt;&lt;title&gt;Connecting extracellular metabolomic measurements to intracellular flux states in yeast.&lt;/title&gt;&lt;secondary-title&gt;BMC Syst Biol&lt;/secondary-title&gt;&lt;/titles&gt;&lt;periodical&gt;&lt;full-title&gt;BMC Syst Biol&lt;/full-title&gt;&lt;/periodical&gt;&lt;pages&gt;37&lt;/pages&gt;&lt;volume&gt;3&lt;/volume&gt;&lt;keywords&gt;&lt;keyword&gt;Amino Acids&lt;/keyword&gt;&lt;keyword&gt;Extracellular Space&lt;/keyword&gt;&lt;keyword&gt;Gene Deletion&lt;/keyword&gt;&lt;keyword&gt;Genes, Fungal&lt;/keyword&gt;&lt;keyword&gt;Glutamate Dehydrogenase&lt;/keyword&gt;&lt;keyword&gt;Intracellular Space&lt;/keyword&gt;&lt;keyword&gt;Metabolic Networks and Pathways&lt;/keyword&gt;&lt;keyword&gt;Metabolomics&lt;/keyword&gt;&lt;keyword&gt;Models, Biological&lt;/keyword&gt;&lt;keyword&gt;Potassium&lt;/keyword&gt;&lt;keyword&gt;Quaternary Ammonium Compounds&lt;/keyword&gt;&lt;keyword&gt;Reproducibility of Results&lt;/keyword&gt;&lt;keyword&gt;Saccharomyces cerevisiae&lt;/keyword&gt;&lt;keyword&gt;Systems Biology&lt;/keyword&gt;&lt;/keywords&gt;&lt;dates&gt;&lt;year&gt;2009&lt;/year&gt;&lt;/dates&gt;&lt;isbn&gt;1752-0509&lt;/isbn&gt;&lt;accession-num&gt;19321003&lt;/accession-num&gt;&lt;urls&gt;&lt;related-urls&gt;&lt;url&gt;http://www.ncbi.nlm.nih.gov/pubmed/19321003&lt;/url&gt;&lt;/related-urls&gt;&lt;/urls&gt;&lt;custom2&gt;PMC2679711&lt;/custom2&gt;&lt;electronic-resource-num&gt;1752-0509-3-37 [pii]&amp;#xD;10.1186/1752-0509-3-37&lt;/electronic-resource-num&gt;&lt;language&gt;eng&lt;/language&gt;&lt;/record&gt;&lt;/Cite&gt;&lt;/EndNote&gt;</w:instrText>
            </w: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fldChar w:fldCharType="separate"/>
            </w:r>
            <w:r w:rsidR="00D07A5F">
              <w:rPr>
                <w:rFonts w:cs="Arial"/>
                <w:noProof/>
                <w:color w:val="000000"/>
                <w:sz w:val="15"/>
                <w:szCs w:val="15"/>
                <w:lang w:val="en-US"/>
              </w:rPr>
              <w:t>[</w:t>
            </w:r>
            <w:hyperlink w:anchor="_ENREF_11" w:tooltip="Mo, 2009 #161" w:history="1">
              <w:r w:rsidR="00D07A5F">
                <w:rPr>
                  <w:rFonts w:cs="Arial"/>
                  <w:noProof/>
                  <w:color w:val="000000"/>
                  <w:sz w:val="15"/>
                  <w:szCs w:val="15"/>
                  <w:lang w:val="en-US"/>
                </w:rPr>
                <w:t>11</w:t>
              </w:r>
            </w:hyperlink>
            <w:r w:rsidR="00D07A5F">
              <w:rPr>
                <w:rFonts w:cs="Arial"/>
                <w:noProof/>
                <w:color w:val="000000"/>
                <w:sz w:val="15"/>
                <w:szCs w:val="15"/>
                <w:lang w:val="en-US"/>
              </w:rPr>
              <w:t>]</w:t>
            </w: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fldChar w:fldCharType="end"/>
            </w:r>
          </w:p>
        </w:tc>
      </w:tr>
      <w:tr w:rsidR="008648C1" w:rsidRPr="00BD4177" w:rsidTr="008B2B73">
        <w:trPr>
          <w:trHeight w:val="20"/>
          <w:jc w:val="center"/>
        </w:trPr>
        <w:tc>
          <w:tcPr>
            <w:tcW w:w="60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33CF6" w:rsidRPr="00AF1323" w:rsidRDefault="001C6E5D" w:rsidP="00666882">
            <w:pPr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G6P</w:t>
            </w:r>
          </w:p>
        </w:tc>
        <w:tc>
          <w:tcPr>
            <w:tcW w:w="58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433CF6" w:rsidRPr="00AF1323" w:rsidRDefault="00580DAE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2" w:type="pct"/>
            <w:tcBorders>
              <w:top w:val="single" w:sz="4" w:space="0" w:color="auto"/>
            </w:tcBorders>
            <w:shd w:val="clear" w:color="auto" w:fill="auto"/>
            <w:noWrap/>
          </w:tcPr>
          <w:p w:rsidR="00433CF6" w:rsidRPr="00AF1323" w:rsidRDefault="00616499" w:rsidP="00616499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sz w:val="15"/>
                <w:szCs w:val="15"/>
                <w:lang w:val="en-US"/>
              </w:rPr>
              <w:t>+</w:t>
            </w:r>
          </w:p>
        </w:tc>
        <w:tc>
          <w:tcPr>
            <w:tcW w:w="585" w:type="pct"/>
            <w:tcBorders>
              <w:top w:val="single" w:sz="4" w:space="0" w:color="auto"/>
            </w:tcBorders>
          </w:tcPr>
          <w:p w:rsidR="00433CF6" w:rsidRPr="00AF1323" w:rsidRDefault="00D102E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2" w:type="pct"/>
            <w:tcBorders>
              <w:top w:val="single" w:sz="4" w:space="0" w:color="auto"/>
            </w:tcBorders>
            <w:shd w:val="clear" w:color="auto" w:fill="E5B8B7" w:themeFill="accent2" w:themeFillTint="66"/>
            <w:noWrap/>
          </w:tcPr>
          <w:p w:rsidR="00433CF6" w:rsidRPr="00AF1323" w:rsidRDefault="00433CF6" w:rsidP="00666882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584" w:type="pct"/>
            <w:tcBorders>
              <w:top w:val="single" w:sz="4" w:space="0" w:color="auto"/>
            </w:tcBorders>
          </w:tcPr>
          <w:p w:rsidR="00433CF6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59" w:type="pct"/>
            <w:tcBorders>
              <w:top w:val="single" w:sz="4" w:space="0" w:color="auto"/>
            </w:tcBorders>
          </w:tcPr>
          <w:p w:rsidR="00433CF6" w:rsidRPr="00AF1323" w:rsidRDefault="00EE18C7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4" w:type="pct"/>
            <w:tcBorders>
              <w:top w:val="single" w:sz="4" w:space="0" w:color="auto"/>
            </w:tcBorders>
          </w:tcPr>
          <w:p w:rsidR="00433CF6" w:rsidRPr="00AF1323" w:rsidRDefault="00F44130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495" w:type="pct"/>
            <w:tcBorders>
              <w:top w:val="single" w:sz="4" w:space="0" w:color="auto"/>
            </w:tcBorders>
            <w:shd w:val="clear" w:color="auto" w:fill="E5B8B7" w:themeFill="accent2" w:themeFillTint="66"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</w:tr>
      <w:tr w:rsidR="008648C1" w:rsidRPr="00BD4177" w:rsidTr="008B2B73">
        <w:trPr>
          <w:trHeight w:val="20"/>
          <w:jc w:val="center"/>
        </w:trPr>
        <w:tc>
          <w:tcPr>
            <w:tcW w:w="603" w:type="pct"/>
            <w:shd w:val="clear" w:color="auto" w:fill="auto"/>
            <w:noWrap/>
            <w:vAlign w:val="center"/>
          </w:tcPr>
          <w:p w:rsidR="00433CF6" w:rsidRPr="00AF1323" w:rsidRDefault="001C6E5D" w:rsidP="00666882">
            <w:pPr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F6P</w:t>
            </w:r>
          </w:p>
        </w:tc>
        <w:tc>
          <w:tcPr>
            <w:tcW w:w="584" w:type="pct"/>
            <w:shd w:val="clear" w:color="auto" w:fill="auto"/>
            <w:noWrap/>
            <w:vAlign w:val="bottom"/>
          </w:tcPr>
          <w:p w:rsidR="00433CF6" w:rsidRPr="00AF1323" w:rsidRDefault="004A466E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2" w:type="pct"/>
            <w:shd w:val="clear" w:color="auto" w:fill="auto"/>
            <w:noWrap/>
          </w:tcPr>
          <w:p w:rsidR="00433CF6" w:rsidRPr="00AF1323" w:rsidRDefault="00616499" w:rsidP="00616499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sz w:val="15"/>
                <w:szCs w:val="15"/>
                <w:lang w:val="en-US"/>
              </w:rPr>
              <w:t>+</w:t>
            </w:r>
          </w:p>
        </w:tc>
        <w:tc>
          <w:tcPr>
            <w:tcW w:w="585" w:type="pct"/>
          </w:tcPr>
          <w:p w:rsidR="00433CF6" w:rsidRPr="00AF1323" w:rsidRDefault="001109D4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2" w:type="pct"/>
            <w:shd w:val="clear" w:color="auto" w:fill="E5B8B7" w:themeFill="accent2" w:themeFillTint="66"/>
            <w:noWrap/>
          </w:tcPr>
          <w:p w:rsidR="00433CF6" w:rsidRPr="00AF1323" w:rsidRDefault="00433CF6" w:rsidP="00666882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584" w:type="pct"/>
          </w:tcPr>
          <w:p w:rsidR="00433CF6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59" w:type="pct"/>
          </w:tcPr>
          <w:p w:rsidR="00433CF6" w:rsidRPr="00AF1323" w:rsidRDefault="00EE18C7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4" w:type="pct"/>
          </w:tcPr>
          <w:p w:rsidR="00433CF6" w:rsidRPr="00AF1323" w:rsidRDefault="00DC4093" w:rsidP="00637BAA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495" w:type="pct"/>
            <w:shd w:val="clear" w:color="auto" w:fill="E5B8B7" w:themeFill="accent2" w:themeFillTint="66"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</w:tr>
      <w:tr w:rsidR="008648C1" w:rsidRPr="00BD4177" w:rsidTr="008B2B73">
        <w:trPr>
          <w:trHeight w:val="20"/>
          <w:jc w:val="center"/>
        </w:trPr>
        <w:tc>
          <w:tcPr>
            <w:tcW w:w="603" w:type="pct"/>
            <w:shd w:val="clear" w:color="auto" w:fill="auto"/>
            <w:noWrap/>
            <w:vAlign w:val="center"/>
          </w:tcPr>
          <w:p w:rsidR="00433CF6" w:rsidRPr="00AF1323" w:rsidRDefault="001C6E5D" w:rsidP="00666882">
            <w:pPr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FBP</w:t>
            </w:r>
          </w:p>
        </w:tc>
        <w:tc>
          <w:tcPr>
            <w:tcW w:w="584" w:type="pct"/>
            <w:shd w:val="clear" w:color="auto" w:fill="auto"/>
            <w:noWrap/>
            <w:vAlign w:val="bottom"/>
          </w:tcPr>
          <w:p w:rsidR="00433CF6" w:rsidRPr="00AF1323" w:rsidRDefault="004A466E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2" w:type="pct"/>
            <w:shd w:val="clear" w:color="auto" w:fill="E5B8B7" w:themeFill="accent2" w:themeFillTint="66"/>
            <w:noWrap/>
          </w:tcPr>
          <w:p w:rsidR="00433CF6" w:rsidRPr="00AF1323" w:rsidRDefault="00433CF6" w:rsidP="00666882">
            <w:pPr>
              <w:jc w:val="center"/>
              <w:rPr>
                <w:rFonts w:cs="Arial"/>
                <w:sz w:val="15"/>
                <w:szCs w:val="15"/>
                <w:highlight w:val="lightGray"/>
                <w:lang w:val="en-US"/>
              </w:rPr>
            </w:pPr>
          </w:p>
        </w:tc>
        <w:tc>
          <w:tcPr>
            <w:tcW w:w="585" w:type="pct"/>
          </w:tcPr>
          <w:p w:rsidR="00433CF6" w:rsidRPr="00AF1323" w:rsidRDefault="001109D4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2" w:type="pct"/>
            <w:shd w:val="clear" w:color="auto" w:fill="E5B8B7" w:themeFill="accent2" w:themeFillTint="66"/>
            <w:noWrap/>
          </w:tcPr>
          <w:p w:rsidR="00433CF6" w:rsidRPr="00AF1323" w:rsidRDefault="00433CF6" w:rsidP="00666882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584" w:type="pct"/>
          </w:tcPr>
          <w:p w:rsidR="00433CF6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59" w:type="pct"/>
            <w:shd w:val="clear" w:color="auto" w:fill="E5B8B7" w:themeFill="accent2" w:themeFillTint="66"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84" w:type="pct"/>
          </w:tcPr>
          <w:p w:rsidR="00433CF6" w:rsidRPr="00AF1323" w:rsidRDefault="00DC4093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495" w:type="pct"/>
            <w:shd w:val="clear" w:color="auto" w:fill="E5B8B7" w:themeFill="accent2" w:themeFillTint="66"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</w:tr>
      <w:tr w:rsidR="008648C1" w:rsidRPr="00BD4177" w:rsidTr="008B2B73">
        <w:trPr>
          <w:trHeight w:val="20"/>
          <w:jc w:val="center"/>
        </w:trPr>
        <w:tc>
          <w:tcPr>
            <w:tcW w:w="603" w:type="pct"/>
            <w:shd w:val="clear" w:color="auto" w:fill="auto"/>
            <w:noWrap/>
            <w:vAlign w:val="center"/>
          </w:tcPr>
          <w:p w:rsidR="00433CF6" w:rsidRPr="00AF1323" w:rsidRDefault="001C6E5D" w:rsidP="00666882">
            <w:pPr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GA3P</w:t>
            </w:r>
          </w:p>
        </w:tc>
        <w:tc>
          <w:tcPr>
            <w:tcW w:w="584" w:type="pct"/>
            <w:shd w:val="clear" w:color="auto" w:fill="auto"/>
            <w:noWrap/>
            <w:vAlign w:val="bottom"/>
          </w:tcPr>
          <w:p w:rsidR="00433CF6" w:rsidRPr="00AF1323" w:rsidRDefault="004A466E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2" w:type="pct"/>
            <w:shd w:val="clear" w:color="auto" w:fill="E5B8B7" w:themeFill="accent2" w:themeFillTint="66"/>
            <w:noWrap/>
          </w:tcPr>
          <w:p w:rsidR="00433CF6" w:rsidRPr="00AF1323" w:rsidRDefault="00433CF6" w:rsidP="00666882">
            <w:pPr>
              <w:jc w:val="center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585" w:type="pct"/>
          </w:tcPr>
          <w:p w:rsidR="00433CF6" w:rsidRPr="00AF1323" w:rsidRDefault="001109D4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2" w:type="pct"/>
            <w:shd w:val="clear" w:color="auto" w:fill="E5B8B7" w:themeFill="accent2" w:themeFillTint="66"/>
            <w:noWrap/>
          </w:tcPr>
          <w:p w:rsidR="00433CF6" w:rsidRPr="00AF1323" w:rsidRDefault="00433CF6" w:rsidP="00666882">
            <w:pPr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584" w:type="pct"/>
          </w:tcPr>
          <w:p w:rsidR="00433CF6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59" w:type="pct"/>
            <w:shd w:val="clear" w:color="auto" w:fill="E5B8B7" w:themeFill="accent2" w:themeFillTint="66"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84" w:type="pct"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95" w:type="pct"/>
            <w:shd w:val="clear" w:color="auto" w:fill="auto"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</w:tr>
      <w:tr w:rsidR="008648C1" w:rsidRPr="00BD4177" w:rsidTr="008B2B73">
        <w:trPr>
          <w:trHeight w:val="20"/>
          <w:jc w:val="center"/>
        </w:trPr>
        <w:tc>
          <w:tcPr>
            <w:tcW w:w="603" w:type="pct"/>
            <w:shd w:val="clear" w:color="auto" w:fill="auto"/>
            <w:noWrap/>
            <w:vAlign w:val="center"/>
          </w:tcPr>
          <w:p w:rsidR="00433CF6" w:rsidRPr="00AF1323" w:rsidRDefault="001C6E5D" w:rsidP="00666882">
            <w:pPr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DHAP</w:t>
            </w:r>
          </w:p>
        </w:tc>
        <w:tc>
          <w:tcPr>
            <w:tcW w:w="584" w:type="pct"/>
            <w:shd w:val="clear" w:color="auto" w:fill="auto"/>
            <w:noWrap/>
            <w:vAlign w:val="bottom"/>
          </w:tcPr>
          <w:p w:rsidR="00433CF6" w:rsidRPr="00AF1323" w:rsidRDefault="00580DAE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2" w:type="pct"/>
            <w:shd w:val="clear" w:color="auto" w:fill="E5B8B7" w:themeFill="accent2" w:themeFillTint="66"/>
            <w:noWrap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highlight w:val="lightGray"/>
                <w:lang w:val="en-US"/>
              </w:rPr>
            </w:pPr>
          </w:p>
        </w:tc>
        <w:tc>
          <w:tcPr>
            <w:tcW w:w="585" w:type="pct"/>
          </w:tcPr>
          <w:p w:rsidR="00433CF6" w:rsidRPr="00AF1323" w:rsidRDefault="00D102E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2" w:type="pct"/>
            <w:shd w:val="clear" w:color="auto" w:fill="E5B8B7" w:themeFill="accent2" w:themeFillTint="66"/>
            <w:noWrap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84" w:type="pct"/>
          </w:tcPr>
          <w:p w:rsidR="00433CF6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59" w:type="pct"/>
            <w:shd w:val="clear" w:color="auto" w:fill="E5B8B7" w:themeFill="accent2" w:themeFillTint="66"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84" w:type="pct"/>
          </w:tcPr>
          <w:p w:rsidR="00433CF6" w:rsidRPr="00AF1323" w:rsidRDefault="00DC4093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495" w:type="pct"/>
            <w:shd w:val="clear" w:color="auto" w:fill="E5B8B7" w:themeFill="accent2" w:themeFillTint="66"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</w:tr>
      <w:tr w:rsidR="008648C1" w:rsidRPr="00BD4177" w:rsidTr="008B2B73">
        <w:trPr>
          <w:trHeight w:val="20"/>
          <w:jc w:val="center"/>
        </w:trPr>
        <w:tc>
          <w:tcPr>
            <w:tcW w:w="603" w:type="pct"/>
            <w:shd w:val="clear" w:color="auto" w:fill="auto"/>
            <w:noWrap/>
            <w:vAlign w:val="center"/>
          </w:tcPr>
          <w:p w:rsidR="00DC4093" w:rsidRPr="00AF1323" w:rsidRDefault="00C93EE7" w:rsidP="00666882">
            <w:pPr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</w:rPr>
              <w:t>13PG</w:t>
            </w:r>
          </w:p>
        </w:tc>
        <w:tc>
          <w:tcPr>
            <w:tcW w:w="584" w:type="pct"/>
            <w:vMerge w:val="restart"/>
            <w:shd w:val="clear" w:color="auto" w:fill="auto"/>
            <w:noWrap/>
            <w:vAlign w:val="center"/>
          </w:tcPr>
          <w:p w:rsidR="00DC4093" w:rsidRPr="00AF1323" w:rsidRDefault="00DC4093" w:rsidP="004A466E">
            <w:pPr>
              <w:jc w:val="center"/>
              <w:rPr>
                <w:rFonts w:cs="Arial"/>
                <w:sz w:val="15"/>
                <w:szCs w:val="15"/>
              </w:rPr>
            </w:pPr>
            <w:r w:rsidRPr="00AF1323">
              <w:rPr>
                <w:rFonts w:cs="Arial"/>
                <w:sz w:val="15"/>
                <w:szCs w:val="15"/>
              </w:rPr>
              <w:t>+</w:t>
            </w:r>
            <w:r w:rsidRPr="00AF1323">
              <w:rPr>
                <w:rFonts w:cs="Arial"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502" w:type="pct"/>
            <w:shd w:val="clear" w:color="auto" w:fill="E5B8B7" w:themeFill="accent2" w:themeFillTint="66"/>
            <w:noWrap/>
          </w:tcPr>
          <w:p w:rsidR="00DC4093" w:rsidRPr="00AF1323" w:rsidRDefault="00DC4093" w:rsidP="00666882">
            <w:pPr>
              <w:jc w:val="center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585" w:type="pct"/>
            <w:vMerge w:val="restart"/>
            <w:vAlign w:val="center"/>
          </w:tcPr>
          <w:p w:rsidR="00DC4093" w:rsidRPr="00AF1323" w:rsidRDefault="00DC4093" w:rsidP="00D102E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  <w:r w:rsidRPr="00AF1323">
              <w:rPr>
                <w:rFonts w:cs="Arial"/>
                <w:color w:val="000000"/>
                <w:sz w:val="15"/>
                <w:szCs w:val="15"/>
                <w:vertAlign w:val="superscript"/>
                <w:lang w:val="en-US"/>
              </w:rPr>
              <w:t>a</w:t>
            </w:r>
          </w:p>
        </w:tc>
        <w:tc>
          <w:tcPr>
            <w:tcW w:w="502" w:type="pct"/>
            <w:shd w:val="clear" w:color="auto" w:fill="E5B8B7" w:themeFill="accent2" w:themeFillTint="66"/>
            <w:noWrap/>
          </w:tcPr>
          <w:p w:rsidR="00DC4093" w:rsidRPr="00AF1323" w:rsidRDefault="00DC4093" w:rsidP="00666882">
            <w:pPr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584" w:type="pct"/>
            <w:vMerge w:val="restart"/>
            <w:vAlign w:val="center"/>
          </w:tcPr>
          <w:p w:rsidR="00DC4093" w:rsidRPr="00AF1323" w:rsidRDefault="00DC4093" w:rsidP="00EE55E0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  <w:r w:rsidRPr="00AF1323">
              <w:rPr>
                <w:rFonts w:cs="Arial"/>
                <w:color w:val="000000"/>
                <w:sz w:val="15"/>
                <w:szCs w:val="15"/>
                <w:vertAlign w:val="superscript"/>
                <w:lang w:val="en-US"/>
              </w:rPr>
              <w:t>a</w:t>
            </w:r>
          </w:p>
        </w:tc>
        <w:tc>
          <w:tcPr>
            <w:tcW w:w="559" w:type="pct"/>
            <w:shd w:val="clear" w:color="auto" w:fill="E5B8B7" w:themeFill="accent2" w:themeFillTint="66"/>
          </w:tcPr>
          <w:p w:rsidR="00DC4093" w:rsidRPr="00AF1323" w:rsidRDefault="00DC4093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84" w:type="pct"/>
            <w:vMerge w:val="restart"/>
            <w:vAlign w:val="center"/>
          </w:tcPr>
          <w:p w:rsidR="00DC4093" w:rsidRPr="00AF1323" w:rsidRDefault="00DC4093" w:rsidP="00DC4093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  <w:r w:rsidRPr="00AF1323">
              <w:rPr>
                <w:rFonts w:cs="Arial"/>
                <w:color w:val="000000"/>
                <w:sz w:val="15"/>
                <w:szCs w:val="15"/>
                <w:vertAlign w:val="superscript"/>
                <w:lang w:val="en-US"/>
              </w:rPr>
              <w:t>a</w:t>
            </w:r>
          </w:p>
        </w:tc>
        <w:tc>
          <w:tcPr>
            <w:tcW w:w="495" w:type="pct"/>
            <w:shd w:val="clear" w:color="auto" w:fill="E5B8B7" w:themeFill="accent2" w:themeFillTint="66"/>
          </w:tcPr>
          <w:p w:rsidR="00DC4093" w:rsidRPr="00AF1323" w:rsidRDefault="00DC4093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</w:tr>
      <w:tr w:rsidR="008648C1" w:rsidRPr="00BD4177" w:rsidTr="008B2B73">
        <w:trPr>
          <w:trHeight w:val="20"/>
          <w:jc w:val="center"/>
        </w:trPr>
        <w:tc>
          <w:tcPr>
            <w:tcW w:w="603" w:type="pct"/>
            <w:shd w:val="clear" w:color="auto" w:fill="auto"/>
            <w:noWrap/>
            <w:vAlign w:val="center"/>
          </w:tcPr>
          <w:p w:rsidR="00DC4093" w:rsidRPr="00AF1323" w:rsidRDefault="00C93EE7" w:rsidP="00666882">
            <w:pPr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3PG</w:t>
            </w:r>
          </w:p>
        </w:tc>
        <w:tc>
          <w:tcPr>
            <w:tcW w:w="584" w:type="pct"/>
            <w:vMerge/>
            <w:shd w:val="clear" w:color="auto" w:fill="auto"/>
            <w:noWrap/>
          </w:tcPr>
          <w:p w:rsidR="00DC4093" w:rsidRPr="00AF1323" w:rsidRDefault="00DC4093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02" w:type="pct"/>
            <w:shd w:val="clear" w:color="auto" w:fill="E5B8B7" w:themeFill="accent2" w:themeFillTint="66"/>
            <w:noWrap/>
          </w:tcPr>
          <w:p w:rsidR="00DC4093" w:rsidRPr="00AF1323" w:rsidRDefault="00DC4093" w:rsidP="00666882">
            <w:pPr>
              <w:jc w:val="center"/>
              <w:rPr>
                <w:rFonts w:cs="Arial"/>
                <w:color w:val="000000"/>
                <w:sz w:val="15"/>
                <w:szCs w:val="15"/>
                <w:highlight w:val="lightGray"/>
                <w:lang w:val="en-US"/>
              </w:rPr>
            </w:pPr>
          </w:p>
        </w:tc>
        <w:tc>
          <w:tcPr>
            <w:tcW w:w="585" w:type="pct"/>
            <w:vMerge/>
          </w:tcPr>
          <w:p w:rsidR="00DC4093" w:rsidRPr="00AF1323" w:rsidRDefault="00DC4093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02" w:type="pct"/>
            <w:shd w:val="clear" w:color="auto" w:fill="E5B8B7" w:themeFill="accent2" w:themeFillTint="66"/>
            <w:noWrap/>
          </w:tcPr>
          <w:p w:rsidR="00DC4093" w:rsidRPr="00AF1323" w:rsidRDefault="00DC4093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84" w:type="pct"/>
            <w:vMerge/>
          </w:tcPr>
          <w:p w:rsidR="00DC4093" w:rsidRPr="00AF1323" w:rsidRDefault="00DC4093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59" w:type="pct"/>
            <w:shd w:val="clear" w:color="auto" w:fill="FFFFFF" w:themeFill="background1"/>
          </w:tcPr>
          <w:p w:rsidR="00DC4093" w:rsidRPr="00AF1323" w:rsidRDefault="002910C9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4" w:type="pct"/>
            <w:vMerge/>
          </w:tcPr>
          <w:p w:rsidR="00DC4093" w:rsidRPr="00AF1323" w:rsidRDefault="00DC4093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95" w:type="pct"/>
            <w:shd w:val="clear" w:color="auto" w:fill="E5B8B7" w:themeFill="accent2" w:themeFillTint="66"/>
          </w:tcPr>
          <w:p w:rsidR="00DC4093" w:rsidRPr="00AF1323" w:rsidRDefault="00DC4093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</w:tr>
      <w:tr w:rsidR="008648C1" w:rsidRPr="00BD4177" w:rsidTr="008B2B73">
        <w:trPr>
          <w:trHeight w:val="20"/>
          <w:jc w:val="center"/>
        </w:trPr>
        <w:tc>
          <w:tcPr>
            <w:tcW w:w="603" w:type="pct"/>
            <w:shd w:val="clear" w:color="auto" w:fill="auto"/>
            <w:noWrap/>
            <w:vAlign w:val="center"/>
          </w:tcPr>
          <w:p w:rsidR="00DC4093" w:rsidRPr="00AF1323" w:rsidRDefault="00C93EE7" w:rsidP="00666882">
            <w:pPr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2PG</w:t>
            </w:r>
          </w:p>
        </w:tc>
        <w:tc>
          <w:tcPr>
            <w:tcW w:w="584" w:type="pct"/>
            <w:vMerge/>
            <w:shd w:val="clear" w:color="auto" w:fill="auto"/>
            <w:noWrap/>
          </w:tcPr>
          <w:p w:rsidR="00DC4093" w:rsidRPr="00AF1323" w:rsidRDefault="00DC4093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02" w:type="pct"/>
            <w:shd w:val="clear" w:color="auto" w:fill="E5B8B7" w:themeFill="accent2" w:themeFillTint="66"/>
            <w:noWrap/>
          </w:tcPr>
          <w:p w:rsidR="00DC4093" w:rsidRPr="00AF1323" w:rsidRDefault="00DC4093" w:rsidP="00666882">
            <w:pPr>
              <w:jc w:val="center"/>
              <w:rPr>
                <w:rFonts w:cs="Arial"/>
                <w:color w:val="000000"/>
                <w:sz w:val="15"/>
                <w:szCs w:val="15"/>
                <w:highlight w:val="lightGray"/>
                <w:lang w:val="en-US"/>
              </w:rPr>
            </w:pPr>
          </w:p>
        </w:tc>
        <w:tc>
          <w:tcPr>
            <w:tcW w:w="585" w:type="pct"/>
            <w:vMerge/>
          </w:tcPr>
          <w:p w:rsidR="00DC4093" w:rsidRPr="00AF1323" w:rsidRDefault="00DC4093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02" w:type="pct"/>
            <w:shd w:val="clear" w:color="auto" w:fill="E5B8B7" w:themeFill="accent2" w:themeFillTint="66"/>
            <w:noWrap/>
          </w:tcPr>
          <w:p w:rsidR="00DC4093" w:rsidRPr="00AF1323" w:rsidRDefault="00DC4093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84" w:type="pct"/>
            <w:vMerge/>
          </w:tcPr>
          <w:p w:rsidR="00DC4093" w:rsidRPr="00AF1323" w:rsidRDefault="00DC4093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59" w:type="pct"/>
            <w:shd w:val="clear" w:color="auto" w:fill="FFFFFF" w:themeFill="background1"/>
          </w:tcPr>
          <w:p w:rsidR="00DC4093" w:rsidRPr="00AF1323" w:rsidRDefault="00D47298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4" w:type="pct"/>
            <w:vMerge/>
          </w:tcPr>
          <w:p w:rsidR="00DC4093" w:rsidRPr="00AF1323" w:rsidRDefault="00DC4093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95" w:type="pct"/>
            <w:shd w:val="clear" w:color="auto" w:fill="E5B8B7" w:themeFill="accent2" w:themeFillTint="66"/>
          </w:tcPr>
          <w:p w:rsidR="00DC4093" w:rsidRPr="00AF1323" w:rsidRDefault="00DC4093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</w:tr>
      <w:tr w:rsidR="008648C1" w:rsidRPr="00BD4177" w:rsidTr="008B2B73">
        <w:trPr>
          <w:trHeight w:val="20"/>
          <w:jc w:val="center"/>
        </w:trPr>
        <w:tc>
          <w:tcPr>
            <w:tcW w:w="603" w:type="pct"/>
            <w:shd w:val="clear" w:color="auto" w:fill="auto"/>
            <w:noWrap/>
            <w:vAlign w:val="center"/>
          </w:tcPr>
          <w:p w:rsidR="00433CF6" w:rsidRPr="00AF1323" w:rsidRDefault="00C93EE7" w:rsidP="00666882">
            <w:pPr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PEP</w:t>
            </w:r>
          </w:p>
        </w:tc>
        <w:tc>
          <w:tcPr>
            <w:tcW w:w="584" w:type="pct"/>
            <w:shd w:val="clear" w:color="auto" w:fill="auto"/>
            <w:noWrap/>
          </w:tcPr>
          <w:p w:rsidR="00433CF6" w:rsidRPr="00AF1323" w:rsidRDefault="00580DAE" w:rsidP="00666882">
            <w:pPr>
              <w:jc w:val="center"/>
              <w:rPr>
                <w:rFonts w:cs="Arial"/>
                <w:sz w:val="15"/>
                <w:szCs w:val="15"/>
              </w:rPr>
            </w:pPr>
            <w:r w:rsidRPr="00AF1323">
              <w:rPr>
                <w:rFonts w:cs="Arial"/>
                <w:sz w:val="15"/>
                <w:szCs w:val="15"/>
              </w:rPr>
              <w:t>+</w:t>
            </w:r>
          </w:p>
        </w:tc>
        <w:tc>
          <w:tcPr>
            <w:tcW w:w="502" w:type="pct"/>
            <w:shd w:val="clear" w:color="auto" w:fill="E5B8B7" w:themeFill="accent2" w:themeFillTint="66"/>
            <w:noWrap/>
          </w:tcPr>
          <w:p w:rsidR="00433CF6" w:rsidRPr="00AF1323" w:rsidRDefault="00433CF6" w:rsidP="00666882">
            <w:pPr>
              <w:jc w:val="center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585" w:type="pct"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02" w:type="pct"/>
            <w:shd w:val="clear" w:color="auto" w:fill="auto"/>
            <w:noWrap/>
          </w:tcPr>
          <w:p w:rsidR="00433CF6" w:rsidRPr="00AF1323" w:rsidRDefault="00433CF6" w:rsidP="00666882">
            <w:pPr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584" w:type="pct"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59" w:type="pct"/>
          </w:tcPr>
          <w:p w:rsidR="00433CF6" w:rsidRPr="00AF1323" w:rsidRDefault="00EE18C7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4" w:type="pct"/>
          </w:tcPr>
          <w:p w:rsidR="00433CF6" w:rsidRPr="00AF1323" w:rsidRDefault="00F44130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495" w:type="pct"/>
            <w:shd w:val="clear" w:color="auto" w:fill="E5B8B7" w:themeFill="accent2" w:themeFillTint="66"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</w:tr>
      <w:tr w:rsidR="008648C1" w:rsidRPr="00BD4177" w:rsidTr="008B2B73">
        <w:trPr>
          <w:trHeight w:val="20"/>
          <w:jc w:val="center"/>
        </w:trPr>
        <w:tc>
          <w:tcPr>
            <w:tcW w:w="603" w:type="pct"/>
            <w:shd w:val="clear" w:color="auto" w:fill="auto"/>
            <w:noWrap/>
            <w:vAlign w:val="center"/>
          </w:tcPr>
          <w:p w:rsidR="00433CF6" w:rsidRPr="00AF1323" w:rsidRDefault="00C93EE7" w:rsidP="00666882">
            <w:pPr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PYR</w:t>
            </w:r>
          </w:p>
        </w:tc>
        <w:tc>
          <w:tcPr>
            <w:tcW w:w="584" w:type="pct"/>
            <w:shd w:val="clear" w:color="auto" w:fill="auto"/>
            <w:noWrap/>
          </w:tcPr>
          <w:p w:rsidR="00433CF6" w:rsidRPr="00AF1323" w:rsidRDefault="00580DAE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2" w:type="pct"/>
            <w:shd w:val="clear" w:color="auto" w:fill="auto"/>
            <w:noWrap/>
          </w:tcPr>
          <w:p w:rsidR="00433CF6" w:rsidRPr="00AF1323" w:rsidRDefault="00616499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5" w:type="pct"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02" w:type="pct"/>
            <w:shd w:val="clear" w:color="auto" w:fill="auto"/>
            <w:noWrap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84" w:type="pct"/>
          </w:tcPr>
          <w:p w:rsidR="00433CF6" w:rsidRPr="00AF1323" w:rsidRDefault="00EE55E0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59" w:type="pct"/>
          </w:tcPr>
          <w:p w:rsidR="00433CF6" w:rsidRPr="00AF1323" w:rsidRDefault="00EE18C7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4" w:type="pct"/>
          </w:tcPr>
          <w:p w:rsidR="00433CF6" w:rsidRPr="00AF1323" w:rsidRDefault="00F44130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495" w:type="pct"/>
          </w:tcPr>
          <w:p w:rsidR="00433CF6" w:rsidRPr="00AF1323" w:rsidRDefault="00FA1180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</w:tr>
      <w:tr w:rsidR="008648C1" w:rsidRPr="00BD4177" w:rsidTr="008B2B73">
        <w:trPr>
          <w:trHeight w:val="20"/>
          <w:jc w:val="center"/>
        </w:trPr>
        <w:tc>
          <w:tcPr>
            <w:tcW w:w="603" w:type="pct"/>
            <w:shd w:val="clear" w:color="auto" w:fill="auto"/>
            <w:noWrap/>
            <w:vAlign w:val="center"/>
          </w:tcPr>
          <w:p w:rsidR="00433CF6" w:rsidRPr="00AF1323" w:rsidRDefault="00C93EE7" w:rsidP="00666882">
            <w:pPr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R5P</w:t>
            </w:r>
          </w:p>
        </w:tc>
        <w:tc>
          <w:tcPr>
            <w:tcW w:w="584" w:type="pct"/>
            <w:shd w:val="clear" w:color="auto" w:fill="auto"/>
            <w:noWrap/>
          </w:tcPr>
          <w:p w:rsidR="00433CF6" w:rsidRPr="00AF1323" w:rsidRDefault="004A466E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2" w:type="pct"/>
            <w:shd w:val="clear" w:color="auto" w:fill="auto"/>
            <w:noWrap/>
          </w:tcPr>
          <w:p w:rsidR="00433CF6" w:rsidRPr="00AF1323" w:rsidRDefault="00616499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5" w:type="pct"/>
          </w:tcPr>
          <w:p w:rsidR="00433CF6" w:rsidRPr="00AF1323" w:rsidRDefault="001109D4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2" w:type="pct"/>
            <w:shd w:val="clear" w:color="auto" w:fill="E5B8B7" w:themeFill="accent2" w:themeFillTint="66"/>
            <w:noWrap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84" w:type="pct"/>
          </w:tcPr>
          <w:p w:rsidR="00433CF6" w:rsidRPr="00AF1323" w:rsidRDefault="00EE55E0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59" w:type="pct"/>
            <w:shd w:val="clear" w:color="auto" w:fill="E5B8B7" w:themeFill="accent2" w:themeFillTint="66"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84" w:type="pct"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95" w:type="pct"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</w:tr>
      <w:tr w:rsidR="008648C1" w:rsidRPr="00BD4177" w:rsidTr="008B2B73">
        <w:trPr>
          <w:trHeight w:val="20"/>
          <w:jc w:val="center"/>
        </w:trPr>
        <w:tc>
          <w:tcPr>
            <w:tcW w:w="603" w:type="pct"/>
            <w:shd w:val="clear" w:color="auto" w:fill="auto"/>
            <w:noWrap/>
            <w:vAlign w:val="center"/>
          </w:tcPr>
          <w:p w:rsidR="00CC0E6B" w:rsidRPr="00AF1323" w:rsidRDefault="00C93EE7" w:rsidP="00666882">
            <w:pPr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RU5P</w:t>
            </w:r>
          </w:p>
        </w:tc>
        <w:tc>
          <w:tcPr>
            <w:tcW w:w="584" w:type="pct"/>
            <w:vMerge w:val="restart"/>
            <w:shd w:val="clear" w:color="auto" w:fill="auto"/>
            <w:noWrap/>
            <w:vAlign w:val="center"/>
          </w:tcPr>
          <w:p w:rsidR="00CC0E6B" w:rsidRPr="00AF1323" w:rsidRDefault="00CC0E6B" w:rsidP="004A466E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  <w:r w:rsidRPr="00AF1323">
              <w:rPr>
                <w:rFonts w:cs="Arial"/>
                <w:color w:val="000000"/>
                <w:sz w:val="15"/>
                <w:szCs w:val="15"/>
                <w:vertAlign w:val="superscript"/>
                <w:lang w:val="en-US"/>
              </w:rPr>
              <w:t>a</w:t>
            </w:r>
          </w:p>
        </w:tc>
        <w:tc>
          <w:tcPr>
            <w:tcW w:w="502" w:type="pct"/>
            <w:shd w:val="clear" w:color="auto" w:fill="E5B8B7" w:themeFill="accent2" w:themeFillTint="66"/>
            <w:noWrap/>
          </w:tcPr>
          <w:p w:rsidR="00CC0E6B" w:rsidRPr="00AF1323" w:rsidRDefault="00CC0E6B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85" w:type="pct"/>
            <w:vMerge w:val="restart"/>
            <w:vAlign w:val="center"/>
          </w:tcPr>
          <w:p w:rsidR="00CC0E6B" w:rsidRPr="00AF1323" w:rsidRDefault="00CC0E6B" w:rsidP="001109D4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  <w:r w:rsidRPr="00AF1323">
              <w:rPr>
                <w:rFonts w:cs="Arial"/>
                <w:color w:val="000000"/>
                <w:sz w:val="15"/>
                <w:szCs w:val="15"/>
                <w:vertAlign w:val="superscript"/>
                <w:lang w:val="en-US"/>
              </w:rPr>
              <w:t>a</w:t>
            </w:r>
          </w:p>
        </w:tc>
        <w:tc>
          <w:tcPr>
            <w:tcW w:w="502" w:type="pct"/>
            <w:shd w:val="clear" w:color="auto" w:fill="E5B8B7" w:themeFill="accent2" w:themeFillTint="66"/>
            <w:noWrap/>
          </w:tcPr>
          <w:p w:rsidR="00CC0E6B" w:rsidRPr="00AF1323" w:rsidRDefault="00CC0E6B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84" w:type="pct"/>
            <w:vMerge w:val="restart"/>
            <w:vAlign w:val="center"/>
          </w:tcPr>
          <w:p w:rsidR="00CC0E6B" w:rsidRPr="00AF1323" w:rsidRDefault="00CC0E6B" w:rsidP="00AF777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  <w:r w:rsidRPr="00AF1323">
              <w:rPr>
                <w:rFonts w:cs="Arial"/>
                <w:color w:val="000000"/>
                <w:sz w:val="15"/>
                <w:szCs w:val="15"/>
                <w:vertAlign w:val="superscript"/>
                <w:lang w:val="en-US"/>
              </w:rPr>
              <w:t>a</w:t>
            </w:r>
          </w:p>
        </w:tc>
        <w:tc>
          <w:tcPr>
            <w:tcW w:w="559" w:type="pct"/>
            <w:shd w:val="clear" w:color="auto" w:fill="E5B8B7" w:themeFill="accent2" w:themeFillTint="66"/>
          </w:tcPr>
          <w:p w:rsidR="00CC0E6B" w:rsidRPr="00AF1323" w:rsidRDefault="00CC0E6B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84" w:type="pct"/>
            <w:vMerge w:val="restart"/>
            <w:vAlign w:val="center"/>
          </w:tcPr>
          <w:p w:rsidR="00CC0E6B" w:rsidRPr="00AF1323" w:rsidRDefault="00CC0E6B" w:rsidP="00CC0E6B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  <w:r w:rsidRPr="00AF1323">
              <w:rPr>
                <w:rFonts w:cs="Arial"/>
                <w:color w:val="000000"/>
                <w:sz w:val="15"/>
                <w:szCs w:val="15"/>
                <w:vertAlign w:val="superscript"/>
                <w:lang w:val="en-US"/>
              </w:rPr>
              <w:t>a</w:t>
            </w:r>
          </w:p>
        </w:tc>
        <w:tc>
          <w:tcPr>
            <w:tcW w:w="495" w:type="pct"/>
            <w:shd w:val="clear" w:color="auto" w:fill="E5B8B7" w:themeFill="accent2" w:themeFillTint="66"/>
          </w:tcPr>
          <w:p w:rsidR="00CC0E6B" w:rsidRPr="00AF1323" w:rsidRDefault="00CC0E6B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</w:tr>
      <w:tr w:rsidR="008648C1" w:rsidRPr="00BD4177" w:rsidTr="008B2B73">
        <w:trPr>
          <w:trHeight w:val="20"/>
          <w:jc w:val="center"/>
        </w:trPr>
        <w:tc>
          <w:tcPr>
            <w:tcW w:w="603" w:type="pct"/>
            <w:shd w:val="clear" w:color="auto" w:fill="auto"/>
            <w:noWrap/>
            <w:vAlign w:val="center"/>
          </w:tcPr>
          <w:p w:rsidR="00CC0E6B" w:rsidRPr="00AF1323" w:rsidRDefault="00C93EE7" w:rsidP="00666882">
            <w:pPr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X5P</w:t>
            </w:r>
          </w:p>
        </w:tc>
        <w:tc>
          <w:tcPr>
            <w:tcW w:w="584" w:type="pct"/>
            <w:vMerge/>
            <w:shd w:val="clear" w:color="auto" w:fill="auto"/>
            <w:noWrap/>
          </w:tcPr>
          <w:p w:rsidR="00CC0E6B" w:rsidRPr="00AF1323" w:rsidRDefault="00CC0E6B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02" w:type="pct"/>
            <w:shd w:val="clear" w:color="auto" w:fill="E5B8B7" w:themeFill="accent2" w:themeFillTint="66"/>
            <w:noWrap/>
          </w:tcPr>
          <w:p w:rsidR="00CC0E6B" w:rsidRPr="00AF1323" w:rsidRDefault="00CC0E6B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85" w:type="pct"/>
            <w:vMerge/>
          </w:tcPr>
          <w:p w:rsidR="00CC0E6B" w:rsidRPr="00AF1323" w:rsidRDefault="00CC0E6B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02" w:type="pct"/>
            <w:shd w:val="clear" w:color="auto" w:fill="E5B8B7" w:themeFill="accent2" w:themeFillTint="66"/>
            <w:noWrap/>
          </w:tcPr>
          <w:p w:rsidR="00CC0E6B" w:rsidRPr="00AF1323" w:rsidRDefault="00CC0E6B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84" w:type="pct"/>
            <w:vMerge/>
          </w:tcPr>
          <w:p w:rsidR="00CC0E6B" w:rsidRPr="00AF1323" w:rsidRDefault="00CC0E6B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59" w:type="pct"/>
            <w:shd w:val="clear" w:color="auto" w:fill="E5B8B7" w:themeFill="accent2" w:themeFillTint="66"/>
          </w:tcPr>
          <w:p w:rsidR="00CC0E6B" w:rsidRPr="00AF1323" w:rsidRDefault="00CC0E6B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84" w:type="pct"/>
            <w:vMerge/>
          </w:tcPr>
          <w:p w:rsidR="00CC0E6B" w:rsidRPr="00AF1323" w:rsidRDefault="00CC0E6B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95" w:type="pct"/>
            <w:shd w:val="clear" w:color="auto" w:fill="E5B8B7" w:themeFill="accent2" w:themeFillTint="66"/>
          </w:tcPr>
          <w:p w:rsidR="00CC0E6B" w:rsidRPr="00AF1323" w:rsidRDefault="00CC0E6B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</w:tr>
      <w:tr w:rsidR="008648C1" w:rsidRPr="00BD4177" w:rsidTr="008B2B73">
        <w:trPr>
          <w:trHeight w:val="20"/>
          <w:jc w:val="center"/>
        </w:trPr>
        <w:tc>
          <w:tcPr>
            <w:tcW w:w="603" w:type="pct"/>
            <w:shd w:val="clear" w:color="auto" w:fill="auto"/>
            <w:noWrap/>
            <w:vAlign w:val="center"/>
          </w:tcPr>
          <w:p w:rsidR="00433CF6" w:rsidRPr="00AF1323" w:rsidRDefault="00C93EE7" w:rsidP="00883E50">
            <w:pPr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E4P</w:t>
            </w:r>
          </w:p>
        </w:tc>
        <w:tc>
          <w:tcPr>
            <w:tcW w:w="584" w:type="pct"/>
            <w:shd w:val="clear" w:color="auto" w:fill="auto"/>
            <w:noWrap/>
          </w:tcPr>
          <w:p w:rsidR="00433CF6" w:rsidRPr="00AF1323" w:rsidRDefault="00883E50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2" w:type="pct"/>
            <w:shd w:val="clear" w:color="auto" w:fill="E5B8B7" w:themeFill="accent2" w:themeFillTint="66"/>
            <w:noWrap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85" w:type="pct"/>
          </w:tcPr>
          <w:p w:rsidR="00433CF6" w:rsidRPr="00AF1323" w:rsidRDefault="001109D4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2" w:type="pct"/>
            <w:shd w:val="clear" w:color="auto" w:fill="E5B8B7" w:themeFill="accent2" w:themeFillTint="66"/>
            <w:noWrap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84" w:type="pct"/>
          </w:tcPr>
          <w:p w:rsidR="00433CF6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59" w:type="pct"/>
            <w:shd w:val="clear" w:color="auto" w:fill="E5B8B7" w:themeFill="accent2" w:themeFillTint="66"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84" w:type="pct"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95" w:type="pct"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</w:tr>
      <w:tr w:rsidR="008648C1" w:rsidRPr="00BD4177" w:rsidTr="008B2B73">
        <w:trPr>
          <w:trHeight w:val="20"/>
          <w:jc w:val="center"/>
        </w:trPr>
        <w:tc>
          <w:tcPr>
            <w:tcW w:w="603" w:type="pct"/>
            <w:shd w:val="clear" w:color="auto" w:fill="auto"/>
            <w:noWrap/>
            <w:vAlign w:val="center"/>
          </w:tcPr>
          <w:p w:rsidR="00433CF6" w:rsidRPr="00AF1323" w:rsidRDefault="00C93EE7" w:rsidP="00666882">
            <w:pPr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S7P</w:t>
            </w:r>
          </w:p>
        </w:tc>
        <w:tc>
          <w:tcPr>
            <w:tcW w:w="584" w:type="pct"/>
            <w:shd w:val="clear" w:color="auto" w:fill="auto"/>
            <w:noWrap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02" w:type="pct"/>
            <w:shd w:val="clear" w:color="auto" w:fill="E5B8B7" w:themeFill="accent2" w:themeFillTint="66"/>
            <w:noWrap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85" w:type="pct"/>
          </w:tcPr>
          <w:p w:rsidR="00433CF6" w:rsidRPr="00AF1323" w:rsidRDefault="001109D4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2" w:type="pct"/>
            <w:shd w:val="clear" w:color="auto" w:fill="E5B8B7" w:themeFill="accent2" w:themeFillTint="66"/>
            <w:noWrap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84" w:type="pct"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59" w:type="pct"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84" w:type="pct"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95" w:type="pct"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</w:tr>
      <w:tr w:rsidR="008648C1" w:rsidRPr="00BD4177" w:rsidTr="008B2B73">
        <w:trPr>
          <w:trHeight w:val="20"/>
          <w:jc w:val="center"/>
        </w:trPr>
        <w:tc>
          <w:tcPr>
            <w:tcW w:w="603" w:type="pct"/>
            <w:shd w:val="clear" w:color="auto" w:fill="auto"/>
            <w:noWrap/>
            <w:vAlign w:val="center"/>
          </w:tcPr>
          <w:p w:rsidR="00433CF6" w:rsidRPr="00AF1323" w:rsidRDefault="00C93EE7" w:rsidP="00666882">
            <w:pPr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CIT</w:t>
            </w:r>
          </w:p>
        </w:tc>
        <w:tc>
          <w:tcPr>
            <w:tcW w:w="584" w:type="pct"/>
            <w:shd w:val="clear" w:color="auto" w:fill="auto"/>
            <w:noWrap/>
          </w:tcPr>
          <w:p w:rsidR="00433CF6" w:rsidRPr="00AF1323" w:rsidRDefault="00883E50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2" w:type="pct"/>
            <w:shd w:val="clear" w:color="auto" w:fill="auto"/>
            <w:noWrap/>
          </w:tcPr>
          <w:p w:rsidR="00433CF6" w:rsidRPr="00AF1323" w:rsidRDefault="000D057C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5" w:type="pct"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02" w:type="pct"/>
            <w:shd w:val="clear" w:color="auto" w:fill="auto"/>
            <w:noWrap/>
          </w:tcPr>
          <w:p w:rsidR="00433CF6" w:rsidRPr="00AF1323" w:rsidRDefault="006778CD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4" w:type="pct"/>
          </w:tcPr>
          <w:p w:rsidR="00433CF6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59" w:type="pct"/>
          </w:tcPr>
          <w:p w:rsidR="00433CF6" w:rsidRPr="00AF1323" w:rsidRDefault="0007503E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4" w:type="pct"/>
          </w:tcPr>
          <w:p w:rsidR="00433CF6" w:rsidRPr="00AF1323" w:rsidRDefault="00CC0E6B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495" w:type="pct"/>
          </w:tcPr>
          <w:p w:rsidR="00433CF6" w:rsidRPr="00AF1323" w:rsidRDefault="009B7689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</w:tr>
      <w:tr w:rsidR="008648C1" w:rsidRPr="00BD4177" w:rsidTr="008B2B73">
        <w:trPr>
          <w:trHeight w:val="20"/>
          <w:jc w:val="center"/>
        </w:trPr>
        <w:tc>
          <w:tcPr>
            <w:tcW w:w="603" w:type="pct"/>
            <w:shd w:val="clear" w:color="auto" w:fill="auto"/>
            <w:noWrap/>
            <w:vAlign w:val="center"/>
          </w:tcPr>
          <w:p w:rsidR="00433CF6" w:rsidRPr="00AF1323" w:rsidRDefault="00C93EE7" w:rsidP="00C93EE7">
            <w:pPr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CAN</w:t>
            </w:r>
          </w:p>
        </w:tc>
        <w:tc>
          <w:tcPr>
            <w:tcW w:w="584" w:type="pct"/>
            <w:shd w:val="clear" w:color="auto" w:fill="auto"/>
            <w:noWrap/>
          </w:tcPr>
          <w:p w:rsidR="00433CF6" w:rsidRPr="00AF1323" w:rsidRDefault="00883E50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2" w:type="pct"/>
            <w:shd w:val="clear" w:color="auto" w:fill="E5B8B7" w:themeFill="accent2" w:themeFillTint="66"/>
            <w:noWrap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85" w:type="pct"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02" w:type="pct"/>
            <w:shd w:val="clear" w:color="auto" w:fill="auto"/>
            <w:noWrap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84" w:type="pct"/>
          </w:tcPr>
          <w:p w:rsidR="00433CF6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59" w:type="pct"/>
            <w:shd w:val="clear" w:color="auto" w:fill="E5B8B7" w:themeFill="accent2" w:themeFillTint="66"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84" w:type="pct"/>
          </w:tcPr>
          <w:p w:rsidR="00433CF6" w:rsidRPr="00AF1323" w:rsidRDefault="00CC0E6B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495" w:type="pct"/>
            <w:shd w:val="clear" w:color="auto" w:fill="E5B8B7" w:themeFill="accent2" w:themeFillTint="66"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</w:tr>
      <w:tr w:rsidR="008648C1" w:rsidRPr="00BD4177" w:rsidTr="008B2B73">
        <w:trPr>
          <w:trHeight w:val="20"/>
          <w:jc w:val="center"/>
        </w:trPr>
        <w:tc>
          <w:tcPr>
            <w:tcW w:w="603" w:type="pct"/>
            <w:shd w:val="clear" w:color="auto" w:fill="auto"/>
            <w:noWrap/>
            <w:vAlign w:val="center"/>
          </w:tcPr>
          <w:p w:rsidR="00433CF6" w:rsidRPr="00AF1323" w:rsidRDefault="00C93EE7" w:rsidP="00666882">
            <w:pPr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ICIT</w:t>
            </w:r>
          </w:p>
        </w:tc>
        <w:tc>
          <w:tcPr>
            <w:tcW w:w="584" w:type="pct"/>
            <w:shd w:val="clear" w:color="auto" w:fill="auto"/>
            <w:noWrap/>
          </w:tcPr>
          <w:p w:rsidR="00433CF6" w:rsidRPr="00AF1323" w:rsidRDefault="00883E50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2" w:type="pct"/>
            <w:shd w:val="clear" w:color="auto" w:fill="E5B8B7" w:themeFill="accent2" w:themeFillTint="66"/>
            <w:noWrap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85" w:type="pct"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02" w:type="pct"/>
            <w:shd w:val="clear" w:color="auto" w:fill="auto"/>
            <w:noWrap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84" w:type="pct"/>
          </w:tcPr>
          <w:p w:rsidR="00433CF6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59" w:type="pct"/>
            <w:shd w:val="clear" w:color="auto" w:fill="E5B8B7" w:themeFill="accent2" w:themeFillTint="66"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84" w:type="pct"/>
          </w:tcPr>
          <w:p w:rsidR="00433CF6" w:rsidRPr="00AF1323" w:rsidRDefault="00CC0E6B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495" w:type="pct"/>
            <w:shd w:val="clear" w:color="auto" w:fill="E5B8B7" w:themeFill="accent2" w:themeFillTint="66"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</w:tr>
      <w:tr w:rsidR="008648C1" w:rsidRPr="00BD4177" w:rsidTr="008B2B73">
        <w:trPr>
          <w:trHeight w:val="20"/>
          <w:jc w:val="center"/>
        </w:trPr>
        <w:tc>
          <w:tcPr>
            <w:tcW w:w="603" w:type="pct"/>
            <w:shd w:val="clear" w:color="auto" w:fill="auto"/>
            <w:noWrap/>
            <w:vAlign w:val="center"/>
          </w:tcPr>
          <w:p w:rsidR="00433CF6" w:rsidRPr="00AF1323" w:rsidRDefault="00C93EE7" w:rsidP="00666882">
            <w:pPr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AKG</w:t>
            </w:r>
          </w:p>
        </w:tc>
        <w:tc>
          <w:tcPr>
            <w:tcW w:w="584" w:type="pct"/>
            <w:shd w:val="clear" w:color="auto" w:fill="auto"/>
            <w:noWrap/>
          </w:tcPr>
          <w:p w:rsidR="00433CF6" w:rsidRPr="00AF1323" w:rsidRDefault="00883E50" w:rsidP="00666882">
            <w:pPr>
              <w:jc w:val="center"/>
              <w:rPr>
                <w:rFonts w:cs="Arial"/>
                <w:sz w:val="15"/>
                <w:szCs w:val="15"/>
              </w:rPr>
            </w:pPr>
            <w:r w:rsidRPr="00AF1323">
              <w:rPr>
                <w:rFonts w:cs="Arial"/>
                <w:sz w:val="15"/>
                <w:szCs w:val="15"/>
              </w:rPr>
              <w:t>+</w:t>
            </w:r>
          </w:p>
        </w:tc>
        <w:tc>
          <w:tcPr>
            <w:tcW w:w="502" w:type="pct"/>
            <w:shd w:val="clear" w:color="auto" w:fill="auto"/>
            <w:noWrap/>
          </w:tcPr>
          <w:p w:rsidR="00433CF6" w:rsidRPr="00AF1323" w:rsidRDefault="00AF6A83" w:rsidP="00666882">
            <w:pPr>
              <w:jc w:val="center"/>
              <w:rPr>
                <w:rFonts w:cs="Arial"/>
                <w:sz w:val="15"/>
                <w:szCs w:val="15"/>
              </w:rPr>
            </w:pPr>
            <w:r w:rsidRPr="00AF1323">
              <w:rPr>
                <w:rFonts w:cs="Arial"/>
                <w:sz w:val="15"/>
                <w:szCs w:val="15"/>
              </w:rPr>
              <w:t>+</w:t>
            </w:r>
          </w:p>
        </w:tc>
        <w:tc>
          <w:tcPr>
            <w:tcW w:w="585" w:type="pct"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02" w:type="pct"/>
            <w:shd w:val="clear" w:color="auto" w:fill="auto"/>
            <w:noWrap/>
          </w:tcPr>
          <w:p w:rsidR="00433CF6" w:rsidRPr="00AF1323" w:rsidRDefault="00433CF6" w:rsidP="00666882">
            <w:pPr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584" w:type="pct"/>
          </w:tcPr>
          <w:p w:rsidR="00433CF6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59" w:type="pct"/>
          </w:tcPr>
          <w:p w:rsidR="00433CF6" w:rsidRPr="00AF1323" w:rsidRDefault="0007503E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4" w:type="pct"/>
          </w:tcPr>
          <w:p w:rsidR="00433CF6" w:rsidRPr="00AF1323" w:rsidRDefault="00CC0E6B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495" w:type="pct"/>
          </w:tcPr>
          <w:p w:rsidR="00433CF6" w:rsidRPr="00AF1323" w:rsidRDefault="009B7689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</w:tr>
      <w:tr w:rsidR="008648C1" w:rsidRPr="00BD4177" w:rsidTr="008B2B73">
        <w:trPr>
          <w:trHeight w:val="20"/>
          <w:jc w:val="center"/>
        </w:trPr>
        <w:tc>
          <w:tcPr>
            <w:tcW w:w="603" w:type="pct"/>
            <w:shd w:val="clear" w:color="auto" w:fill="auto"/>
            <w:noWrap/>
            <w:vAlign w:val="center"/>
          </w:tcPr>
          <w:p w:rsidR="00433CF6" w:rsidRPr="00AF1323" w:rsidRDefault="00C93EE7" w:rsidP="00666882">
            <w:pPr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SUC</w:t>
            </w:r>
          </w:p>
        </w:tc>
        <w:tc>
          <w:tcPr>
            <w:tcW w:w="584" w:type="pct"/>
            <w:shd w:val="clear" w:color="auto" w:fill="auto"/>
            <w:noWrap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02" w:type="pct"/>
            <w:shd w:val="clear" w:color="auto" w:fill="auto"/>
            <w:noWrap/>
          </w:tcPr>
          <w:p w:rsidR="00433CF6" w:rsidRPr="00AF1323" w:rsidRDefault="00AF6A83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5" w:type="pct"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02" w:type="pct"/>
            <w:shd w:val="clear" w:color="auto" w:fill="auto"/>
            <w:noWrap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84" w:type="pct"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59" w:type="pct"/>
          </w:tcPr>
          <w:p w:rsidR="00433CF6" w:rsidRPr="00AF1323" w:rsidRDefault="008533AE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4" w:type="pct"/>
          </w:tcPr>
          <w:p w:rsidR="00433CF6" w:rsidRPr="00AF1323" w:rsidRDefault="00CC0E6B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495" w:type="pct"/>
          </w:tcPr>
          <w:p w:rsidR="00433CF6" w:rsidRPr="00AF1323" w:rsidRDefault="009B7689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</w:tr>
      <w:tr w:rsidR="008648C1" w:rsidRPr="00BD4177" w:rsidTr="008B2B73">
        <w:trPr>
          <w:trHeight w:val="20"/>
          <w:jc w:val="center"/>
        </w:trPr>
        <w:tc>
          <w:tcPr>
            <w:tcW w:w="603" w:type="pct"/>
            <w:shd w:val="clear" w:color="auto" w:fill="auto"/>
            <w:noWrap/>
            <w:vAlign w:val="center"/>
          </w:tcPr>
          <w:p w:rsidR="00433CF6" w:rsidRPr="00AF1323" w:rsidRDefault="00C93EE7" w:rsidP="00666882">
            <w:pPr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FUM</w:t>
            </w:r>
          </w:p>
        </w:tc>
        <w:tc>
          <w:tcPr>
            <w:tcW w:w="584" w:type="pct"/>
            <w:shd w:val="clear" w:color="auto" w:fill="auto"/>
            <w:noWrap/>
          </w:tcPr>
          <w:p w:rsidR="00433CF6" w:rsidRPr="00AF1323" w:rsidRDefault="00883E50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2" w:type="pct"/>
            <w:shd w:val="clear" w:color="auto" w:fill="auto"/>
            <w:noWrap/>
          </w:tcPr>
          <w:p w:rsidR="00433CF6" w:rsidRPr="00AF1323" w:rsidRDefault="004E726A" w:rsidP="00666882">
            <w:pPr>
              <w:jc w:val="center"/>
              <w:rPr>
                <w:rFonts w:cs="Arial"/>
                <w:sz w:val="15"/>
                <w:szCs w:val="15"/>
              </w:rPr>
            </w:pPr>
            <w:r w:rsidRPr="00AF1323">
              <w:rPr>
                <w:rFonts w:cs="Arial"/>
                <w:sz w:val="15"/>
                <w:szCs w:val="15"/>
              </w:rPr>
              <w:t>+</w:t>
            </w:r>
          </w:p>
        </w:tc>
        <w:tc>
          <w:tcPr>
            <w:tcW w:w="585" w:type="pct"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02" w:type="pct"/>
            <w:shd w:val="clear" w:color="auto" w:fill="auto"/>
            <w:noWrap/>
          </w:tcPr>
          <w:p w:rsidR="00433CF6" w:rsidRPr="00AF1323" w:rsidRDefault="00433CF6" w:rsidP="00666882">
            <w:pPr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584" w:type="pct"/>
          </w:tcPr>
          <w:p w:rsidR="00433CF6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59" w:type="pct"/>
          </w:tcPr>
          <w:p w:rsidR="00433CF6" w:rsidRPr="00AF1323" w:rsidRDefault="008533AE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4" w:type="pct"/>
          </w:tcPr>
          <w:p w:rsidR="00433CF6" w:rsidRPr="00AF1323" w:rsidRDefault="00CC0E6B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495" w:type="pct"/>
          </w:tcPr>
          <w:p w:rsidR="00433CF6" w:rsidRPr="00AF1323" w:rsidRDefault="009B7689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</w:tr>
      <w:tr w:rsidR="008648C1" w:rsidRPr="00BD4177" w:rsidTr="008B2B73">
        <w:trPr>
          <w:trHeight w:val="20"/>
          <w:jc w:val="center"/>
        </w:trPr>
        <w:tc>
          <w:tcPr>
            <w:tcW w:w="603" w:type="pct"/>
            <w:tcBorders>
              <w:bottom w:val="dotted" w:sz="2" w:space="0" w:color="auto"/>
            </w:tcBorders>
            <w:shd w:val="clear" w:color="auto" w:fill="auto"/>
            <w:noWrap/>
            <w:vAlign w:val="center"/>
          </w:tcPr>
          <w:p w:rsidR="006209AD" w:rsidRDefault="006209AD" w:rsidP="00666882">
            <w:pPr>
              <w:rPr>
                <w:rFonts w:cs="Arial"/>
                <w:sz w:val="15"/>
                <w:szCs w:val="15"/>
              </w:rPr>
            </w:pPr>
          </w:p>
        </w:tc>
        <w:tc>
          <w:tcPr>
            <w:tcW w:w="584" w:type="pct"/>
            <w:tcBorders>
              <w:bottom w:val="dotted" w:sz="2" w:space="0" w:color="auto"/>
            </w:tcBorders>
            <w:shd w:val="clear" w:color="auto" w:fill="auto"/>
            <w:noWrap/>
          </w:tcPr>
          <w:p w:rsidR="006209AD" w:rsidRPr="00AF1323" w:rsidRDefault="006209AD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02" w:type="pct"/>
            <w:tcBorders>
              <w:bottom w:val="dotted" w:sz="2" w:space="0" w:color="auto"/>
            </w:tcBorders>
            <w:shd w:val="clear" w:color="auto" w:fill="auto"/>
            <w:noWrap/>
          </w:tcPr>
          <w:p w:rsidR="006209AD" w:rsidRPr="00AF1323" w:rsidRDefault="006209AD" w:rsidP="00666882">
            <w:pPr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585" w:type="pct"/>
            <w:tcBorders>
              <w:bottom w:val="dotted" w:sz="2" w:space="0" w:color="auto"/>
            </w:tcBorders>
          </w:tcPr>
          <w:p w:rsidR="006209AD" w:rsidRPr="00AF1323" w:rsidRDefault="006209AD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02" w:type="pct"/>
            <w:tcBorders>
              <w:bottom w:val="dotted" w:sz="2" w:space="0" w:color="auto"/>
            </w:tcBorders>
            <w:shd w:val="clear" w:color="auto" w:fill="auto"/>
            <w:noWrap/>
          </w:tcPr>
          <w:p w:rsidR="006209AD" w:rsidRPr="00AF1323" w:rsidRDefault="006209AD" w:rsidP="00666882">
            <w:pPr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584" w:type="pct"/>
            <w:tcBorders>
              <w:bottom w:val="dotted" w:sz="2" w:space="0" w:color="auto"/>
            </w:tcBorders>
          </w:tcPr>
          <w:p w:rsidR="006209AD" w:rsidRPr="00AF1323" w:rsidRDefault="006209AD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59" w:type="pct"/>
            <w:tcBorders>
              <w:bottom w:val="dotted" w:sz="2" w:space="0" w:color="auto"/>
            </w:tcBorders>
          </w:tcPr>
          <w:p w:rsidR="006209AD" w:rsidRPr="00AF1323" w:rsidRDefault="006209AD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84" w:type="pct"/>
            <w:tcBorders>
              <w:bottom w:val="dotted" w:sz="2" w:space="0" w:color="auto"/>
            </w:tcBorders>
          </w:tcPr>
          <w:p w:rsidR="006209AD" w:rsidRPr="00AF1323" w:rsidRDefault="006209AD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95" w:type="pct"/>
            <w:tcBorders>
              <w:bottom w:val="dotted" w:sz="2" w:space="0" w:color="auto"/>
            </w:tcBorders>
          </w:tcPr>
          <w:p w:rsidR="006209AD" w:rsidRPr="00AF1323" w:rsidRDefault="006209AD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</w:tr>
      <w:tr w:rsidR="008648C1" w:rsidRPr="00BD4177" w:rsidTr="008B2B73">
        <w:trPr>
          <w:trHeight w:val="20"/>
          <w:jc w:val="center"/>
        </w:trPr>
        <w:tc>
          <w:tcPr>
            <w:tcW w:w="60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209AD" w:rsidRPr="006209AD" w:rsidRDefault="006209AD" w:rsidP="00666882">
            <w:pPr>
              <w:rPr>
                <w:rFonts w:cs="Arial"/>
                <w:b/>
                <w:sz w:val="15"/>
                <w:szCs w:val="15"/>
              </w:rPr>
            </w:pPr>
            <w:proofErr w:type="spellStart"/>
            <w:r w:rsidRPr="006209AD">
              <w:rPr>
                <w:rFonts w:cs="Arial"/>
                <w:b/>
                <w:sz w:val="15"/>
                <w:szCs w:val="15"/>
              </w:rPr>
              <w:t>Amino</w:t>
            </w:r>
            <w:proofErr w:type="spellEnd"/>
            <w:r w:rsidRPr="006209AD">
              <w:rPr>
                <w:rFonts w:cs="Arial"/>
                <w:b/>
                <w:sz w:val="15"/>
                <w:szCs w:val="15"/>
              </w:rPr>
              <w:t xml:space="preserve"> </w:t>
            </w:r>
            <w:proofErr w:type="spellStart"/>
            <w:r w:rsidRPr="006209AD">
              <w:rPr>
                <w:rFonts w:cs="Arial"/>
                <w:b/>
                <w:sz w:val="15"/>
                <w:szCs w:val="15"/>
              </w:rPr>
              <w:t>acids</w:t>
            </w:r>
            <w:proofErr w:type="spellEnd"/>
          </w:p>
        </w:tc>
        <w:tc>
          <w:tcPr>
            <w:tcW w:w="584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6209AD" w:rsidRPr="00AF1323" w:rsidRDefault="006209AD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02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6209AD" w:rsidRPr="00AF1323" w:rsidRDefault="006209AD" w:rsidP="00666882">
            <w:pPr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585" w:type="pct"/>
            <w:tcBorders>
              <w:bottom w:val="single" w:sz="4" w:space="0" w:color="auto"/>
            </w:tcBorders>
          </w:tcPr>
          <w:p w:rsidR="006209AD" w:rsidRPr="00AF1323" w:rsidRDefault="006209AD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02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6209AD" w:rsidRPr="00AF1323" w:rsidRDefault="006209AD" w:rsidP="00666882">
            <w:pPr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584" w:type="pct"/>
            <w:tcBorders>
              <w:bottom w:val="single" w:sz="4" w:space="0" w:color="auto"/>
            </w:tcBorders>
          </w:tcPr>
          <w:p w:rsidR="006209AD" w:rsidRPr="00AF1323" w:rsidRDefault="006209AD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59" w:type="pct"/>
            <w:tcBorders>
              <w:bottom w:val="single" w:sz="4" w:space="0" w:color="auto"/>
            </w:tcBorders>
          </w:tcPr>
          <w:p w:rsidR="006209AD" w:rsidRPr="00AF1323" w:rsidRDefault="006209AD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84" w:type="pct"/>
            <w:tcBorders>
              <w:bottom w:val="single" w:sz="4" w:space="0" w:color="auto"/>
            </w:tcBorders>
          </w:tcPr>
          <w:p w:rsidR="006209AD" w:rsidRPr="00AF1323" w:rsidRDefault="006209AD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95" w:type="pct"/>
            <w:tcBorders>
              <w:bottom w:val="single" w:sz="4" w:space="0" w:color="auto"/>
            </w:tcBorders>
          </w:tcPr>
          <w:p w:rsidR="006209AD" w:rsidRPr="00AF1323" w:rsidRDefault="006209AD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</w:tr>
      <w:tr w:rsidR="008648C1" w:rsidRPr="00BD4177" w:rsidTr="008B2B73">
        <w:trPr>
          <w:trHeight w:val="20"/>
          <w:jc w:val="center"/>
        </w:trPr>
        <w:tc>
          <w:tcPr>
            <w:tcW w:w="60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33CF6" w:rsidRPr="00AF1323" w:rsidRDefault="00C93EE7" w:rsidP="00666882">
            <w:pPr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SER</w:t>
            </w:r>
          </w:p>
        </w:tc>
        <w:tc>
          <w:tcPr>
            <w:tcW w:w="584" w:type="pct"/>
            <w:tcBorders>
              <w:top w:val="single" w:sz="4" w:space="0" w:color="auto"/>
            </w:tcBorders>
            <w:shd w:val="clear" w:color="auto" w:fill="auto"/>
            <w:noWrap/>
          </w:tcPr>
          <w:p w:rsidR="00433CF6" w:rsidRPr="00AF1323" w:rsidRDefault="00883E50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2" w:type="pct"/>
            <w:tcBorders>
              <w:top w:val="single" w:sz="4" w:space="0" w:color="auto"/>
            </w:tcBorders>
            <w:shd w:val="clear" w:color="auto" w:fill="auto"/>
            <w:noWrap/>
          </w:tcPr>
          <w:p w:rsidR="00433CF6" w:rsidRPr="00AF1323" w:rsidRDefault="00B6257C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5" w:type="pct"/>
            <w:tcBorders>
              <w:top w:val="single" w:sz="4" w:space="0" w:color="auto"/>
            </w:tcBorders>
          </w:tcPr>
          <w:p w:rsidR="00433CF6" w:rsidRPr="00AF1323" w:rsidRDefault="001109D4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2" w:type="pct"/>
            <w:tcBorders>
              <w:top w:val="single" w:sz="4" w:space="0" w:color="auto"/>
            </w:tcBorders>
            <w:shd w:val="clear" w:color="auto" w:fill="auto"/>
            <w:noWrap/>
          </w:tcPr>
          <w:p w:rsidR="00433CF6" w:rsidRPr="00AF1323" w:rsidRDefault="006778CD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4" w:type="pct"/>
            <w:tcBorders>
              <w:top w:val="single" w:sz="4" w:space="0" w:color="auto"/>
            </w:tcBorders>
          </w:tcPr>
          <w:p w:rsidR="00433CF6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59" w:type="pct"/>
            <w:tcBorders>
              <w:top w:val="single" w:sz="4" w:space="0" w:color="auto"/>
            </w:tcBorders>
          </w:tcPr>
          <w:p w:rsidR="00433CF6" w:rsidRPr="00AF1323" w:rsidRDefault="008533AE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4" w:type="pct"/>
            <w:tcBorders>
              <w:top w:val="single" w:sz="4" w:space="0" w:color="auto"/>
            </w:tcBorders>
          </w:tcPr>
          <w:p w:rsidR="00433CF6" w:rsidRPr="00AF1323" w:rsidRDefault="00CC0E6B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495" w:type="pct"/>
            <w:tcBorders>
              <w:top w:val="single" w:sz="4" w:space="0" w:color="auto"/>
            </w:tcBorders>
          </w:tcPr>
          <w:p w:rsidR="00433CF6" w:rsidRPr="00AF1323" w:rsidRDefault="009B7689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</w:tr>
      <w:tr w:rsidR="008648C1" w:rsidRPr="00BD4177" w:rsidTr="008B2B73">
        <w:trPr>
          <w:trHeight w:val="20"/>
          <w:jc w:val="center"/>
        </w:trPr>
        <w:tc>
          <w:tcPr>
            <w:tcW w:w="603" w:type="pct"/>
            <w:shd w:val="clear" w:color="auto" w:fill="auto"/>
            <w:noWrap/>
            <w:vAlign w:val="center"/>
          </w:tcPr>
          <w:p w:rsidR="00433CF6" w:rsidRPr="00AF1323" w:rsidRDefault="00C66627" w:rsidP="00666882">
            <w:pPr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GLY</w:t>
            </w:r>
          </w:p>
        </w:tc>
        <w:tc>
          <w:tcPr>
            <w:tcW w:w="584" w:type="pct"/>
            <w:shd w:val="clear" w:color="auto" w:fill="auto"/>
            <w:noWrap/>
          </w:tcPr>
          <w:p w:rsidR="00433CF6" w:rsidRPr="00AF1323" w:rsidRDefault="00883E50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2" w:type="pct"/>
            <w:shd w:val="clear" w:color="auto" w:fill="auto"/>
            <w:noWrap/>
          </w:tcPr>
          <w:p w:rsidR="00433CF6" w:rsidRPr="00AF1323" w:rsidRDefault="00B6257C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5" w:type="pct"/>
          </w:tcPr>
          <w:p w:rsidR="00433CF6" w:rsidRPr="00AF1323" w:rsidRDefault="001109D4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2" w:type="pct"/>
            <w:shd w:val="clear" w:color="auto" w:fill="E5B8B7" w:themeFill="accent2" w:themeFillTint="66"/>
            <w:noWrap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84" w:type="pct"/>
          </w:tcPr>
          <w:p w:rsidR="00433CF6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59" w:type="pct"/>
          </w:tcPr>
          <w:p w:rsidR="00433CF6" w:rsidRPr="00AF1323" w:rsidRDefault="00F7600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4" w:type="pct"/>
          </w:tcPr>
          <w:p w:rsidR="00433CF6" w:rsidRPr="00AF1323" w:rsidRDefault="00433CF6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95" w:type="pct"/>
          </w:tcPr>
          <w:p w:rsidR="00433CF6" w:rsidRPr="00AF1323" w:rsidRDefault="009B7689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</w:tr>
      <w:tr w:rsidR="008648C1" w:rsidRPr="00BD4177" w:rsidTr="008B2B73">
        <w:trPr>
          <w:trHeight w:val="20"/>
          <w:jc w:val="center"/>
        </w:trPr>
        <w:tc>
          <w:tcPr>
            <w:tcW w:w="603" w:type="pct"/>
            <w:shd w:val="clear" w:color="auto" w:fill="auto"/>
            <w:noWrap/>
            <w:vAlign w:val="center"/>
          </w:tcPr>
          <w:p w:rsidR="00433CF6" w:rsidRPr="00AF1323" w:rsidRDefault="00C66627" w:rsidP="00666882">
            <w:pPr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ALA</w:t>
            </w:r>
          </w:p>
        </w:tc>
        <w:tc>
          <w:tcPr>
            <w:tcW w:w="584" w:type="pct"/>
            <w:shd w:val="clear" w:color="auto" w:fill="auto"/>
            <w:noWrap/>
          </w:tcPr>
          <w:p w:rsidR="00433CF6" w:rsidRPr="00AF1323" w:rsidRDefault="00883E50" w:rsidP="00666882">
            <w:pPr>
              <w:jc w:val="center"/>
              <w:rPr>
                <w:rFonts w:cs="Arial"/>
                <w:sz w:val="15"/>
                <w:szCs w:val="15"/>
              </w:rPr>
            </w:pPr>
            <w:r w:rsidRPr="00AF1323">
              <w:rPr>
                <w:rFonts w:cs="Arial"/>
                <w:sz w:val="15"/>
                <w:szCs w:val="15"/>
              </w:rPr>
              <w:t>+</w:t>
            </w:r>
          </w:p>
        </w:tc>
        <w:tc>
          <w:tcPr>
            <w:tcW w:w="502" w:type="pct"/>
            <w:shd w:val="clear" w:color="auto" w:fill="auto"/>
            <w:noWrap/>
          </w:tcPr>
          <w:p w:rsidR="00433CF6" w:rsidRPr="00AF1323" w:rsidRDefault="00A642CE" w:rsidP="00666882">
            <w:pPr>
              <w:jc w:val="center"/>
              <w:rPr>
                <w:rFonts w:cs="Arial"/>
                <w:sz w:val="15"/>
                <w:szCs w:val="15"/>
              </w:rPr>
            </w:pPr>
            <w:r w:rsidRPr="00AF1323">
              <w:rPr>
                <w:rFonts w:cs="Arial"/>
                <w:sz w:val="15"/>
                <w:szCs w:val="15"/>
              </w:rPr>
              <w:t>+</w:t>
            </w:r>
          </w:p>
        </w:tc>
        <w:tc>
          <w:tcPr>
            <w:tcW w:w="585" w:type="pct"/>
          </w:tcPr>
          <w:p w:rsidR="00433CF6" w:rsidRPr="00AF1323" w:rsidRDefault="001109D4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2" w:type="pct"/>
            <w:shd w:val="clear" w:color="auto" w:fill="auto"/>
            <w:noWrap/>
          </w:tcPr>
          <w:p w:rsidR="00433CF6" w:rsidRPr="00AF1323" w:rsidRDefault="006778CD" w:rsidP="00666882">
            <w:pPr>
              <w:jc w:val="center"/>
              <w:rPr>
                <w:rFonts w:cs="Arial"/>
                <w:sz w:val="15"/>
                <w:szCs w:val="15"/>
              </w:rPr>
            </w:pPr>
            <w:r w:rsidRPr="00AF1323">
              <w:rPr>
                <w:rFonts w:cs="Arial"/>
                <w:sz w:val="15"/>
                <w:szCs w:val="15"/>
              </w:rPr>
              <w:t>+</w:t>
            </w:r>
          </w:p>
        </w:tc>
        <w:tc>
          <w:tcPr>
            <w:tcW w:w="584" w:type="pct"/>
          </w:tcPr>
          <w:p w:rsidR="00433CF6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59" w:type="pct"/>
          </w:tcPr>
          <w:p w:rsidR="00433CF6" w:rsidRPr="00AF1323" w:rsidRDefault="00353FE0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4" w:type="pct"/>
          </w:tcPr>
          <w:p w:rsidR="00433CF6" w:rsidRPr="00AF1323" w:rsidRDefault="00CC0E6B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495" w:type="pct"/>
          </w:tcPr>
          <w:p w:rsidR="00433CF6" w:rsidRPr="00AF1323" w:rsidRDefault="005D64EA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</w:tr>
      <w:tr w:rsidR="008648C1" w:rsidRPr="00BD4177" w:rsidTr="008B2B73">
        <w:trPr>
          <w:trHeight w:val="20"/>
          <w:jc w:val="center"/>
        </w:trPr>
        <w:tc>
          <w:tcPr>
            <w:tcW w:w="603" w:type="pct"/>
            <w:shd w:val="clear" w:color="auto" w:fill="auto"/>
            <w:noWrap/>
            <w:vAlign w:val="center"/>
          </w:tcPr>
          <w:p w:rsidR="00433CF6" w:rsidRPr="00AF1323" w:rsidRDefault="00C66627" w:rsidP="00666882">
            <w:pPr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</w:rPr>
              <w:t>VAL</w:t>
            </w:r>
          </w:p>
        </w:tc>
        <w:tc>
          <w:tcPr>
            <w:tcW w:w="584" w:type="pct"/>
            <w:shd w:val="clear" w:color="auto" w:fill="auto"/>
            <w:noWrap/>
          </w:tcPr>
          <w:p w:rsidR="00433CF6" w:rsidRPr="00AF1323" w:rsidRDefault="00580DAE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2" w:type="pct"/>
            <w:shd w:val="clear" w:color="auto" w:fill="auto"/>
            <w:noWrap/>
          </w:tcPr>
          <w:p w:rsidR="00433CF6" w:rsidRPr="00AF1323" w:rsidRDefault="00A642CE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5" w:type="pct"/>
          </w:tcPr>
          <w:p w:rsidR="00433CF6" w:rsidRPr="00AF1323" w:rsidRDefault="001109D4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2" w:type="pct"/>
            <w:shd w:val="clear" w:color="auto" w:fill="auto"/>
            <w:noWrap/>
          </w:tcPr>
          <w:p w:rsidR="00433CF6" w:rsidRPr="00AF1323" w:rsidRDefault="006778CD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4" w:type="pct"/>
          </w:tcPr>
          <w:p w:rsidR="00433CF6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59" w:type="pct"/>
          </w:tcPr>
          <w:p w:rsidR="00433CF6" w:rsidRPr="00AF1323" w:rsidRDefault="00353FE0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4" w:type="pct"/>
          </w:tcPr>
          <w:p w:rsidR="00433CF6" w:rsidRPr="00AF1323" w:rsidRDefault="00F44130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495" w:type="pct"/>
          </w:tcPr>
          <w:p w:rsidR="00433CF6" w:rsidRPr="00AF1323" w:rsidRDefault="005D64EA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</w:tr>
      <w:tr w:rsidR="008648C1" w:rsidRPr="00BD4177" w:rsidTr="008B2B73">
        <w:trPr>
          <w:trHeight w:val="20"/>
          <w:jc w:val="center"/>
        </w:trPr>
        <w:tc>
          <w:tcPr>
            <w:tcW w:w="603" w:type="pct"/>
            <w:shd w:val="clear" w:color="auto" w:fill="auto"/>
            <w:noWrap/>
            <w:vAlign w:val="center"/>
          </w:tcPr>
          <w:p w:rsidR="00EF240F" w:rsidRPr="00AF1323" w:rsidRDefault="00C66627" w:rsidP="00666882">
            <w:pPr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LEU</w:t>
            </w:r>
          </w:p>
        </w:tc>
        <w:tc>
          <w:tcPr>
            <w:tcW w:w="584" w:type="pct"/>
            <w:vMerge w:val="restart"/>
            <w:shd w:val="clear" w:color="auto" w:fill="auto"/>
            <w:noWrap/>
            <w:vAlign w:val="center"/>
          </w:tcPr>
          <w:p w:rsidR="00EF240F" w:rsidRPr="00AF1323" w:rsidRDefault="00EF240F" w:rsidP="00EF240F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  <w:r w:rsidRPr="00AF1323">
              <w:rPr>
                <w:rFonts w:cs="Arial"/>
                <w:color w:val="000000"/>
                <w:sz w:val="15"/>
                <w:szCs w:val="15"/>
                <w:vertAlign w:val="superscript"/>
                <w:lang w:val="en-US"/>
              </w:rPr>
              <w:t>a</w:t>
            </w:r>
          </w:p>
        </w:tc>
        <w:tc>
          <w:tcPr>
            <w:tcW w:w="502" w:type="pct"/>
            <w:shd w:val="clear" w:color="auto" w:fill="auto"/>
            <w:noWrap/>
          </w:tcPr>
          <w:p w:rsidR="00EF240F" w:rsidRPr="00AF1323" w:rsidRDefault="00A642CE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5" w:type="pct"/>
          </w:tcPr>
          <w:p w:rsidR="00EF240F" w:rsidRPr="00AF1323" w:rsidRDefault="00EF240F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02" w:type="pct"/>
            <w:shd w:val="clear" w:color="auto" w:fill="auto"/>
            <w:noWrap/>
          </w:tcPr>
          <w:p w:rsidR="00EF240F" w:rsidRPr="00AF1323" w:rsidRDefault="006778CD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4" w:type="pct"/>
            <w:vMerge w:val="restart"/>
            <w:vAlign w:val="center"/>
          </w:tcPr>
          <w:p w:rsidR="00EF240F" w:rsidRPr="00AF1323" w:rsidRDefault="00EF240F" w:rsidP="00AF777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  <w:r w:rsidRPr="00AF1323">
              <w:rPr>
                <w:rFonts w:cs="Arial"/>
                <w:color w:val="000000"/>
                <w:sz w:val="15"/>
                <w:szCs w:val="15"/>
                <w:vertAlign w:val="superscript"/>
                <w:lang w:val="en-US"/>
              </w:rPr>
              <w:t>a</w:t>
            </w:r>
          </w:p>
        </w:tc>
        <w:tc>
          <w:tcPr>
            <w:tcW w:w="559" w:type="pct"/>
          </w:tcPr>
          <w:p w:rsidR="00EF240F" w:rsidRPr="00AF1323" w:rsidRDefault="00353FE0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4" w:type="pct"/>
            <w:vMerge w:val="restart"/>
            <w:vAlign w:val="center"/>
          </w:tcPr>
          <w:p w:rsidR="00EF240F" w:rsidRPr="00AF1323" w:rsidRDefault="00EF240F" w:rsidP="00CC0E6B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  <w:r w:rsidRPr="00AF1323">
              <w:rPr>
                <w:rFonts w:cs="Arial"/>
                <w:color w:val="000000"/>
                <w:sz w:val="15"/>
                <w:szCs w:val="15"/>
                <w:vertAlign w:val="superscript"/>
                <w:lang w:val="en-US"/>
              </w:rPr>
              <w:t>a</w:t>
            </w:r>
          </w:p>
        </w:tc>
        <w:tc>
          <w:tcPr>
            <w:tcW w:w="495" w:type="pct"/>
          </w:tcPr>
          <w:p w:rsidR="00EF240F" w:rsidRPr="00AF1323" w:rsidRDefault="005D64EA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</w:tr>
      <w:tr w:rsidR="008648C1" w:rsidRPr="00BD4177" w:rsidTr="008B2B73">
        <w:trPr>
          <w:trHeight w:val="20"/>
          <w:jc w:val="center"/>
        </w:trPr>
        <w:tc>
          <w:tcPr>
            <w:tcW w:w="603" w:type="pct"/>
            <w:shd w:val="clear" w:color="auto" w:fill="auto"/>
            <w:noWrap/>
            <w:vAlign w:val="center"/>
          </w:tcPr>
          <w:p w:rsidR="00EF240F" w:rsidRPr="00AF1323" w:rsidRDefault="00C66627" w:rsidP="00666882">
            <w:pPr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ILEU</w:t>
            </w:r>
          </w:p>
        </w:tc>
        <w:tc>
          <w:tcPr>
            <w:tcW w:w="584" w:type="pct"/>
            <w:vMerge/>
            <w:shd w:val="clear" w:color="auto" w:fill="auto"/>
            <w:noWrap/>
          </w:tcPr>
          <w:p w:rsidR="00EF240F" w:rsidRPr="00AF1323" w:rsidRDefault="00EF240F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02" w:type="pct"/>
            <w:shd w:val="clear" w:color="auto" w:fill="auto"/>
            <w:noWrap/>
          </w:tcPr>
          <w:p w:rsidR="00EF240F" w:rsidRPr="00AF1323" w:rsidRDefault="00A642CE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5" w:type="pct"/>
          </w:tcPr>
          <w:p w:rsidR="00EF240F" w:rsidRPr="00AF1323" w:rsidRDefault="00EF240F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02" w:type="pct"/>
            <w:shd w:val="clear" w:color="auto" w:fill="auto"/>
            <w:noWrap/>
          </w:tcPr>
          <w:p w:rsidR="00EF240F" w:rsidRPr="00AF1323" w:rsidRDefault="006778CD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4" w:type="pct"/>
            <w:vMerge/>
          </w:tcPr>
          <w:p w:rsidR="00EF240F" w:rsidRPr="00AF1323" w:rsidRDefault="00EF240F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59" w:type="pct"/>
          </w:tcPr>
          <w:p w:rsidR="00EF240F" w:rsidRPr="00AF1323" w:rsidRDefault="00353FE0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4" w:type="pct"/>
            <w:vMerge/>
          </w:tcPr>
          <w:p w:rsidR="00EF240F" w:rsidRPr="00AF1323" w:rsidRDefault="00EF240F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95" w:type="pct"/>
          </w:tcPr>
          <w:p w:rsidR="00EF240F" w:rsidRPr="00AF1323" w:rsidRDefault="005D64EA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</w:tr>
      <w:tr w:rsidR="008648C1" w:rsidRPr="00BD4177" w:rsidTr="008B2B73">
        <w:trPr>
          <w:trHeight w:val="20"/>
          <w:jc w:val="center"/>
        </w:trPr>
        <w:tc>
          <w:tcPr>
            <w:tcW w:w="603" w:type="pct"/>
            <w:shd w:val="clear" w:color="auto" w:fill="auto"/>
            <w:noWrap/>
            <w:vAlign w:val="center"/>
          </w:tcPr>
          <w:p w:rsidR="00AF7772" w:rsidRPr="00AF1323" w:rsidRDefault="00C66627" w:rsidP="00666882">
            <w:pPr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ASP</w:t>
            </w:r>
          </w:p>
        </w:tc>
        <w:tc>
          <w:tcPr>
            <w:tcW w:w="584" w:type="pct"/>
            <w:shd w:val="clear" w:color="auto" w:fill="auto"/>
            <w:noWrap/>
          </w:tcPr>
          <w:p w:rsidR="00AF7772" w:rsidRPr="00AF1323" w:rsidRDefault="00AF7772" w:rsidP="00666882">
            <w:pPr>
              <w:jc w:val="center"/>
              <w:rPr>
                <w:rFonts w:cs="Arial"/>
                <w:sz w:val="15"/>
                <w:szCs w:val="15"/>
              </w:rPr>
            </w:pPr>
            <w:r w:rsidRPr="00AF1323">
              <w:rPr>
                <w:rFonts w:cs="Arial"/>
                <w:sz w:val="15"/>
                <w:szCs w:val="15"/>
              </w:rPr>
              <w:t>+</w:t>
            </w:r>
          </w:p>
        </w:tc>
        <w:tc>
          <w:tcPr>
            <w:tcW w:w="502" w:type="pct"/>
            <w:shd w:val="clear" w:color="auto" w:fill="auto"/>
            <w:noWrap/>
          </w:tcPr>
          <w:p w:rsidR="00AF7772" w:rsidRPr="00AF1323" w:rsidRDefault="00A642CE" w:rsidP="00666882">
            <w:pPr>
              <w:jc w:val="center"/>
              <w:rPr>
                <w:rFonts w:cs="Arial"/>
                <w:sz w:val="15"/>
                <w:szCs w:val="15"/>
              </w:rPr>
            </w:pPr>
            <w:r w:rsidRPr="00AF1323">
              <w:rPr>
                <w:rFonts w:cs="Arial"/>
                <w:sz w:val="15"/>
                <w:szCs w:val="15"/>
              </w:rPr>
              <w:t>+</w:t>
            </w:r>
          </w:p>
        </w:tc>
        <w:tc>
          <w:tcPr>
            <w:tcW w:w="585" w:type="pct"/>
          </w:tcPr>
          <w:p w:rsidR="00AF7772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02" w:type="pct"/>
            <w:shd w:val="clear" w:color="auto" w:fill="auto"/>
            <w:noWrap/>
          </w:tcPr>
          <w:p w:rsidR="00AF7772" w:rsidRPr="00AF1323" w:rsidRDefault="006778CD" w:rsidP="00666882">
            <w:pPr>
              <w:jc w:val="center"/>
              <w:rPr>
                <w:rFonts w:cs="Arial"/>
                <w:sz w:val="15"/>
                <w:szCs w:val="15"/>
              </w:rPr>
            </w:pPr>
            <w:r w:rsidRPr="00AF1323">
              <w:rPr>
                <w:rFonts w:cs="Arial"/>
                <w:sz w:val="15"/>
                <w:szCs w:val="15"/>
              </w:rPr>
              <w:t>+</w:t>
            </w:r>
          </w:p>
        </w:tc>
        <w:tc>
          <w:tcPr>
            <w:tcW w:w="584" w:type="pct"/>
          </w:tcPr>
          <w:p w:rsidR="00AF7772" w:rsidRPr="00AF1323" w:rsidRDefault="002A2A84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59" w:type="pct"/>
          </w:tcPr>
          <w:p w:rsidR="00AF7772" w:rsidRPr="00AF1323" w:rsidRDefault="00353FE0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4" w:type="pct"/>
          </w:tcPr>
          <w:p w:rsidR="00AF7772" w:rsidRPr="00AF1323" w:rsidRDefault="00CC0E6B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495" w:type="pct"/>
          </w:tcPr>
          <w:p w:rsidR="00AF7772" w:rsidRPr="00AF1323" w:rsidRDefault="005D64EA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</w:tr>
      <w:tr w:rsidR="008648C1" w:rsidRPr="00BD4177" w:rsidTr="008B2B73">
        <w:trPr>
          <w:trHeight w:val="20"/>
          <w:jc w:val="center"/>
        </w:trPr>
        <w:tc>
          <w:tcPr>
            <w:tcW w:w="603" w:type="pct"/>
            <w:shd w:val="clear" w:color="auto" w:fill="auto"/>
            <w:noWrap/>
            <w:vAlign w:val="center"/>
          </w:tcPr>
          <w:p w:rsidR="00AF7772" w:rsidRPr="00AF1323" w:rsidRDefault="00C66627" w:rsidP="00666882">
            <w:pPr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ASN</w:t>
            </w:r>
          </w:p>
        </w:tc>
        <w:tc>
          <w:tcPr>
            <w:tcW w:w="584" w:type="pct"/>
            <w:shd w:val="clear" w:color="auto" w:fill="auto"/>
            <w:noWrap/>
          </w:tcPr>
          <w:p w:rsidR="00AF7772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02" w:type="pct"/>
            <w:shd w:val="clear" w:color="auto" w:fill="auto"/>
            <w:noWrap/>
          </w:tcPr>
          <w:p w:rsidR="00AF7772" w:rsidRPr="00AF1323" w:rsidRDefault="00A642CE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5" w:type="pct"/>
          </w:tcPr>
          <w:p w:rsidR="00AF7772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2" w:type="pct"/>
            <w:shd w:val="clear" w:color="auto" w:fill="E5B8B7" w:themeFill="accent2" w:themeFillTint="66"/>
            <w:noWrap/>
          </w:tcPr>
          <w:p w:rsidR="00AF7772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84" w:type="pct"/>
          </w:tcPr>
          <w:p w:rsidR="00AF7772" w:rsidRPr="00AF1323" w:rsidRDefault="002A2A84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59" w:type="pct"/>
          </w:tcPr>
          <w:p w:rsidR="00AF7772" w:rsidRPr="00AF1323" w:rsidRDefault="00353FE0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4" w:type="pct"/>
          </w:tcPr>
          <w:p w:rsidR="00AF7772" w:rsidRPr="00AF1323" w:rsidRDefault="00CC0E6B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495" w:type="pct"/>
          </w:tcPr>
          <w:p w:rsidR="00AF7772" w:rsidRPr="00AF1323" w:rsidRDefault="005D64EA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</w:tr>
      <w:tr w:rsidR="008648C1" w:rsidRPr="00BD4177" w:rsidTr="008B2B73">
        <w:trPr>
          <w:trHeight w:val="20"/>
          <w:jc w:val="center"/>
        </w:trPr>
        <w:tc>
          <w:tcPr>
            <w:tcW w:w="603" w:type="pct"/>
            <w:shd w:val="clear" w:color="auto" w:fill="auto"/>
            <w:noWrap/>
            <w:vAlign w:val="center"/>
          </w:tcPr>
          <w:p w:rsidR="00AF7772" w:rsidRPr="00AF1323" w:rsidRDefault="00C66627" w:rsidP="00666882">
            <w:pPr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HOM</w:t>
            </w:r>
          </w:p>
        </w:tc>
        <w:tc>
          <w:tcPr>
            <w:tcW w:w="584" w:type="pct"/>
            <w:shd w:val="clear" w:color="auto" w:fill="auto"/>
            <w:noWrap/>
          </w:tcPr>
          <w:p w:rsidR="00AF7772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2" w:type="pct"/>
            <w:shd w:val="clear" w:color="auto" w:fill="auto"/>
            <w:noWrap/>
          </w:tcPr>
          <w:p w:rsidR="00AF7772" w:rsidRPr="00AF1323" w:rsidRDefault="00A642CE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5" w:type="pct"/>
          </w:tcPr>
          <w:p w:rsidR="00AF7772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2" w:type="pct"/>
            <w:shd w:val="clear" w:color="auto" w:fill="E5B8B7" w:themeFill="accent2" w:themeFillTint="66"/>
            <w:noWrap/>
          </w:tcPr>
          <w:p w:rsidR="00AF7772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84" w:type="pct"/>
          </w:tcPr>
          <w:p w:rsidR="00AF7772" w:rsidRPr="00AF1323" w:rsidRDefault="002A2A84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59" w:type="pct"/>
            <w:shd w:val="clear" w:color="auto" w:fill="E5B8B7" w:themeFill="accent2" w:themeFillTint="66"/>
          </w:tcPr>
          <w:p w:rsidR="00AF7772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84" w:type="pct"/>
          </w:tcPr>
          <w:p w:rsidR="00AF7772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95" w:type="pct"/>
          </w:tcPr>
          <w:p w:rsidR="00AF7772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</w:tr>
      <w:tr w:rsidR="008648C1" w:rsidRPr="00BD4177" w:rsidTr="008B2B73">
        <w:trPr>
          <w:trHeight w:val="20"/>
          <w:jc w:val="center"/>
        </w:trPr>
        <w:tc>
          <w:tcPr>
            <w:tcW w:w="603" w:type="pct"/>
            <w:shd w:val="clear" w:color="auto" w:fill="auto"/>
            <w:noWrap/>
            <w:vAlign w:val="center"/>
          </w:tcPr>
          <w:p w:rsidR="00AF7772" w:rsidRPr="00AF1323" w:rsidRDefault="00C66627" w:rsidP="00666882">
            <w:pPr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THR</w:t>
            </w:r>
          </w:p>
        </w:tc>
        <w:tc>
          <w:tcPr>
            <w:tcW w:w="584" w:type="pct"/>
            <w:shd w:val="clear" w:color="auto" w:fill="auto"/>
            <w:noWrap/>
          </w:tcPr>
          <w:p w:rsidR="00AF7772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2" w:type="pct"/>
            <w:shd w:val="clear" w:color="auto" w:fill="auto"/>
            <w:noWrap/>
          </w:tcPr>
          <w:p w:rsidR="00AF7772" w:rsidRPr="00AF1323" w:rsidRDefault="00A642CE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5" w:type="pct"/>
          </w:tcPr>
          <w:p w:rsidR="00AF7772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2" w:type="pct"/>
            <w:shd w:val="clear" w:color="auto" w:fill="auto"/>
            <w:noWrap/>
          </w:tcPr>
          <w:p w:rsidR="00AF7772" w:rsidRPr="00AF1323" w:rsidRDefault="006778CD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4" w:type="pct"/>
          </w:tcPr>
          <w:p w:rsidR="00AF7772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59" w:type="pct"/>
          </w:tcPr>
          <w:p w:rsidR="00AF7772" w:rsidRPr="00AF1323" w:rsidRDefault="00353FE0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4" w:type="pct"/>
          </w:tcPr>
          <w:p w:rsidR="00AF7772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95" w:type="pct"/>
          </w:tcPr>
          <w:p w:rsidR="00AF7772" w:rsidRPr="00AF1323" w:rsidRDefault="005D64EA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</w:tr>
      <w:tr w:rsidR="008648C1" w:rsidRPr="00BD4177" w:rsidTr="008B2B73">
        <w:trPr>
          <w:trHeight w:val="20"/>
          <w:jc w:val="center"/>
        </w:trPr>
        <w:tc>
          <w:tcPr>
            <w:tcW w:w="603" w:type="pct"/>
            <w:shd w:val="clear" w:color="auto" w:fill="auto"/>
            <w:noWrap/>
            <w:vAlign w:val="center"/>
          </w:tcPr>
          <w:p w:rsidR="00AF7772" w:rsidRPr="00AF1323" w:rsidRDefault="00C66627" w:rsidP="00666882">
            <w:pPr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MET</w:t>
            </w:r>
          </w:p>
        </w:tc>
        <w:tc>
          <w:tcPr>
            <w:tcW w:w="584" w:type="pct"/>
            <w:shd w:val="clear" w:color="auto" w:fill="auto"/>
            <w:noWrap/>
          </w:tcPr>
          <w:p w:rsidR="00AF7772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2" w:type="pct"/>
            <w:shd w:val="clear" w:color="auto" w:fill="auto"/>
            <w:noWrap/>
          </w:tcPr>
          <w:p w:rsidR="00AF7772" w:rsidRPr="00AF1323" w:rsidRDefault="00A642CE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5" w:type="pct"/>
          </w:tcPr>
          <w:p w:rsidR="00AF7772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2" w:type="pct"/>
            <w:shd w:val="clear" w:color="auto" w:fill="auto"/>
            <w:noWrap/>
          </w:tcPr>
          <w:p w:rsidR="00AF7772" w:rsidRPr="00AF1323" w:rsidRDefault="006778CD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4" w:type="pct"/>
          </w:tcPr>
          <w:p w:rsidR="00AF7772" w:rsidRPr="00AF1323" w:rsidRDefault="002A2A84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59" w:type="pct"/>
          </w:tcPr>
          <w:p w:rsidR="00AF7772" w:rsidRPr="00AF1323" w:rsidRDefault="00353FE0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4" w:type="pct"/>
          </w:tcPr>
          <w:p w:rsidR="00AF7772" w:rsidRPr="00AF1323" w:rsidRDefault="00CC0E6B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495" w:type="pct"/>
          </w:tcPr>
          <w:p w:rsidR="00AF7772" w:rsidRPr="00AF1323" w:rsidRDefault="005D64EA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</w:tr>
      <w:tr w:rsidR="008648C1" w:rsidRPr="00BD4177" w:rsidTr="008B2B73">
        <w:trPr>
          <w:trHeight w:val="20"/>
          <w:jc w:val="center"/>
        </w:trPr>
        <w:tc>
          <w:tcPr>
            <w:tcW w:w="603" w:type="pct"/>
            <w:shd w:val="clear" w:color="auto" w:fill="auto"/>
            <w:noWrap/>
            <w:vAlign w:val="center"/>
          </w:tcPr>
          <w:p w:rsidR="00AF7772" w:rsidRPr="00AF1323" w:rsidRDefault="00C66627" w:rsidP="00666882">
            <w:pPr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LYS</w:t>
            </w:r>
          </w:p>
        </w:tc>
        <w:tc>
          <w:tcPr>
            <w:tcW w:w="584" w:type="pct"/>
            <w:shd w:val="clear" w:color="auto" w:fill="auto"/>
            <w:noWrap/>
          </w:tcPr>
          <w:p w:rsidR="00AF7772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02" w:type="pct"/>
            <w:shd w:val="clear" w:color="auto" w:fill="auto"/>
            <w:noWrap/>
          </w:tcPr>
          <w:p w:rsidR="00AF7772" w:rsidRPr="00AF1323" w:rsidRDefault="00A642CE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5" w:type="pct"/>
          </w:tcPr>
          <w:p w:rsidR="00AF7772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  <w:r w:rsidRPr="00AF1323">
              <w:rPr>
                <w:rFonts w:cs="Arial"/>
                <w:color w:val="000000"/>
                <w:sz w:val="15"/>
                <w:szCs w:val="15"/>
                <w:vertAlign w:val="superscript"/>
                <w:lang w:val="en-US"/>
              </w:rPr>
              <w:t>b</w:t>
            </w:r>
          </w:p>
        </w:tc>
        <w:tc>
          <w:tcPr>
            <w:tcW w:w="502" w:type="pct"/>
            <w:shd w:val="clear" w:color="auto" w:fill="auto"/>
            <w:noWrap/>
          </w:tcPr>
          <w:p w:rsidR="00AF7772" w:rsidRPr="00AF1323" w:rsidRDefault="006778CD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4" w:type="pct"/>
          </w:tcPr>
          <w:p w:rsidR="00AF7772" w:rsidRPr="00AF1323" w:rsidRDefault="002A2A84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59" w:type="pct"/>
          </w:tcPr>
          <w:p w:rsidR="00AF7772" w:rsidRPr="00AF1323" w:rsidRDefault="00353FE0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4" w:type="pct"/>
          </w:tcPr>
          <w:p w:rsidR="00AF7772" w:rsidRPr="00AF1323" w:rsidRDefault="00CC0E6B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495" w:type="pct"/>
          </w:tcPr>
          <w:p w:rsidR="00AF7772" w:rsidRPr="00AF1323" w:rsidRDefault="005D64EA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</w:tr>
      <w:tr w:rsidR="008648C1" w:rsidRPr="00BD4177" w:rsidTr="008B2B73">
        <w:trPr>
          <w:trHeight w:val="20"/>
          <w:jc w:val="center"/>
        </w:trPr>
        <w:tc>
          <w:tcPr>
            <w:tcW w:w="603" w:type="pct"/>
            <w:shd w:val="clear" w:color="auto" w:fill="auto"/>
            <w:noWrap/>
            <w:vAlign w:val="center"/>
          </w:tcPr>
          <w:p w:rsidR="00AF7772" w:rsidRPr="00AF1323" w:rsidRDefault="00C66627" w:rsidP="00666882">
            <w:pPr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TRP</w:t>
            </w:r>
          </w:p>
        </w:tc>
        <w:tc>
          <w:tcPr>
            <w:tcW w:w="584" w:type="pct"/>
            <w:shd w:val="clear" w:color="auto" w:fill="auto"/>
            <w:noWrap/>
          </w:tcPr>
          <w:p w:rsidR="00AF7772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2" w:type="pct"/>
            <w:shd w:val="clear" w:color="auto" w:fill="auto"/>
            <w:noWrap/>
          </w:tcPr>
          <w:p w:rsidR="00AF7772" w:rsidRPr="00AF1323" w:rsidRDefault="00A642CE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5" w:type="pct"/>
          </w:tcPr>
          <w:p w:rsidR="00AF7772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02" w:type="pct"/>
            <w:shd w:val="clear" w:color="auto" w:fill="auto"/>
            <w:noWrap/>
          </w:tcPr>
          <w:p w:rsidR="00AF7772" w:rsidRPr="00AF1323" w:rsidRDefault="006778CD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4" w:type="pct"/>
          </w:tcPr>
          <w:p w:rsidR="00AF7772" w:rsidRPr="00AF1323" w:rsidRDefault="002A2A84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59" w:type="pct"/>
          </w:tcPr>
          <w:p w:rsidR="00AF7772" w:rsidRPr="00AF1323" w:rsidRDefault="00353FE0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4" w:type="pct"/>
          </w:tcPr>
          <w:p w:rsidR="00AF7772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95" w:type="pct"/>
          </w:tcPr>
          <w:p w:rsidR="00AF7772" w:rsidRPr="00AF1323" w:rsidRDefault="005D64EA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</w:tr>
      <w:tr w:rsidR="008648C1" w:rsidRPr="00BD4177" w:rsidTr="008B2B73">
        <w:trPr>
          <w:trHeight w:val="20"/>
          <w:jc w:val="center"/>
        </w:trPr>
        <w:tc>
          <w:tcPr>
            <w:tcW w:w="603" w:type="pct"/>
            <w:shd w:val="clear" w:color="auto" w:fill="auto"/>
            <w:noWrap/>
            <w:vAlign w:val="center"/>
          </w:tcPr>
          <w:p w:rsidR="00AF7772" w:rsidRPr="00AF1323" w:rsidRDefault="00C66627" w:rsidP="00666882">
            <w:pPr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PHE</w:t>
            </w:r>
          </w:p>
        </w:tc>
        <w:tc>
          <w:tcPr>
            <w:tcW w:w="584" w:type="pct"/>
            <w:shd w:val="clear" w:color="auto" w:fill="auto"/>
            <w:noWrap/>
          </w:tcPr>
          <w:p w:rsidR="00AF7772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2" w:type="pct"/>
            <w:shd w:val="clear" w:color="auto" w:fill="auto"/>
            <w:noWrap/>
          </w:tcPr>
          <w:p w:rsidR="00AF7772" w:rsidRPr="00AF1323" w:rsidRDefault="00A642CE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5" w:type="pct"/>
          </w:tcPr>
          <w:p w:rsidR="00AF7772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02" w:type="pct"/>
            <w:shd w:val="clear" w:color="auto" w:fill="auto"/>
            <w:noWrap/>
          </w:tcPr>
          <w:p w:rsidR="00AF7772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84" w:type="pct"/>
          </w:tcPr>
          <w:p w:rsidR="00AF7772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59" w:type="pct"/>
            <w:shd w:val="clear" w:color="auto" w:fill="E5B8B7" w:themeFill="accent2" w:themeFillTint="66"/>
          </w:tcPr>
          <w:p w:rsidR="00AF7772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84" w:type="pct"/>
          </w:tcPr>
          <w:p w:rsidR="00AF7772" w:rsidRPr="00AF1323" w:rsidRDefault="00CC0E6B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495" w:type="pct"/>
          </w:tcPr>
          <w:p w:rsidR="00AF7772" w:rsidRPr="00AF1323" w:rsidRDefault="005D64EA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</w:tr>
      <w:tr w:rsidR="008648C1" w:rsidRPr="00BD4177" w:rsidTr="008B2B73">
        <w:trPr>
          <w:trHeight w:val="20"/>
          <w:jc w:val="center"/>
        </w:trPr>
        <w:tc>
          <w:tcPr>
            <w:tcW w:w="603" w:type="pct"/>
            <w:shd w:val="clear" w:color="auto" w:fill="auto"/>
            <w:noWrap/>
            <w:vAlign w:val="center"/>
          </w:tcPr>
          <w:p w:rsidR="00AF7772" w:rsidRPr="00AF1323" w:rsidRDefault="00C66627" w:rsidP="00666882">
            <w:pPr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TYR</w:t>
            </w:r>
          </w:p>
        </w:tc>
        <w:tc>
          <w:tcPr>
            <w:tcW w:w="584" w:type="pct"/>
            <w:shd w:val="clear" w:color="auto" w:fill="auto"/>
            <w:noWrap/>
          </w:tcPr>
          <w:p w:rsidR="00AF7772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2" w:type="pct"/>
            <w:shd w:val="clear" w:color="auto" w:fill="auto"/>
            <w:noWrap/>
          </w:tcPr>
          <w:p w:rsidR="00AF7772" w:rsidRPr="00AF1323" w:rsidRDefault="00A642CE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5" w:type="pct"/>
          </w:tcPr>
          <w:p w:rsidR="00AF7772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2" w:type="pct"/>
            <w:shd w:val="clear" w:color="auto" w:fill="auto"/>
            <w:noWrap/>
          </w:tcPr>
          <w:p w:rsidR="00AF7772" w:rsidRPr="00AF1323" w:rsidRDefault="006778CD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4" w:type="pct"/>
          </w:tcPr>
          <w:p w:rsidR="00AF7772" w:rsidRPr="00AF1323" w:rsidRDefault="002A2A84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59" w:type="pct"/>
          </w:tcPr>
          <w:p w:rsidR="00AF7772" w:rsidRPr="00AF1323" w:rsidRDefault="00256197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4" w:type="pct"/>
          </w:tcPr>
          <w:p w:rsidR="00AF7772" w:rsidRPr="00AF1323" w:rsidRDefault="00CC0E6B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495" w:type="pct"/>
          </w:tcPr>
          <w:p w:rsidR="00AF7772" w:rsidRPr="00AF1323" w:rsidRDefault="005D64EA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</w:tr>
      <w:tr w:rsidR="008648C1" w:rsidRPr="00BD4177" w:rsidTr="008B2B73">
        <w:trPr>
          <w:trHeight w:val="20"/>
          <w:jc w:val="center"/>
        </w:trPr>
        <w:tc>
          <w:tcPr>
            <w:tcW w:w="603" w:type="pct"/>
            <w:shd w:val="clear" w:color="auto" w:fill="auto"/>
            <w:noWrap/>
            <w:vAlign w:val="center"/>
          </w:tcPr>
          <w:p w:rsidR="00AF7772" w:rsidRPr="00AF1323" w:rsidRDefault="00C66627" w:rsidP="00666882">
            <w:pPr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GLU</w:t>
            </w:r>
          </w:p>
        </w:tc>
        <w:tc>
          <w:tcPr>
            <w:tcW w:w="584" w:type="pct"/>
            <w:shd w:val="clear" w:color="auto" w:fill="auto"/>
            <w:noWrap/>
          </w:tcPr>
          <w:p w:rsidR="00AF7772" w:rsidRPr="00AF1323" w:rsidRDefault="00AF7772" w:rsidP="00666882">
            <w:pPr>
              <w:jc w:val="center"/>
              <w:rPr>
                <w:rFonts w:cs="Arial"/>
                <w:sz w:val="15"/>
                <w:szCs w:val="15"/>
              </w:rPr>
            </w:pPr>
            <w:r w:rsidRPr="00AF1323">
              <w:rPr>
                <w:rFonts w:cs="Arial"/>
                <w:sz w:val="15"/>
                <w:szCs w:val="15"/>
              </w:rPr>
              <w:t>+</w:t>
            </w:r>
          </w:p>
        </w:tc>
        <w:tc>
          <w:tcPr>
            <w:tcW w:w="502" w:type="pct"/>
            <w:shd w:val="clear" w:color="auto" w:fill="auto"/>
            <w:noWrap/>
          </w:tcPr>
          <w:p w:rsidR="00AF7772" w:rsidRPr="00AF1323" w:rsidRDefault="00A642CE" w:rsidP="00666882">
            <w:pPr>
              <w:jc w:val="center"/>
              <w:rPr>
                <w:rFonts w:cs="Arial"/>
                <w:sz w:val="15"/>
                <w:szCs w:val="15"/>
              </w:rPr>
            </w:pPr>
            <w:r w:rsidRPr="00AF1323">
              <w:rPr>
                <w:rFonts w:cs="Arial"/>
                <w:sz w:val="15"/>
                <w:szCs w:val="15"/>
              </w:rPr>
              <w:t>+</w:t>
            </w:r>
          </w:p>
        </w:tc>
        <w:tc>
          <w:tcPr>
            <w:tcW w:w="585" w:type="pct"/>
          </w:tcPr>
          <w:p w:rsidR="00AF7772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2" w:type="pct"/>
            <w:shd w:val="clear" w:color="auto" w:fill="auto"/>
            <w:noWrap/>
          </w:tcPr>
          <w:p w:rsidR="00AF7772" w:rsidRPr="00AF1323" w:rsidRDefault="006778CD" w:rsidP="00666882">
            <w:pPr>
              <w:jc w:val="center"/>
              <w:rPr>
                <w:rFonts w:cs="Arial"/>
                <w:sz w:val="15"/>
                <w:szCs w:val="15"/>
              </w:rPr>
            </w:pPr>
            <w:r w:rsidRPr="00AF1323">
              <w:rPr>
                <w:rFonts w:cs="Arial"/>
                <w:sz w:val="15"/>
                <w:szCs w:val="15"/>
              </w:rPr>
              <w:t>+</w:t>
            </w:r>
          </w:p>
        </w:tc>
        <w:tc>
          <w:tcPr>
            <w:tcW w:w="584" w:type="pct"/>
          </w:tcPr>
          <w:p w:rsidR="00AF7772" w:rsidRPr="00AF1323" w:rsidRDefault="002A2A84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59" w:type="pct"/>
          </w:tcPr>
          <w:p w:rsidR="00AF7772" w:rsidRPr="00AF1323" w:rsidRDefault="00256197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4" w:type="pct"/>
          </w:tcPr>
          <w:p w:rsidR="00AF7772" w:rsidRPr="00AF1323" w:rsidRDefault="00CC0E6B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495" w:type="pct"/>
          </w:tcPr>
          <w:p w:rsidR="00AF7772" w:rsidRPr="00AF1323" w:rsidRDefault="005D64EA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</w:tr>
      <w:tr w:rsidR="008648C1" w:rsidRPr="00BD4177" w:rsidTr="008B2B73">
        <w:trPr>
          <w:trHeight w:val="20"/>
          <w:jc w:val="center"/>
        </w:trPr>
        <w:tc>
          <w:tcPr>
            <w:tcW w:w="603" w:type="pct"/>
            <w:shd w:val="clear" w:color="auto" w:fill="auto"/>
            <w:noWrap/>
            <w:vAlign w:val="center"/>
          </w:tcPr>
          <w:p w:rsidR="00AF7772" w:rsidRPr="00AF1323" w:rsidRDefault="00C66627" w:rsidP="00666882">
            <w:pPr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GLN</w:t>
            </w:r>
          </w:p>
        </w:tc>
        <w:tc>
          <w:tcPr>
            <w:tcW w:w="584" w:type="pct"/>
            <w:shd w:val="clear" w:color="auto" w:fill="auto"/>
            <w:noWrap/>
          </w:tcPr>
          <w:p w:rsidR="00AF7772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02" w:type="pct"/>
            <w:shd w:val="clear" w:color="auto" w:fill="auto"/>
            <w:noWrap/>
          </w:tcPr>
          <w:p w:rsidR="00AF7772" w:rsidRPr="00AF1323" w:rsidRDefault="00A642CE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5" w:type="pct"/>
          </w:tcPr>
          <w:p w:rsidR="00AF7772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2" w:type="pct"/>
            <w:shd w:val="clear" w:color="auto" w:fill="auto"/>
            <w:noWrap/>
          </w:tcPr>
          <w:p w:rsidR="00AF7772" w:rsidRPr="00AF1323" w:rsidRDefault="006778CD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4" w:type="pct"/>
          </w:tcPr>
          <w:p w:rsidR="00AF7772" w:rsidRPr="00AF1323" w:rsidRDefault="002A2A84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59" w:type="pct"/>
          </w:tcPr>
          <w:p w:rsidR="00AF7772" w:rsidRPr="00AF1323" w:rsidRDefault="00256197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4" w:type="pct"/>
          </w:tcPr>
          <w:p w:rsidR="00AF7772" w:rsidRPr="00AF1323" w:rsidRDefault="00CC0E6B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495" w:type="pct"/>
          </w:tcPr>
          <w:p w:rsidR="00AF7772" w:rsidRPr="00AF1323" w:rsidRDefault="005D64EA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</w:tr>
      <w:tr w:rsidR="008648C1" w:rsidRPr="00BD4177" w:rsidTr="008B2B73">
        <w:trPr>
          <w:trHeight w:val="20"/>
          <w:jc w:val="center"/>
        </w:trPr>
        <w:tc>
          <w:tcPr>
            <w:tcW w:w="603" w:type="pct"/>
            <w:shd w:val="clear" w:color="auto" w:fill="auto"/>
            <w:noWrap/>
            <w:vAlign w:val="center"/>
          </w:tcPr>
          <w:p w:rsidR="00AF7772" w:rsidRPr="00AF1323" w:rsidRDefault="00C66627" w:rsidP="00666882">
            <w:pPr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PRO</w:t>
            </w:r>
          </w:p>
        </w:tc>
        <w:tc>
          <w:tcPr>
            <w:tcW w:w="584" w:type="pct"/>
            <w:shd w:val="clear" w:color="auto" w:fill="auto"/>
            <w:noWrap/>
          </w:tcPr>
          <w:p w:rsidR="00AF7772" w:rsidRPr="00AF1323" w:rsidRDefault="00AF7772" w:rsidP="00666882">
            <w:pPr>
              <w:jc w:val="center"/>
              <w:rPr>
                <w:rFonts w:cs="Arial"/>
                <w:sz w:val="15"/>
                <w:szCs w:val="15"/>
              </w:rPr>
            </w:pPr>
            <w:r w:rsidRPr="00AF1323">
              <w:rPr>
                <w:rFonts w:cs="Arial"/>
                <w:sz w:val="15"/>
                <w:szCs w:val="15"/>
              </w:rPr>
              <w:t>+</w:t>
            </w:r>
          </w:p>
        </w:tc>
        <w:tc>
          <w:tcPr>
            <w:tcW w:w="502" w:type="pct"/>
            <w:shd w:val="clear" w:color="auto" w:fill="auto"/>
            <w:noWrap/>
          </w:tcPr>
          <w:p w:rsidR="00AF7772" w:rsidRPr="00AF1323" w:rsidRDefault="00A642CE" w:rsidP="00666882">
            <w:pPr>
              <w:jc w:val="center"/>
              <w:rPr>
                <w:rFonts w:cs="Arial"/>
                <w:sz w:val="15"/>
                <w:szCs w:val="15"/>
              </w:rPr>
            </w:pPr>
            <w:r w:rsidRPr="00AF1323">
              <w:rPr>
                <w:rFonts w:cs="Arial"/>
                <w:sz w:val="15"/>
                <w:szCs w:val="15"/>
              </w:rPr>
              <w:t>+</w:t>
            </w:r>
          </w:p>
        </w:tc>
        <w:tc>
          <w:tcPr>
            <w:tcW w:w="585" w:type="pct"/>
          </w:tcPr>
          <w:p w:rsidR="00AF7772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2" w:type="pct"/>
            <w:shd w:val="clear" w:color="auto" w:fill="auto"/>
            <w:noWrap/>
          </w:tcPr>
          <w:p w:rsidR="00AF7772" w:rsidRPr="00AF1323" w:rsidRDefault="006778CD" w:rsidP="00666882">
            <w:pPr>
              <w:jc w:val="center"/>
              <w:rPr>
                <w:rFonts w:cs="Arial"/>
                <w:sz w:val="15"/>
                <w:szCs w:val="15"/>
              </w:rPr>
            </w:pPr>
            <w:r w:rsidRPr="00AF1323">
              <w:rPr>
                <w:rFonts w:cs="Arial"/>
                <w:sz w:val="15"/>
                <w:szCs w:val="15"/>
              </w:rPr>
              <w:t>+</w:t>
            </w:r>
          </w:p>
        </w:tc>
        <w:tc>
          <w:tcPr>
            <w:tcW w:w="584" w:type="pct"/>
          </w:tcPr>
          <w:p w:rsidR="00AF7772" w:rsidRPr="00AF1323" w:rsidRDefault="002A2A84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59" w:type="pct"/>
          </w:tcPr>
          <w:p w:rsidR="00AF7772" w:rsidRPr="00AF1323" w:rsidRDefault="00256197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4" w:type="pct"/>
          </w:tcPr>
          <w:p w:rsidR="00AF7772" w:rsidRPr="00AF1323" w:rsidRDefault="00CC0E6B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495" w:type="pct"/>
          </w:tcPr>
          <w:p w:rsidR="00AF7772" w:rsidRPr="00AF1323" w:rsidRDefault="005D64EA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</w:tr>
      <w:tr w:rsidR="008648C1" w:rsidRPr="00BD4177" w:rsidTr="008B2B73">
        <w:trPr>
          <w:trHeight w:val="20"/>
          <w:jc w:val="center"/>
        </w:trPr>
        <w:tc>
          <w:tcPr>
            <w:tcW w:w="603" w:type="pct"/>
            <w:shd w:val="clear" w:color="auto" w:fill="auto"/>
            <w:noWrap/>
            <w:vAlign w:val="center"/>
          </w:tcPr>
          <w:p w:rsidR="00AF7772" w:rsidRPr="00AF1323" w:rsidRDefault="00C66627" w:rsidP="00666882">
            <w:pPr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ARG</w:t>
            </w:r>
          </w:p>
        </w:tc>
        <w:tc>
          <w:tcPr>
            <w:tcW w:w="584" w:type="pct"/>
            <w:shd w:val="clear" w:color="auto" w:fill="auto"/>
            <w:noWrap/>
          </w:tcPr>
          <w:p w:rsidR="00AF7772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2" w:type="pct"/>
            <w:shd w:val="clear" w:color="auto" w:fill="auto"/>
            <w:noWrap/>
          </w:tcPr>
          <w:p w:rsidR="00AF7772" w:rsidRPr="00AF1323" w:rsidRDefault="00A642CE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5" w:type="pct"/>
          </w:tcPr>
          <w:p w:rsidR="00AF7772" w:rsidRPr="00AF1323" w:rsidRDefault="00AF7772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2" w:type="pct"/>
            <w:shd w:val="clear" w:color="auto" w:fill="auto"/>
            <w:noWrap/>
          </w:tcPr>
          <w:p w:rsidR="00AF7772" w:rsidRPr="00AF1323" w:rsidRDefault="006778CD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4" w:type="pct"/>
          </w:tcPr>
          <w:p w:rsidR="00AF7772" w:rsidRPr="00AF1323" w:rsidRDefault="002A2A84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59" w:type="pct"/>
          </w:tcPr>
          <w:p w:rsidR="00AF7772" w:rsidRPr="00AF1323" w:rsidRDefault="00256197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4" w:type="pct"/>
          </w:tcPr>
          <w:p w:rsidR="00AF7772" w:rsidRPr="00AF1323" w:rsidRDefault="00CC0E6B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495" w:type="pct"/>
          </w:tcPr>
          <w:p w:rsidR="00AF7772" w:rsidRPr="00AF1323" w:rsidRDefault="005D64EA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</w:tr>
      <w:tr w:rsidR="008648C1" w:rsidRPr="00BD4177" w:rsidTr="008B2B73">
        <w:trPr>
          <w:trHeight w:val="20"/>
          <w:jc w:val="center"/>
        </w:trPr>
        <w:tc>
          <w:tcPr>
            <w:tcW w:w="603" w:type="pct"/>
            <w:shd w:val="clear" w:color="auto" w:fill="auto"/>
            <w:noWrap/>
            <w:vAlign w:val="center"/>
          </w:tcPr>
          <w:p w:rsidR="00EA586A" w:rsidRPr="00AF1323" w:rsidRDefault="00EA586A" w:rsidP="008D0374">
            <w:pPr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HIS</w:t>
            </w:r>
          </w:p>
        </w:tc>
        <w:tc>
          <w:tcPr>
            <w:tcW w:w="584" w:type="pct"/>
            <w:shd w:val="clear" w:color="auto" w:fill="auto"/>
            <w:noWrap/>
          </w:tcPr>
          <w:p w:rsidR="00EA586A" w:rsidRPr="00AF1323" w:rsidRDefault="00EA586A" w:rsidP="008D0374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sz w:val="15"/>
                <w:szCs w:val="15"/>
                <w:lang w:val="en-US"/>
              </w:rPr>
              <w:t>+</w:t>
            </w:r>
          </w:p>
        </w:tc>
        <w:tc>
          <w:tcPr>
            <w:tcW w:w="502" w:type="pct"/>
            <w:shd w:val="clear" w:color="auto" w:fill="auto"/>
            <w:noWrap/>
          </w:tcPr>
          <w:p w:rsidR="00EA586A" w:rsidRPr="00AF1323" w:rsidRDefault="00EA586A" w:rsidP="008D0374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sz w:val="15"/>
                <w:szCs w:val="15"/>
                <w:lang w:val="en-US"/>
              </w:rPr>
              <w:t>+</w:t>
            </w:r>
          </w:p>
        </w:tc>
        <w:tc>
          <w:tcPr>
            <w:tcW w:w="585" w:type="pct"/>
          </w:tcPr>
          <w:p w:rsidR="00EA586A" w:rsidRPr="00AF1323" w:rsidRDefault="00EA586A" w:rsidP="008D0374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02" w:type="pct"/>
            <w:shd w:val="clear" w:color="auto" w:fill="auto"/>
            <w:noWrap/>
          </w:tcPr>
          <w:p w:rsidR="00EA586A" w:rsidRPr="00AF1323" w:rsidRDefault="00EA586A" w:rsidP="008D0374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584" w:type="pct"/>
          </w:tcPr>
          <w:p w:rsidR="00EA586A" w:rsidRPr="00AF1323" w:rsidRDefault="00EA586A" w:rsidP="008D0374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59" w:type="pct"/>
          </w:tcPr>
          <w:p w:rsidR="00EA586A" w:rsidRPr="00AF1323" w:rsidRDefault="00EA586A" w:rsidP="008D0374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84" w:type="pct"/>
          </w:tcPr>
          <w:p w:rsidR="00EA586A" w:rsidRPr="00AF1323" w:rsidRDefault="00EA586A" w:rsidP="008D0374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495" w:type="pct"/>
          </w:tcPr>
          <w:p w:rsidR="00EA586A" w:rsidRPr="00AF1323" w:rsidRDefault="00EA586A" w:rsidP="008D0374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</w:tr>
    </w:tbl>
    <w:p w:rsidR="003A67D4" w:rsidRDefault="003A67D4" w:rsidP="003A67D4">
      <w:pPr>
        <w:spacing w:before="120"/>
        <w:jc w:val="both"/>
        <w:rPr>
          <w:rFonts w:cs="Arial"/>
          <w:sz w:val="16"/>
          <w:szCs w:val="16"/>
          <w:lang w:val="en-US"/>
        </w:rPr>
      </w:pPr>
      <w:proofErr w:type="spellStart"/>
      <w:proofErr w:type="gramStart"/>
      <w:r w:rsidRPr="004A466E">
        <w:rPr>
          <w:rFonts w:cs="Arial"/>
          <w:sz w:val="16"/>
          <w:szCs w:val="16"/>
          <w:vertAlign w:val="superscript"/>
          <w:lang w:val="en-US"/>
        </w:rPr>
        <w:t>a</w:t>
      </w:r>
      <w:proofErr w:type="spellEnd"/>
      <w:proofErr w:type="gramEnd"/>
      <w:r w:rsidRPr="004A466E">
        <w:rPr>
          <w:rFonts w:cs="Arial"/>
          <w:sz w:val="16"/>
          <w:szCs w:val="16"/>
          <w:lang w:val="en-US"/>
        </w:rPr>
        <w:t xml:space="preserve"> intermediates are not separable by the applied analytics</w:t>
      </w:r>
    </w:p>
    <w:p w:rsidR="003A67D4" w:rsidRDefault="003A67D4" w:rsidP="003A67D4">
      <w:pPr>
        <w:jc w:val="both"/>
        <w:rPr>
          <w:rFonts w:cs="Arial"/>
          <w:sz w:val="16"/>
          <w:szCs w:val="16"/>
          <w:lang w:val="en-US"/>
        </w:rPr>
      </w:pPr>
      <w:proofErr w:type="gramStart"/>
      <w:r w:rsidRPr="0030157E">
        <w:rPr>
          <w:rFonts w:cs="Arial"/>
          <w:sz w:val="16"/>
          <w:szCs w:val="16"/>
          <w:vertAlign w:val="superscript"/>
          <w:lang w:val="en-US"/>
        </w:rPr>
        <w:t>b</w:t>
      </w:r>
      <w:proofErr w:type="gramEnd"/>
      <w:r>
        <w:rPr>
          <w:rFonts w:cs="Arial"/>
          <w:sz w:val="16"/>
          <w:szCs w:val="16"/>
          <w:lang w:val="en-US"/>
        </w:rPr>
        <w:t xml:space="preserve"> L-lysine production strain</w:t>
      </w:r>
    </w:p>
    <w:p w:rsidR="003A67D4" w:rsidRPr="004A466E" w:rsidRDefault="003A67D4" w:rsidP="003A67D4">
      <w:pPr>
        <w:jc w:val="both"/>
        <w:rPr>
          <w:rFonts w:cs="Arial"/>
          <w:sz w:val="16"/>
          <w:szCs w:val="16"/>
          <w:lang w:val="en-US"/>
        </w:rPr>
      </w:pPr>
      <w:proofErr w:type="gramStart"/>
      <w:r w:rsidRPr="00035A79">
        <w:rPr>
          <w:rFonts w:cs="Arial"/>
          <w:sz w:val="16"/>
          <w:szCs w:val="16"/>
          <w:vertAlign w:val="superscript"/>
          <w:lang w:val="en-US"/>
        </w:rPr>
        <w:t>c</w:t>
      </w:r>
      <w:proofErr w:type="gramEnd"/>
      <w:r>
        <w:rPr>
          <w:rFonts w:cs="Arial"/>
          <w:sz w:val="16"/>
          <w:szCs w:val="16"/>
          <w:lang w:val="en-US"/>
        </w:rPr>
        <w:t xml:space="preserve"> annotation based on the published genome scale model for </w:t>
      </w:r>
      <w:r w:rsidRPr="00035A79">
        <w:rPr>
          <w:rFonts w:cs="Arial"/>
          <w:i/>
          <w:sz w:val="16"/>
          <w:szCs w:val="16"/>
          <w:lang w:val="en-US"/>
        </w:rPr>
        <w:t xml:space="preserve">B. </w:t>
      </w:r>
      <w:proofErr w:type="spellStart"/>
      <w:r w:rsidRPr="00035A79">
        <w:rPr>
          <w:rFonts w:cs="Arial"/>
          <w:i/>
          <w:sz w:val="16"/>
          <w:szCs w:val="16"/>
          <w:lang w:val="en-US"/>
        </w:rPr>
        <w:t>subtilis</w:t>
      </w:r>
      <w:proofErr w:type="spellEnd"/>
    </w:p>
    <w:p w:rsidR="003A67D4" w:rsidRPr="003A67D4" w:rsidRDefault="003A67D4">
      <w:pPr>
        <w:rPr>
          <w:lang w:val="en-US"/>
        </w:rPr>
      </w:pPr>
    </w:p>
    <w:p w:rsidR="003A67D4" w:rsidRPr="003A67D4" w:rsidRDefault="003A67D4" w:rsidP="003A67D4">
      <w:pPr>
        <w:spacing w:after="120"/>
        <w:rPr>
          <w:lang w:val="en-US"/>
        </w:rPr>
      </w:pPr>
      <w:r>
        <w:rPr>
          <w:rFonts w:cs="Arial"/>
          <w:b/>
          <w:sz w:val="22"/>
          <w:szCs w:val="22"/>
          <w:lang w:val="en-US"/>
        </w:rPr>
        <w:lastRenderedPageBreak/>
        <w:t xml:space="preserve">… </w:t>
      </w:r>
      <w:r w:rsidRPr="003A67D4">
        <w:rPr>
          <w:rFonts w:cs="Arial"/>
          <w:b/>
          <w:sz w:val="22"/>
          <w:szCs w:val="22"/>
          <w:lang w:val="en-US"/>
        </w:rPr>
        <w:t>Table S</w:t>
      </w:r>
      <w:r w:rsidR="00DA185B">
        <w:rPr>
          <w:rFonts w:cs="Arial"/>
          <w:b/>
          <w:sz w:val="22"/>
          <w:szCs w:val="22"/>
          <w:lang w:val="en-US"/>
        </w:rPr>
        <w:t>2</w:t>
      </w:r>
      <w:r w:rsidRPr="003A67D4">
        <w:rPr>
          <w:rFonts w:cs="Arial"/>
          <w:b/>
          <w:sz w:val="22"/>
          <w:szCs w:val="22"/>
          <w:lang w:val="en-US"/>
        </w:rPr>
        <w:t>:</w:t>
      </w:r>
      <w:r w:rsidRPr="003A67D4">
        <w:rPr>
          <w:rFonts w:cs="Arial"/>
          <w:sz w:val="22"/>
          <w:szCs w:val="22"/>
          <w:lang w:val="en-US"/>
        </w:rPr>
        <w:t xml:space="preserve"> Continued.</w:t>
      </w:r>
    </w:p>
    <w:tbl>
      <w:tblPr>
        <w:tblW w:w="4897" w:type="pct"/>
        <w:jc w:val="center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1098"/>
        <w:gridCol w:w="1063"/>
        <w:gridCol w:w="914"/>
        <w:gridCol w:w="1065"/>
        <w:gridCol w:w="914"/>
        <w:gridCol w:w="1063"/>
        <w:gridCol w:w="914"/>
        <w:gridCol w:w="1063"/>
        <w:gridCol w:w="901"/>
      </w:tblGrid>
      <w:tr w:rsidR="00F71F54" w:rsidRPr="002148F1" w:rsidTr="00AC1B18">
        <w:trPr>
          <w:trHeight w:val="20"/>
          <w:jc w:val="center"/>
        </w:trPr>
        <w:tc>
          <w:tcPr>
            <w:tcW w:w="610" w:type="pct"/>
            <w:tcBorders>
              <w:bottom w:val="dotted" w:sz="2" w:space="0" w:color="auto"/>
            </w:tcBorders>
            <w:shd w:val="clear" w:color="auto" w:fill="auto"/>
            <w:noWrap/>
            <w:vAlign w:val="center"/>
          </w:tcPr>
          <w:p w:rsidR="00F71F54" w:rsidRDefault="00F71F54" w:rsidP="00666882">
            <w:pPr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1099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71F54" w:rsidRPr="006209AD" w:rsidRDefault="00F71F54" w:rsidP="008D0374">
            <w:pPr>
              <w:jc w:val="center"/>
              <w:rPr>
                <w:rFonts w:cs="Arial"/>
                <w:b/>
                <w:i/>
                <w:color w:val="000000"/>
                <w:sz w:val="15"/>
                <w:szCs w:val="15"/>
                <w:lang w:val="en-US"/>
              </w:rPr>
            </w:pPr>
            <w:r w:rsidRPr="006209AD">
              <w:rPr>
                <w:rFonts w:cs="Arial"/>
                <w:b/>
                <w:i/>
                <w:color w:val="000000"/>
                <w:sz w:val="15"/>
                <w:szCs w:val="15"/>
                <w:lang w:val="en-US"/>
              </w:rPr>
              <w:t>E. coli</w:t>
            </w:r>
          </w:p>
          <w:p w:rsidR="00F71F54" w:rsidRPr="006209AD" w:rsidRDefault="00F71F54" w:rsidP="008D0374">
            <w:pPr>
              <w:jc w:val="center"/>
              <w:rPr>
                <w:rFonts w:cs="Arial"/>
                <w:b/>
                <w:color w:val="000000"/>
                <w:sz w:val="15"/>
                <w:szCs w:val="15"/>
                <w:lang w:val="en-US"/>
              </w:rPr>
            </w:pPr>
            <w:r w:rsidRPr="006209AD">
              <w:rPr>
                <w:rFonts w:cs="Arial"/>
                <w:b/>
                <w:color w:val="000000"/>
                <w:sz w:val="15"/>
                <w:szCs w:val="15"/>
                <w:lang w:val="en-US"/>
              </w:rPr>
              <w:t>(K12 W3110)</w:t>
            </w:r>
          </w:p>
        </w:tc>
        <w:tc>
          <w:tcPr>
            <w:tcW w:w="1100" w:type="pct"/>
            <w:gridSpan w:val="2"/>
            <w:tcBorders>
              <w:bottom w:val="single" w:sz="4" w:space="0" w:color="auto"/>
            </w:tcBorders>
            <w:vAlign w:val="center"/>
          </w:tcPr>
          <w:p w:rsidR="00F71F54" w:rsidRPr="006209AD" w:rsidRDefault="00F71F54" w:rsidP="008D0374">
            <w:pPr>
              <w:jc w:val="center"/>
              <w:rPr>
                <w:rFonts w:cs="Arial"/>
                <w:b/>
                <w:i/>
                <w:color w:val="000000"/>
                <w:sz w:val="15"/>
                <w:szCs w:val="15"/>
                <w:lang w:val="en-US"/>
              </w:rPr>
            </w:pPr>
            <w:r w:rsidRPr="006209AD">
              <w:rPr>
                <w:rFonts w:cs="Arial"/>
                <w:b/>
                <w:i/>
                <w:color w:val="000000"/>
                <w:sz w:val="15"/>
                <w:szCs w:val="15"/>
                <w:lang w:val="en-US"/>
              </w:rPr>
              <w:t xml:space="preserve">C. </w:t>
            </w:r>
            <w:proofErr w:type="spellStart"/>
            <w:r w:rsidRPr="006209AD">
              <w:rPr>
                <w:rFonts w:cs="Arial"/>
                <w:b/>
                <w:i/>
                <w:color w:val="000000"/>
                <w:sz w:val="15"/>
                <w:szCs w:val="15"/>
                <w:lang w:val="en-US"/>
              </w:rPr>
              <w:t>glutamicum</w:t>
            </w:r>
            <w:proofErr w:type="spellEnd"/>
          </w:p>
          <w:p w:rsidR="00F71F54" w:rsidRPr="006209AD" w:rsidRDefault="00F71F54" w:rsidP="008D0374">
            <w:pPr>
              <w:jc w:val="center"/>
              <w:rPr>
                <w:rFonts w:cs="Arial"/>
                <w:b/>
                <w:color w:val="000000"/>
                <w:sz w:val="15"/>
                <w:szCs w:val="15"/>
                <w:lang w:val="en-US"/>
              </w:rPr>
            </w:pPr>
            <w:r w:rsidRPr="006209AD">
              <w:rPr>
                <w:rFonts w:cs="Arial"/>
                <w:b/>
                <w:color w:val="000000"/>
                <w:sz w:val="15"/>
                <w:szCs w:val="15"/>
                <w:lang w:val="en-US"/>
              </w:rPr>
              <w:t>(DM1800)</w:t>
            </w:r>
          </w:p>
        </w:tc>
        <w:tc>
          <w:tcPr>
            <w:tcW w:w="1099" w:type="pct"/>
            <w:gridSpan w:val="2"/>
            <w:tcBorders>
              <w:bottom w:val="single" w:sz="4" w:space="0" w:color="auto"/>
            </w:tcBorders>
            <w:vAlign w:val="center"/>
          </w:tcPr>
          <w:p w:rsidR="00F71F54" w:rsidRPr="006209AD" w:rsidRDefault="00F71F54" w:rsidP="008D0374">
            <w:pPr>
              <w:jc w:val="center"/>
              <w:rPr>
                <w:rFonts w:cs="Arial"/>
                <w:b/>
                <w:i/>
                <w:color w:val="000000"/>
                <w:sz w:val="15"/>
                <w:szCs w:val="15"/>
                <w:lang w:val="en-US"/>
              </w:rPr>
            </w:pPr>
            <w:r w:rsidRPr="006209AD">
              <w:rPr>
                <w:rFonts w:cs="Arial"/>
                <w:b/>
                <w:i/>
                <w:color w:val="000000"/>
                <w:sz w:val="15"/>
                <w:szCs w:val="15"/>
                <w:lang w:val="en-US"/>
              </w:rPr>
              <w:t xml:space="preserve">B. </w:t>
            </w:r>
            <w:proofErr w:type="spellStart"/>
            <w:r w:rsidRPr="006209AD">
              <w:rPr>
                <w:rFonts w:cs="Arial"/>
                <w:b/>
                <w:i/>
                <w:color w:val="000000"/>
                <w:sz w:val="15"/>
                <w:szCs w:val="15"/>
                <w:lang w:val="en-US"/>
              </w:rPr>
              <w:t>licheniformis</w:t>
            </w:r>
            <w:proofErr w:type="spellEnd"/>
          </w:p>
          <w:p w:rsidR="00F71F54" w:rsidRPr="006209AD" w:rsidRDefault="00F71F54" w:rsidP="008D0374">
            <w:pPr>
              <w:jc w:val="center"/>
              <w:rPr>
                <w:rFonts w:cs="Arial"/>
                <w:b/>
                <w:color w:val="000000"/>
                <w:sz w:val="15"/>
                <w:szCs w:val="15"/>
                <w:lang w:val="en-US"/>
              </w:rPr>
            </w:pPr>
            <w:r w:rsidRPr="006209AD">
              <w:rPr>
                <w:rFonts w:cs="Arial"/>
                <w:b/>
                <w:color w:val="000000"/>
                <w:sz w:val="15"/>
                <w:szCs w:val="15"/>
                <w:lang w:val="en-US"/>
              </w:rPr>
              <w:t>(DSM13D102)</w:t>
            </w:r>
          </w:p>
        </w:tc>
        <w:tc>
          <w:tcPr>
            <w:tcW w:w="1092" w:type="pct"/>
            <w:gridSpan w:val="2"/>
            <w:tcBorders>
              <w:bottom w:val="single" w:sz="4" w:space="0" w:color="auto"/>
            </w:tcBorders>
            <w:vAlign w:val="center"/>
          </w:tcPr>
          <w:p w:rsidR="00F71F54" w:rsidRPr="006209AD" w:rsidRDefault="00F71F54" w:rsidP="008D0374">
            <w:pPr>
              <w:jc w:val="center"/>
              <w:rPr>
                <w:rFonts w:cs="Arial"/>
                <w:b/>
                <w:color w:val="000000"/>
                <w:sz w:val="15"/>
                <w:szCs w:val="15"/>
                <w:lang w:val="en-US"/>
              </w:rPr>
            </w:pPr>
            <w:r w:rsidRPr="006209AD">
              <w:rPr>
                <w:rFonts w:cs="Arial"/>
                <w:b/>
                <w:i/>
                <w:color w:val="000000"/>
                <w:sz w:val="15"/>
                <w:szCs w:val="15"/>
                <w:lang w:val="en-US"/>
              </w:rPr>
              <w:t xml:space="preserve">S. </w:t>
            </w:r>
            <w:proofErr w:type="spellStart"/>
            <w:r w:rsidRPr="006209AD">
              <w:rPr>
                <w:rFonts w:cs="Arial"/>
                <w:b/>
                <w:i/>
                <w:color w:val="000000"/>
                <w:sz w:val="15"/>
                <w:szCs w:val="15"/>
                <w:lang w:val="en-US"/>
              </w:rPr>
              <w:t>cerevisiae</w:t>
            </w:r>
            <w:proofErr w:type="spellEnd"/>
          </w:p>
          <w:p w:rsidR="00F71F54" w:rsidRPr="006209AD" w:rsidRDefault="00F71F54" w:rsidP="008D0374">
            <w:pPr>
              <w:jc w:val="center"/>
              <w:rPr>
                <w:rFonts w:cs="Arial"/>
                <w:b/>
                <w:color w:val="000000"/>
                <w:sz w:val="15"/>
                <w:szCs w:val="15"/>
                <w:lang w:val="en-US"/>
              </w:rPr>
            </w:pPr>
            <w:r w:rsidRPr="006209AD">
              <w:rPr>
                <w:rFonts w:cs="Arial"/>
                <w:b/>
                <w:color w:val="000000"/>
                <w:sz w:val="15"/>
                <w:szCs w:val="15"/>
                <w:lang w:val="en-US"/>
              </w:rPr>
              <w:t>(CEN.PK 113-7D)</w:t>
            </w:r>
          </w:p>
        </w:tc>
      </w:tr>
      <w:tr w:rsidR="00F71F54" w:rsidRPr="003A67D4" w:rsidTr="00AC1B18">
        <w:trPr>
          <w:trHeight w:val="20"/>
          <w:jc w:val="center"/>
        </w:trPr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71F54" w:rsidRPr="003A67D4" w:rsidRDefault="00F71F54" w:rsidP="00666882">
            <w:pPr>
              <w:rPr>
                <w:rFonts w:cs="Arial"/>
                <w:b/>
                <w:sz w:val="15"/>
                <w:szCs w:val="15"/>
                <w:lang w:val="en-US"/>
              </w:rPr>
            </w:pPr>
            <w:r w:rsidRPr="003A67D4">
              <w:rPr>
                <w:rFonts w:cs="Arial"/>
                <w:b/>
                <w:sz w:val="15"/>
                <w:szCs w:val="15"/>
                <w:lang w:val="en-US"/>
              </w:rPr>
              <w:t>Others</w:t>
            </w:r>
          </w:p>
        </w:tc>
        <w:tc>
          <w:tcPr>
            <w:tcW w:w="5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71F54" w:rsidRPr="00AF1323" w:rsidRDefault="00002F1A" w:rsidP="008D0374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M</w:t>
            </w:r>
            <w:r w:rsidR="00F71F54" w:rsidRPr="00AF1323">
              <w:rPr>
                <w:rFonts w:cs="Arial"/>
                <w:sz w:val="15"/>
                <w:szCs w:val="15"/>
                <w:lang w:val="en-US"/>
              </w:rPr>
              <w:t>easured</w:t>
            </w:r>
          </w:p>
          <w:p w:rsidR="00F71F54" w:rsidRPr="00AF1323" w:rsidRDefault="00F71F54" w:rsidP="008D0374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sz w:val="15"/>
                <w:szCs w:val="15"/>
                <w:lang w:val="en-US"/>
              </w:rPr>
              <w:t>extracellular</w:t>
            </w:r>
          </w:p>
          <w:p w:rsidR="00F71F54" w:rsidRPr="00AF1323" w:rsidRDefault="00F71F54" w:rsidP="008D0374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sz w:val="15"/>
                <w:szCs w:val="15"/>
                <w:lang w:val="en-US"/>
              </w:rPr>
              <w:t>(this study)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71F54" w:rsidRPr="00AF1323" w:rsidRDefault="00002F1A" w:rsidP="008D0374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>
              <w:rPr>
                <w:rFonts w:cs="Arial"/>
                <w:color w:val="000000"/>
                <w:sz w:val="15"/>
                <w:szCs w:val="15"/>
                <w:lang w:val="en-US"/>
              </w:rPr>
              <w:t>A</w:t>
            </w:r>
            <w:r w:rsidR="00F71F54"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nnotated</w:t>
            </w:r>
          </w:p>
          <w:p w:rsidR="00F71F54" w:rsidRPr="00AF1323" w:rsidRDefault="00F71F54" w:rsidP="008D0374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transport</w:t>
            </w:r>
          </w:p>
          <w:p w:rsidR="00F71F54" w:rsidRPr="00AF1323" w:rsidRDefault="00F71F54" w:rsidP="00D07A5F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reaction</w:t>
            </w:r>
            <w:r w:rsidR="008B2B73">
              <w:rPr>
                <w:rFonts w:cs="Arial"/>
                <w:color w:val="000000"/>
                <w:sz w:val="15"/>
                <w:szCs w:val="15"/>
                <w:lang w:val="en-US"/>
              </w:rPr>
              <w:t xml:space="preserve"> </w:t>
            </w: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fldChar w:fldCharType="begin"/>
            </w:r>
            <w:r w:rsidR="00D07A5F">
              <w:rPr>
                <w:rFonts w:cs="Arial"/>
                <w:color w:val="000000"/>
                <w:sz w:val="15"/>
                <w:szCs w:val="15"/>
                <w:lang w:val="en-US"/>
              </w:rPr>
              <w:instrText xml:space="preserve"> ADDIN EN.CITE &lt;EndNote&gt;&lt;Cite&gt;&lt;Author&gt;Orth&lt;/Author&gt;&lt;Year&gt;2011&lt;/Year&gt;&lt;RecNum&gt;164&lt;/RecNum&gt;&lt;IDText&gt;A comprehensive genome-scale reconstruction of Escherichia coli metabolism--2011.&lt;/IDText&gt;&lt;DisplayText&gt;[8]&lt;/DisplayText&gt;&lt;record&gt;&lt;rec-number&gt;164&lt;/rec-number&gt;&lt;foreign-keys&gt;&lt;key app="EN" db-id="faa2xtxfdvfes3exwe8pwdrvf5xv2sxt5r0z"&gt;164&lt;/key&gt;&lt;key app="ENWeb" db-id="TqAU2wrtqggAACGrRGA"&gt;275&lt;/key&gt;&lt;/foreign-keys&gt;&lt;ref-type name="Journal Article"&gt;17&lt;/ref-type&gt;&lt;contributors&gt;&lt;authors&gt;&lt;author&gt;Orth, J. D.&lt;/author&gt;&lt;author&gt;Conrad, T. M.&lt;/author&gt;&lt;author&gt;Na, J.&lt;/author&gt;&lt;author&gt;Lerman, J. A.&lt;/author&gt;&lt;author&gt;Nam, H.&lt;/author&gt;&lt;author&gt;Feist, A. M.&lt;/author&gt;&lt;author&gt;Palsson, B.&lt;/author&gt;&lt;/authors&gt;&lt;/contributors&gt;&lt;auth-address&gt;Department of Bioengineering, University of California, San Diego, La Jolla, CA 92093-0412, USA.&lt;/auth-address&gt;&lt;titles&gt;&lt;title&gt;A comprehensive genome-scale reconstruction of Escherichia coli metabolism--2011.&lt;/title&gt;&lt;secondary-title&gt;Mol Syst Biol&lt;/secondary-title&gt;&lt;/titles&gt;&lt;periodical&gt;&lt;full-title&gt;Mol Syst Biol&lt;/full-title&gt;&lt;/periodical&gt;&lt;pages&gt;535&lt;/pages&gt;&lt;volume&gt;7&lt;/volume&gt;&lt;dates&gt;&lt;year&gt;2011&lt;/year&gt;&lt;/dates&gt;&lt;isbn&gt;1744-4292&lt;/isbn&gt;&lt;accession-num&gt;21988831&lt;/accession-num&gt;&lt;urls&gt;&lt;related-urls&gt;&lt;url&gt;http://www.ncbi.nlm.nih.gov/pubmed/21988831&lt;/url&gt;&lt;/related-urls&gt;&lt;/urls&gt;&lt;electronic-resource-num&gt;msb201165 [pii]&amp;#xD;10.1038/msb.2011.65&lt;/electronic-resource-num&gt;&lt;language&gt;eng&lt;/language&gt;&lt;/record&gt;&lt;/Cite&gt;&lt;/EndNote&gt;</w:instrText>
            </w: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fldChar w:fldCharType="separate"/>
            </w:r>
            <w:r w:rsidR="00D07A5F">
              <w:rPr>
                <w:rFonts w:cs="Arial"/>
                <w:noProof/>
                <w:color w:val="000000"/>
                <w:sz w:val="15"/>
                <w:szCs w:val="15"/>
                <w:lang w:val="en-US"/>
              </w:rPr>
              <w:t>[</w:t>
            </w:r>
            <w:hyperlink w:anchor="_ENREF_8" w:tooltip="Orth, 2011 #164" w:history="1">
              <w:r w:rsidR="00D07A5F">
                <w:rPr>
                  <w:rFonts w:cs="Arial"/>
                  <w:noProof/>
                  <w:color w:val="000000"/>
                  <w:sz w:val="15"/>
                  <w:szCs w:val="15"/>
                  <w:lang w:val="en-US"/>
                </w:rPr>
                <w:t>8</w:t>
              </w:r>
            </w:hyperlink>
            <w:r w:rsidR="00D07A5F">
              <w:rPr>
                <w:rFonts w:cs="Arial"/>
                <w:noProof/>
                <w:color w:val="000000"/>
                <w:sz w:val="15"/>
                <w:szCs w:val="15"/>
                <w:lang w:val="en-US"/>
              </w:rPr>
              <w:t>]</w:t>
            </w: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fldChar w:fldCharType="end"/>
            </w:r>
          </w:p>
        </w:tc>
        <w:tc>
          <w:tcPr>
            <w:tcW w:w="5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F54" w:rsidRPr="00AF1323" w:rsidRDefault="00002F1A" w:rsidP="008D0374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M</w:t>
            </w:r>
            <w:r w:rsidR="00F71F54" w:rsidRPr="00AF1323">
              <w:rPr>
                <w:rFonts w:cs="Arial"/>
                <w:sz w:val="15"/>
                <w:szCs w:val="15"/>
                <w:lang w:val="en-US"/>
              </w:rPr>
              <w:t>easured</w:t>
            </w:r>
          </w:p>
          <w:p w:rsidR="00F71F54" w:rsidRPr="00AF1323" w:rsidRDefault="00F71F54" w:rsidP="008D0374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sz w:val="15"/>
                <w:szCs w:val="15"/>
                <w:lang w:val="en-US"/>
              </w:rPr>
              <w:t>extracellular</w:t>
            </w:r>
          </w:p>
          <w:p w:rsidR="00F71F54" w:rsidRPr="00AF1323" w:rsidRDefault="00F71F54" w:rsidP="008D0374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sz w:val="15"/>
                <w:szCs w:val="15"/>
                <w:lang w:val="en-US"/>
              </w:rPr>
              <w:t>(this study)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71F54" w:rsidRPr="00AF1323" w:rsidRDefault="00002F1A" w:rsidP="008D0374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>
              <w:rPr>
                <w:rFonts w:cs="Arial"/>
                <w:color w:val="000000"/>
                <w:sz w:val="15"/>
                <w:szCs w:val="15"/>
                <w:lang w:val="en-US"/>
              </w:rPr>
              <w:t>A</w:t>
            </w:r>
            <w:r w:rsidR="00F71F54"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nnotated</w:t>
            </w:r>
          </w:p>
          <w:p w:rsidR="00F71F54" w:rsidRPr="00AF1323" w:rsidRDefault="00F71F54" w:rsidP="008D0374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transport</w:t>
            </w:r>
          </w:p>
          <w:p w:rsidR="00F71F54" w:rsidRPr="00AF1323" w:rsidRDefault="00F71F54" w:rsidP="00D07A5F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reaction</w:t>
            </w:r>
            <w:r w:rsidR="008B2B73">
              <w:rPr>
                <w:rFonts w:cs="Arial"/>
                <w:color w:val="000000"/>
                <w:sz w:val="15"/>
                <w:szCs w:val="15"/>
                <w:lang w:val="en-US"/>
              </w:rPr>
              <w:t xml:space="preserve"> </w:t>
            </w: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fldChar w:fldCharType="begin"/>
            </w:r>
            <w:r w:rsidR="00D07A5F">
              <w:rPr>
                <w:rFonts w:cs="Arial"/>
                <w:color w:val="000000"/>
                <w:sz w:val="15"/>
                <w:szCs w:val="15"/>
                <w:lang w:val="en-US"/>
              </w:rPr>
              <w:instrText xml:space="preserve"> ADDIN EN.CITE &lt;EndNote&gt;&lt;Cite&gt;&lt;Author&gt;Shinfuku&lt;/Author&gt;&lt;Year&gt;2009&lt;/Year&gt;&lt;RecNum&gt;0&lt;/RecNum&gt;&lt;IDText&gt;Development and experimental verification of a genome-scale metabolic model for Corynebacterium glutamicum.&lt;/IDText&gt;&lt;DisplayText&gt;[9]&lt;/DisplayText&gt;&lt;record&gt;&lt;urls&gt;&lt;related-urls&gt;&lt;url&gt;http://www.ncbi.nlm.nih.gov/pubmed/19646286&lt;/url&gt;&lt;/related-urls&gt;&lt;/urls&gt;&lt;isbn&gt;1475-2859&lt;/isbn&gt;&lt;custom2&gt;PMC2728707&lt;/custom2&gt;&lt;titles&gt;&lt;title&gt;Development and experimental verification of a genome-scale metabolic model for Corynebacterium glutamicum.&lt;/title&gt;&lt;secondary-title&gt;Microb Cell Fact&lt;/secondary-title&gt;&lt;/titles&gt;&lt;pages&gt;43&lt;/pages&gt;&lt;contributors&gt;&lt;authors&gt;&lt;author&gt;Shinfuku, Y.&lt;/author&gt;&lt;author&gt;Sorpitiporn, N.&lt;/author&gt;&lt;author&gt;Sono, M.&lt;/author&gt;&lt;author&gt;Furusawa, C.&lt;/author&gt;&lt;author&gt;Hirasawa, T.&lt;/author&gt;&lt;author&gt;Shimizu, H.&lt;/author&gt;&lt;/authors&gt;&lt;/contributors&gt;&lt;language&gt;eng&lt;/language&gt;&lt;added-date format="utc"&gt;1321878248&lt;/added-date&gt;&lt;ref-type name="Journal Article"&gt;17&lt;/ref-type&gt;&lt;auth-address&gt;Department of Bioinformatic Engineering, Graduate School of Information Science and Technology, Osaka University, 1-5 Yamadaoka, Suita, Osaka 565-0871, Japan. furusawa@ist.osaka-u.ac.jp.&lt;/auth-address&gt;&lt;dates&gt;&lt;year&gt;2009&lt;/year&gt;&lt;/dates&gt;&lt;rec-number&gt;276&lt;/rec-number&gt;&lt;last-updated-date format="utc"&gt;1321878248&lt;/last-updated-date&gt;&lt;accession-num&gt;19646286&lt;/accession-num&gt;&lt;electronic-resource-num&gt;1475-2859-8-43 [pii]&amp;#xD;&amp;#xA;10.1186/1475-2859-8-43&lt;/electronic-resource-num&gt;&lt;volume&gt;8&lt;/volume&gt;&lt;/record&gt;&lt;/Cite&gt;&lt;/EndNote&gt;</w:instrText>
            </w: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fldChar w:fldCharType="separate"/>
            </w:r>
            <w:r w:rsidR="00D07A5F">
              <w:rPr>
                <w:rFonts w:cs="Arial"/>
                <w:noProof/>
                <w:color w:val="000000"/>
                <w:sz w:val="15"/>
                <w:szCs w:val="15"/>
                <w:lang w:val="en-US"/>
              </w:rPr>
              <w:t>[</w:t>
            </w:r>
            <w:hyperlink w:anchor="_ENREF_9" w:tooltip="Shinfuku, 2009 #276" w:history="1">
              <w:r w:rsidR="00D07A5F">
                <w:rPr>
                  <w:rFonts w:cs="Arial"/>
                  <w:noProof/>
                  <w:color w:val="000000"/>
                  <w:sz w:val="15"/>
                  <w:szCs w:val="15"/>
                  <w:lang w:val="en-US"/>
                </w:rPr>
                <w:t>9</w:t>
              </w:r>
            </w:hyperlink>
            <w:r w:rsidR="00D07A5F">
              <w:rPr>
                <w:rFonts w:cs="Arial"/>
                <w:noProof/>
                <w:color w:val="000000"/>
                <w:sz w:val="15"/>
                <w:szCs w:val="15"/>
                <w:lang w:val="en-US"/>
              </w:rPr>
              <w:t>]</w:t>
            </w: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fldChar w:fldCharType="end"/>
            </w:r>
          </w:p>
        </w:tc>
        <w:tc>
          <w:tcPr>
            <w:tcW w:w="5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F54" w:rsidRPr="00AF1323" w:rsidRDefault="00002F1A" w:rsidP="008D0374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M</w:t>
            </w:r>
            <w:r w:rsidR="00F71F54" w:rsidRPr="00AF1323">
              <w:rPr>
                <w:rFonts w:cs="Arial"/>
                <w:sz w:val="15"/>
                <w:szCs w:val="15"/>
                <w:lang w:val="en-US"/>
              </w:rPr>
              <w:t>easured</w:t>
            </w:r>
          </w:p>
          <w:p w:rsidR="00F71F54" w:rsidRPr="00AF1323" w:rsidRDefault="00F71F54" w:rsidP="008D0374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sz w:val="15"/>
                <w:szCs w:val="15"/>
                <w:lang w:val="en-US"/>
              </w:rPr>
              <w:t>extracellular</w:t>
            </w:r>
          </w:p>
          <w:p w:rsidR="00F71F54" w:rsidRPr="00AF1323" w:rsidRDefault="00F71F54" w:rsidP="008D0374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sz w:val="15"/>
                <w:szCs w:val="15"/>
                <w:lang w:val="en-US"/>
              </w:rPr>
              <w:t>(this study)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F54" w:rsidRPr="00AF1323" w:rsidRDefault="00002F1A" w:rsidP="008D0374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>
              <w:rPr>
                <w:rFonts w:cs="Arial"/>
                <w:color w:val="000000"/>
                <w:sz w:val="15"/>
                <w:szCs w:val="15"/>
                <w:lang w:val="en-US"/>
              </w:rPr>
              <w:t>A</w:t>
            </w:r>
            <w:r w:rsidR="00F71F54"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nnotated</w:t>
            </w:r>
          </w:p>
          <w:p w:rsidR="00F71F54" w:rsidRPr="00AF1323" w:rsidRDefault="00F71F54" w:rsidP="008D0374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transport</w:t>
            </w:r>
          </w:p>
          <w:p w:rsidR="00F71F54" w:rsidRPr="00AF1323" w:rsidRDefault="00F71F54" w:rsidP="00D07A5F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reaction</w:t>
            </w:r>
            <w:r w:rsidR="008B2B73">
              <w:rPr>
                <w:rFonts w:cs="Arial"/>
                <w:color w:val="000000"/>
                <w:sz w:val="15"/>
                <w:szCs w:val="15"/>
                <w:lang w:val="en-US"/>
              </w:rPr>
              <w:t xml:space="preserve"> </w:t>
            </w: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fldChar w:fldCharType="begin"/>
            </w:r>
            <w:r w:rsidR="00D07A5F">
              <w:rPr>
                <w:rFonts w:cs="Arial"/>
                <w:color w:val="000000"/>
                <w:sz w:val="15"/>
                <w:szCs w:val="15"/>
                <w:lang w:val="en-US"/>
              </w:rPr>
              <w:instrText xml:space="preserve"> ADDIN EN.CITE &lt;EndNote&gt;&lt;Cite&gt;&lt;Author&gt;Henry&lt;/Author&gt;&lt;Year&gt;2009&lt;/Year&gt;&lt;RecNum&gt;151&lt;/RecNum&gt;&lt;IDText&gt;iBsu1103: a new genome-scale metabolic model of Bacillus subtilis based on SEED annotations.&lt;/IDText&gt;&lt;DisplayText&gt;[10]&lt;/DisplayText&gt;&lt;record&gt;&lt;rec-number&gt;151&lt;/rec-number&gt;&lt;foreign-keys&gt;&lt;key app="EN" db-id="faa2xtxfdvfes3exwe8pwdrvf5xv2sxt5r0z"&gt;151&lt;/key&gt;&lt;key app="ENWeb" db-id="TqAU2wrtqggAACGrRGA"&gt;277&lt;/key&gt;&lt;/foreign-keys&gt;&lt;ref-type name="Journal Article"&gt;17&lt;/ref-type&gt;&lt;contributors&gt;&lt;authors&gt;&lt;author&gt;Henry, C. S.&lt;/author&gt;&lt;author&gt;Zinner, J. F.&lt;/author&gt;&lt;author&gt;Cohoon, M. P.&lt;/author&gt;&lt;author&gt;Stevens, R. L.&lt;/author&gt;&lt;/authors&gt;&lt;/contributors&gt;&lt;auth-address&gt;Mathematics and Computer Science Department, Argonne National Laboratory, S, Cass Avenue, Argonne, IL 60439, USA. chenry@mcs.anl.gov&lt;/auth-address&gt;&lt;titles&gt;&lt;title&gt;iBsu1103: a new genome-scale metabolic model of Bacillus subtilis based on SEED annotations.&lt;/title&gt;&lt;secondary-title&gt;Genome Biol&lt;/secondary-title&gt;&lt;/titles&gt;&lt;periodical&gt;&lt;full-title&gt;Genome Biol&lt;/full-title&gt;&lt;/periodical&gt;&lt;pages&gt;R69&lt;/pages&gt;&lt;volume&gt;10&lt;/volume&gt;&lt;number&gt;6&lt;/number&gt;&lt;keywords&gt;&lt;keyword&gt;Bacillus subtilis&lt;/keyword&gt;&lt;keyword&gt;Biomass&lt;/keyword&gt;&lt;keyword&gt;Computational Biology&lt;/keyword&gt;&lt;keyword&gt;Genome, Bacterial&lt;/keyword&gt;&lt;keyword&gt;Models, Genetic&lt;/keyword&gt;&lt;/keywords&gt;&lt;dates&gt;&lt;year&gt;2009&lt;/year&gt;&lt;/dates&gt;&lt;isbn&gt;1465-6914&lt;/isbn&gt;&lt;accession-num&gt;19555510&lt;/accession-num&gt;&lt;urls&gt;&lt;related-urls&gt;&lt;url&gt;http://www.ncbi.nlm.nih.gov/pubmed/19555510&lt;/url&gt;&lt;/related-urls&gt;&lt;/urls&gt;&lt;custom2&gt;PMC2718503&lt;/custom2&gt;&lt;electronic-resource-num&gt;gb-2009-10-6-r69 [pii]&amp;#xD;10.1186/gb-2009-10-6-r69&lt;/electronic-resource-num&gt;&lt;language&gt;eng&lt;/language&gt;&lt;/record&gt;&lt;/Cite&gt;&lt;/EndNote&gt;</w:instrText>
            </w: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fldChar w:fldCharType="separate"/>
            </w:r>
            <w:r w:rsidR="00D07A5F">
              <w:rPr>
                <w:rFonts w:cs="Arial"/>
                <w:noProof/>
                <w:color w:val="000000"/>
                <w:sz w:val="15"/>
                <w:szCs w:val="15"/>
                <w:lang w:val="en-US"/>
              </w:rPr>
              <w:t>[</w:t>
            </w:r>
            <w:hyperlink w:anchor="_ENREF_10" w:tooltip="Henry, 2009 #151" w:history="1">
              <w:r w:rsidR="00D07A5F">
                <w:rPr>
                  <w:rFonts w:cs="Arial"/>
                  <w:noProof/>
                  <w:color w:val="000000"/>
                  <w:sz w:val="15"/>
                  <w:szCs w:val="15"/>
                  <w:lang w:val="en-US"/>
                </w:rPr>
                <w:t>10</w:t>
              </w:r>
            </w:hyperlink>
            <w:r w:rsidR="00D07A5F">
              <w:rPr>
                <w:rFonts w:cs="Arial"/>
                <w:noProof/>
                <w:color w:val="000000"/>
                <w:sz w:val="15"/>
                <w:szCs w:val="15"/>
                <w:lang w:val="en-US"/>
              </w:rPr>
              <w:t>]</w:t>
            </w: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fldChar w:fldCharType="end"/>
            </w:r>
            <w:r w:rsidRPr="00AF1323">
              <w:rPr>
                <w:rFonts w:cs="Arial"/>
                <w:color w:val="000000"/>
                <w:sz w:val="15"/>
                <w:szCs w:val="15"/>
                <w:vertAlign w:val="superscript"/>
                <w:lang w:val="en-US"/>
              </w:rPr>
              <w:t>c</w:t>
            </w:r>
          </w:p>
        </w:tc>
        <w:tc>
          <w:tcPr>
            <w:tcW w:w="5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F54" w:rsidRPr="00AF1323" w:rsidRDefault="00002F1A" w:rsidP="008D0374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M</w:t>
            </w:r>
            <w:r w:rsidR="00F71F54" w:rsidRPr="00AF1323">
              <w:rPr>
                <w:rFonts w:cs="Arial"/>
                <w:sz w:val="15"/>
                <w:szCs w:val="15"/>
                <w:lang w:val="en-US"/>
              </w:rPr>
              <w:t>easured</w:t>
            </w:r>
          </w:p>
          <w:p w:rsidR="00F71F54" w:rsidRPr="00AF1323" w:rsidRDefault="00F71F54" w:rsidP="008D0374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sz w:val="15"/>
                <w:szCs w:val="15"/>
                <w:lang w:val="en-US"/>
              </w:rPr>
              <w:t>extracellular</w:t>
            </w:r>
          </w:p>
          <w:p w:rsidR="00F71F54" w:rsidRPr="00AF1323" w:rsidRDefault="00F71F54" w:rsidP="008D0374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sz w:val="15"/>
                <w:szCs w:val="15"/>
                <w:lang w:val="en-US"/>
              </w:rPr>
              <w:t>(this study)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F54" w:rsidRPr="00AF1323" w:rsidRDefault="00002F1A" w:rsidP="008D0374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>
              <w:rPr>
                <w:rFonts w:cs="Arial"/>
                <w:color w:val="000000"/>
                <w:sz w:val="15"/>
                <w:szCs w:val="15"/>
                <w:lang w:val="en-US"/>
              </w:rPr>
              <w:t>A</w:t>
            </w:r>
            <w:r w:rsidR="00F71F54"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nnotated</w:t>
            </w:r>
          </w:p>
          <w:p w:rsidR="00F71F54" w:rsidRPr="00AF1323" w:rsidRDefault="00F71F54" w:rsidP="008D0374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transport</w:t>
            </w:r>
          </w:p>
          <w:p w:rsidR="00F71F54" w:rsidRPr="00AF1323" w:rsidRDefault="00F71F54" w:rsidP="00D07A5F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t>reaction</w:t>
            </w:r>
            <w:r w:rsidR="008B2B73">
              <w:rPr>
                <w:rFonts w:cs="Arial"/>
                <w:color w:val="000000"/>
                <w:sz w:val="15"/>
                <w:szCs w:val="15"/>
                <w:lang w:val="en-US"/>
              </w:rPr>
              <w:t xml:space="preserve"> </w:t>
            </w: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fldChar w:fldCharType="begin"/>
            </w:r>
            <w:r w:rsidR="00D07A5F">
              <w:rPr>
                <w:rFonts w:cs="Arial"/>
                <w:color w:val="000000"/>
                <w:sz w:val="15"/>
                <w:szCs w:val="15"/>
                <w:lang w:val="en-US"/>
              </w:rPr>
              <w:instrText xml:space="preserve"> ADDIN EN.CITE &lt;EndNote&gt;&lt;Cite&gt;&lt;Author&gt;Mo&lt;/Author&gt;&lt;Year&gt;2009&lt;/Year&gt;&lt;RecNum&gt;161&lt;/RecNum&gt;&lt;IDText&gt;Connecting extracellular metabolomic measurements to intracellular flux states in yeast.&lt;/IDText&gt;&lt;DisplayText&gt;[11]&lt;/DisplayText&gt;&lt;record&gt;&lt;rec-number&gt;161&lt;/rec-number&gt;&lt;foreign-keys&gt;&lt;key app="EN" db-id="faa2xtxfdvfes3exwe8pwdrvf5xv2sxt5r0z"&gt;161&lt;/key&gt;&lt;key app="ENWeb" db-id="TqAU2wrtqggAACGrRGA"&gt;278&lt;/key&gt;&lt;/foreign-keys&gt;&lt;ref-type name="Journal Article"&gt;17&lt;/ref-type&gt;&lt;contributors&gt;&lt;authors&gt;&lt;author&gt;Mo, M. L.&lt;/author&gt;&lt;author&gt;Palsson, B. O.&lt;/author&gt;&lt;author&gt;Herrgård, M. J.&lt;/author&gt;&lt;/authors&gt;&lt;/contributors&gt;&lt;auth-address&gt;Department of Bioengineering, University of California-San Diego, La Jolla, CA 92093, USA.&lt;/auth-address&gt;&lt;titles&gt;&lt;title&gt;Connecting extracellular metabolomic measurements to intracellular flux states in yeast.&lt;/title&gt;&lt;secondary-title&gt;BMC Syst Biol&lt;/secondary-title&gt;&lt;/titles&gt;&lt;periodical&gt;&lt;full-title&gt;BMC Syst Biol&lt;/full-title&gt;&lt;/periodical&gt;&lt;pages&gt;37&lt;/pages&gt;&lt;volume&gt;3&lt;/volume&gt;&lt;keywords&gt;&lt;keyword&gt;Amino Acids&lt;/keyword&gt;&lt;keyword&gt;Extracellular Space&lt;/keyword&gt;&lt;keyword&gt;Gene Deletion&lt;/keyword&gt;&lt;keyword&gt;Genes, Fungal&lt;/keyword&gt;&lt;keyword&gt;Glutamate Dehydrogenase&lt;/keyword&gt;&lt;keyword&gt;Intracellular Space&lt;/keyword&gt;&lt;keyword&gt;Metabolic Networks and Pathways&lt;/keyword&gt;&lt;keyword&gt;Metabolomics&lt;/keyword&gt;&lt;keyword&gt;Models, Biological&lt;/keyword&gt;&lt;keyword&gt;Potassium&lt;/keyword&gt;&lt;keyword&gt;Quaternary Ammonium Compounds&lt;/keyword&gt;&lt;keyword&gt;Reproducibility of Results&lt;/keyword&gt;&lt;keyword&gt;Saccharomyces cerevisiae&lt;/keyword&gt;&lt;keyword&gt;Systems Biology&lt;/keyword&gt;&lt;/keywords&gt;&lt;dates&gt;&lt;year&gt;2009&lt;/year&gt;&lt;/dates&gt;&lt;isbn&gt;1752-0509&lt;/isbn&gt;&lt;accession-num&gt;19321003&lt;/accession-num&gt;&lt;urls&gt;&lt;related-urls&gt;&lt;url&gt;http://www.ncbi.nlm.nih.gov/pubmed/19321003&lt;/url&gt;&lt;/related-urls&gt;&lt;/urls&gt;&lt;custom2&gt;PMC2679711&lt;/custom2&gt;&lt;electronic-resource-num&gt;1752-0509-3-37 [pii]&amp;#xD;10.1186/1752-0509-3-37&lt;/electronic-resource-num&gt;&lt;language&gt;eng&lt;/language&gt;&lt;/record&gt;&lt;/Cite&gt;&lt;/EndNote&gt;</w:instrText>
            </w: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fldChar w:fldCharType="separate"/>
            </w:r>
            <w:r w:rsidR="00D07A5F">
              <w:rPr>
                <w:rFonts w:cs="Arial"/>
                <w:noProof/>
                <w:color w:val="000000"/>
                <w:sz w:val="15"/>
                <w:szCs w:val="15"/>
                <w:lang w:val="en-US"/>
              </w:rPr>
              <w:t>[</w:t>
            </w:r>
            <w:hyperlink w:anchor="_ENREF_11" w:tooltip="Mo, 2009 #161" w:history="1">
              <w:r w:rsidR="00D07A5F">
                <w:rPr>
                  <w:rFonts w:cs="Arial"/>
                  <w:noProof/>
                  <w:color w:val="000000"/>
                  <w:sz w:val="15"/>
                  <w:szCs w:val="15"/>
                  <w:lang w:val="en-US"/>
                </w:rPr>
                <w:t>11</w:t>
              </w:r>
            </w:hyperlink>
            <w:r w:rsidR="00D07A5F">
              <w:rPr>
                <w:rFonts w:cs="Arial"/>
                <w:noProof/>
                <w:color w:val="000000"/>
                <w:sz w:val="15"/>
                <w:szCs w:val="15"/>
                <w:lang w:val="en-US"/>
              </w:rPr>
              <w:t>]</w:t>
            </w:r>
            <w:r w:rsidRPr="00AF1323">
              <w:rPr>
                <w:rFonts w:cs="Arial"/>
                <w:color w:val="000000"/>
                <w:sz w:val="15"/>
                <w:szCs w:val="15"/>
                <w:lang w:val="en-US"/>
              </w:rPr>
              <w:fldChar w:fldCharType="end"/>
            </w:r>
          </w:p>
        </w:tc>
      </w:tr>
      <w:tr w:rsidR="000A5295" w:rsidRPr="003A67D4" w:rsidTr="00312B64">
        <w:trPr>
          <w:trHeight w:val="20"/>
          <w:jc w:val="center"/>
        </w:trPr>
        <w:tc>
          <w:tcPr>
            <w:tcW w:w="61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A5295" w:rsidRPr="003A67D4" w:rsidRDefault="000A5295" w:rsidP="008D0374">
            <w:pPr>
              <w:rPr>
                <w:rFonts w:cs="Arial"/>
                <w:sz w:val="15"/>
                <w:szCs w:val="15"/>
                <w:lang w:val="en-US"/>
              </w:rPr>
            </w:pPr>
            <w:r w:rsidRPr="003A67D4">
              <w:rPr>
                <w:rFonts w:cs="Arial"/>
                <w:sz w:val="15"/>
                <w:szCs w:val="15"/>
                <w:lang w:val="en-US"/>
              </w:rPr>
              <w:t>ACT</w:t>
            </w:r>
          </w:p>
        </w:tc>
        <w:tc>
          <w:tcPr>
            <w:tcW w:w="591" w:type="pct"/>
            <w:tcBorders>
              <w:top w:val="single" w:sz="4" w:space="0" w:color="auto"/>
            </w:tcBorders>
            <w:shd w:val="clear" w:color="auto" w:fill="auto"/>
            <w:noWrap/>
          </w:tcPr>
          <w:p w:rsidR="000A5295" w:rsidRPr="003A67D4" w:rsidRDefault="000A5295" w:rsidP="008D0374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3A67D4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8" w:type="pct"/>
            <w:tcBorders>
              <w:top w:val="single" w:sz="4" w:space="0" w:color="auto"/>
            </w:tcBorders>
            <w:shd w:val="clear" w:color="auto" w:fill="auto"/>
            <w:noWrap/>
          </w:tcPr>
          <w:p w:rsidR="000A5295" w:rsidRPr="003A67D4" w:rsidRDefault="000A5295" w:rsidP="008D0374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3A67D4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92" w:type="pct"/>
            <w:tcBorders>
              <w:top w:val="single" w:sz="4" w:space="0" w:color="auto"/>
            </w:tcBorders>
          </w:tcPr>
          <w:p w:rsidR="000A5295" w:rsidRPr="003A67D4" w:rsidRDefault="000A5295" w:rsidP="008D0374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</w:tcBorders>
            <w:shd w:val="clear" w:color="auto" w:fill="auto"/>
            <w:noWrap/>
          </w:tcPr>
          <w:p w:rsidR="000A5295" w:rsidRPr="003A67D4" w:rsidRDefault="000A5295" w:rsidP="008D0374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3A67D4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91" w:type="pct"/>
            <w:tcBorders>
              <w:top w:val="single" w:sz="4" w:space="0" w:color="auto"/>
            </w:tcBorders>
          </w:tcPr>
          <w:p w:rsidR="000A5295" w:rsidRPr="003A67D4" w:rsidRDefault="000A5295" w:rsidP="008D0374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3A67D4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8" w:type="pct"/>
            <w:tcBorders>
              <w:top w:val="single" w:sz="4" w:space="0" w:color="auto"/>
            </w:tcBorders>
            <w:shd w:val="clear" w:color="auto" w:fill="auto"/>
          </w:tcPr>
          <w:p w:rsidR="000A5295" w:rsidRPr="00312B64" w:rsidRDefault="000A5295" w:rsidP="008D0374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312B64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91" w:type="pct"/>
            <w:tcBorders>
              <w:top w:val="single" w:sz="4" w:space="0" w:color="auto"/>
            </w:tcBorders>
          </w:tcPr>
          <w:p w:rsidR="000A5295" w:rsidRPr="003A67D4" w:rsidRDefault="000A5295" w:rsidP="008D0374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3A67D4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1" w:type="pct"/>
            <w:tcBorders>
              <w:top w:val="single" w:sz="4" w:space="0" w:color="auto"/>
            </w:tcBorders>
            <w:shd w:val="clear" w:color="auto" w:fill="auto"/>
          </w:tcPr>
          <w:p w:rsidR="000A5295" w:rsidRPr="003A67D4" w:rsidRDefault="000A5295" w:rsidP="008D0374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3A67D4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</w:tr>
      <w:tr w:rsidR="000A5295" w:rsidRPr="003A67D4" w:rsidTr="00312B64">
        <w:trPr>
          <w:trHeight w:val="20"/>
          <w:jc w:val="center"/>
        </w:trPr>
        <w:tc>
          <w:tcPr>
            <w:tcW w:w="610" w:type="pct"/>
            <w:shd w:val="clear" w:color="auto" w:fill="auto"/>
            <w:noWrap/>
            <w:vAlign w:val="center"/>
          </w:tcPr>
          <w:p w:rsidR="000A5295" w:rsidRPr="003A67D4" w:rsidRDefault="000A5295" w:rsidP="008D0374">
            <w:pPr>
              <w:rPr>
                <w:rFonts w:cs="Arial"/>
                <w:sz w:val="15"/>
                <w:szCs w:val="15"/>
                <w:lang w:val="en-US"/>
              </w:rPr>
            </w:pPr>
            <w:r w:rsidRPr="003A67D4">
              <w:rPr>
                <w:rFonts w:cs="Arial"/>
                <w:sz w:val="15"/>
                <w:szCs w:val="15"/>
                <w:lang w:val="en-US"/>
              </w:rPr>
              <w:t>ETH</w:t>
            </w:r>
          </w:p>
        </w:tc>
        <w:tc>
          <w:tcPr>
            <w:tcW w:w="591" w:type="pct"/>
            <w:shd w:val="clear" w:color="auto" w:fill="auto"/>
            <w:noWrap/>
          </w:tcPr>
          <w:p w:rsidR="000A5295" w:rsidRPr="003A67D4" w:rsidRDefault="000A5295" w:rsidP="008D0374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08" w:type="pct"/>
            <w:shd w:val="clear" w:color="auto" w:fill="auto"/>
            <w:noWrap/>
          </w:tcPr>
          <w:p w:rsidR="000A5295" w:rsidRPr="003A67D4" w:rsidRDefault="000A5295" w:rsidP="008D0374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3A67D4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92" w:type="pct"/>
          </w:tcPr>
          <w:p w:rsidR="000A5295" w:rsidRPr="003A67D4" w:rsidRDefault="000A5295" w:rsidP="008D0374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08" w:type="pct"/>
            <w:shd w:val="clear" w:color="auto" w:fill="auto"/>
            <w:noWrap/>
          </w:tcPr>
          <w:p w:rsidR="000A5295" w:rsidRPr="003A67D4" w:rsidRDefault="000A5295" w:rsidP="008D0374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91" w:type="pct"/>
          </w:tcPr>
          <w:p w:rsidR="000A5295" w:rsidRPr="003A67D4" w:rsidRDefault="000A5295" w:rsidP="008D0374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08" w:type="pct"/>
            <w:shd w:val="clear" w:color="auto" w:fill="auto"/>
          </w:tcPr>
          <w:p w:rsidR="000A5295" w:rsidRPr="00312B64" w:rsidRDefault="000A5295" w:rsidP="008D0374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312B64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91" w:type="pct"/>
          </w:tcPr>
          <w:p w:rsidR="000A5295" w:rsidRPr="003A67D4" w:rsidRDefault="000A5295" w:rsidP="008D0374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3A67D4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1" w:type="pct"/>
            <w:shd w:val="clear" w:color="auto" w:fill="auto"/>
          </w:tcPr>
          <w:p w:rsidR="000A5295" w:rsidRPr="003A67D4" w:rsidRDefault="000A5295" w:rsidP="008D0374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3A67D4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</w:tr>
      <w:tr w:rsidR="000A5295" w:rsidRPr="003A67D4" w:rsidTr="000A5295">
        <w:trPr>
          <w:trHeight w:val="20"/>
          <w:jc w:val="center"/>
        </w:trPr>
        <w:tc>
          <w:tcPr>
            <w:tcW w:w="610" w:type="pct"/>
            <w:tcBorders>
              <w:bottom w:val="dotted" w:sz="2" w:space="0" w:color="auto"/>
            </w:tcBorders>
            <w:shd w:val="clear" w:color="auto" w:fill="auto"/>
            <w:noWrap/>
            <w:vAlign w:val="center"/>
          </w:tcPr>
          <w:p w:rsidR="000A5295" w:rsidRPr="003A67D4" w:rsidRDefault="000A5295" w:rsidP="00666882">
            <w:pPr>
              <w:rPr>
                <w:rFonts w:cs="Arial"/>
                <w:sz w:val="15"/>
                <w:szCs w:val="15"/>
                <w:lang w:val="en-US"/>
              </w:rPr>
            </w:pPr>
            <w:r w:rsidRPr="003A67D4">
              <w:rPr>
                <w:rFonts w:cs="Arial"/>
                <w:sz w:val="15"/>
                <w:szCs w:val="15"/>
                <w:lang w:val="en-US"/>
              </w:rPr>
              <w:t>ORO</w:t>
            </w:r>
          </w:p>
        </w:tc>
        <w:tc>
          <w:tcPr>
            <w:tcW w:w="591" w:type="pct"/>
            <w:tcBorders>
              <w:bottom w:val="dotted" w:sz="2" w:space="0" w:color="auto"/>
            </w:tcBorders>
            <w:shd w:val="clear" w:color="auto" w:fill="auto"/>
            <w:noWrap/>
          </w:tcPr>
          <w:p w:rsidR="000A5295" w:rsidRPr="003A67D4" w:rsidRDefault="000A5295" w:rsidP="00666882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 w:rsidRPr="003A67D4">
              <w:rPr>
                <w:rFonts w:cs="Arial"/>
                <w:sz w:val="15"/>
                <w:szCs w:val="15"/>
                <w:lang w:val="en-US"/>
              </w:rPr>
              <w:t>+</w:t>
            </w:r>
          </w:p>
        </w:tc>
        <w:tc>
          <w:tcPr>
            <w:tcW w:w="508" w:type="pct"/>
            <w:tcBorders>
              <w:bottom w:val="dotted" w:sz="2" w:space="0" w:color="auto"/>
            </w:tcBorders>
            <w:shd w:val="clear" w:color="auto" w:fill="auto"/>
            <w:noWrap/>
          </w:tcPr>
          <w:p w:rsidR="000A5295" w:rsidRPr="003A67D4" w:rsidRDefault="000A5295" w:rsidP="00666882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 w:rsidRPr="003A67D4">
              <w:rPr>
                <w:rFonts w:cs="Arial"/>
                <w:sz w:val="15"/>
                <w:szCs w:val="15"/>
                <w:lang w:val="en-US"/>
              </w:rPr>
              <w:t>+</w:t>
            </w:r>
          </w:p>
        </w:tc>
        <w:tc>
          <w:tcPr>
            <w:tcW w:w="592" w:type="pct"/>
            <w:tcBorders>
              <w:bottom w:val="dotted" w:sz="2" w:space="0" w:color="auto"/>
            </w:tcBorders>
          </w:tcPr>
          <w:p w:rsidR="000A5295" w:rsidRPr="003A67D4" w:rsidRDefault="000A5295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08" w:type="pct"/>
            <w:tcBorders>
              <w:bottom w:val="dotted" w:sz="2" w:space="0" w:color="auto"/>
            </w:tcBorders>
            <w:shd w:val="clear" w:color="auto" w:fill="auto"/>
            <w:noWrap/>
          </w:tcPr>
          <w:p w:rsidR="000A5295" w:rsidRPr="003A67D4" w:rsidRDefault="000A5295" w:rsidP="00666882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591" w:type="pct"/>
            <w:tcBorders>
              <w:bottom w:val="dotted" w:sz="2" w:space="0" w:color="auto"/>
            </w:tcBorders>
          </w:tcPr>
          <w:p w:rsidR="000A5295" w:rsidRPr="003A67D4" w:rsidRDefault="000A5295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3A67D4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8" w:type="pct"/>
            <w:tcBorders>
              <w:bottom w:val="dotted" w:sz="2" w:space="0" w:color="auto"/>
            </w:tcBorders>
            <w:shd w:val="clear" w:color="auto" w:fill="E5B8B7" w:themeFill="accent2" w:themeFillTint="66"/>
          </w:tcPr>
          <w:p w:rsidR="000A5295" w:rsidRPr="003A67D4" w:rsidRDefault="000A5295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91" w:type="pct"/>
            <w:tcBorders>
              <w:bottom w:val="dotted" w:sz="2" w:space="0" w:color="auto"/>
            </w:tcBorders>
          </w:tcPr>
          <w:p w:rsidR="000A5295" w:rsidRPr="003A67D4" w:rsidRDefault="000A5295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3A67D4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1" w:type="pct"/>
            <w:tcBorders>
              <w:bottom w:val="dotted" w:sz="2" w:space="0" w:color="auto"/>
            </w:tcBorders>
            <w:shd w:val="clear" w:color="auto" w:fill="E5B8B7" w:themeFill="accent2" w:themeFillTint="66"/>
          </w:tcPr>
          <w:p w:rsidR="000A5295" w:rsidRPr="003A67D4" w:rsidRDefault="000A5295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</w:tr>
      <w:tr w:rsidR="000A5295" w:rsidRPr="003A67D4" w:rsidTr="000A5295">
        <w:trPr>
          <w:trHeight w:val="20"/>
          <w:jc w:val="center"/>
        </w:trPr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A5295" w:rsidRPr="003A67D4" w:rsidRDefault="000A5295" w:rsidP="00666882">
            <w:pPr>
              <w:rPr>
                <w:rFonts w:cs="Arial"/>
                <w:sz w:val="15"/>
                <w:szCs w:val="15"/>
                <w:lang w:val="en-US"/>
              </w:rPr>
            </w:pPr>
            <w:r w:rsidRPr="003A67D4">
              <w:rPr>
                <w:rFonts w:cs="Arial"/>
                <w:sz w:val="15"/>
                <w:szCs w:val="15"/>
                <w:lang w:val="en-US"/>
              </w:rPr>
              <w:t>URA</w:t>
            </w:r>
          </w:p>
        </w:tc>
        <w:tc>
          <w:tcPr>
            <w:tcW w:w="591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0A5295" w:rsidRPr="003A67D4" w:rsidRDefault="000A5295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3A67D4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8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0A5295" w:rsidRPr="003A67D4" w:rsidRDefault="000A5295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3A67D4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92" w:type="pct"/>
            <w:tcBorders>
              <w:bottom w:val="single" w:sz="4" w:space="0" w:color="auto"/>
            </w:tcBorders>
          </w:tcPr>
          <w:p w:rsidR="000A5295" w:rsidRPr="003A67D4" w:rsidRDefault="000A5295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08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0A5295" w:rsidRPr="003A67D4" w:rsidRDefault="000A5295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91" w:type="pct"/>
            <w:tcBorders>
              <w:bottom w:val="single" w:sz="4" w:space="0" w:color="auto"/>
            </w:tcBorders>
          </w:tcPr>
          <w:p w:rsidR="000A5295" w:rsidRPr="003A67D4" w:rsidRDefault="000A5295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3A67D4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8" w:type="pct"/>
            <w:tcBorders>
              <w:bottom w:val="single" w:sz="4" w:space="0" w:color="auto"/>
            </w:tcBorders>
          </w:tcPr>
          <w:p w:rsidR="000A5295" w:rsidRPr="003A67D4" w:rsidRDefault="000A5295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3A67D4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91" w:type="pct"/>
            <w:tcBorders>
              <w:bottom w:val="single" w:sz="4" w:space="0" w:color="auto"/>
            </w:tcBorders>
          </w:tcPr>
          <w:p w:rsidR="000A5295" w:rsidRPr="003A67D4" w:rsidRDefault="000A5295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3A67D4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  <w:tc>
          <w:tcPr>
            <w:tcW w:w="501" w:type="pct"/>
            <w:tcBorders>
              <w:bottom w:val="single" w:sz="4" w:space="0" w:color="auto"/>
            </w:tcBorders>
          </w:tcPr>
          <w:p w:rsidR="000A5295" w:rsidRPr="003A67D4" w:rsidRDefault="000A5295" w:rsidP="00666882">
            <w:pPr>
              <w:jc w:val="center"/>
              <w:rPr>
                <w:rFonts w:cs="Arial"/>
                <w:color w:val="000000"/>
                <w:sz w:val="15"/>
                <w:szCs w:val="15"/>
                <w:lang w:val="en-US"/>
              </w:rPr>
            </w:pPr>
            <w:r w:rsidRPr="003A67D4">
              <w:rPr>
                <w:rFonts w:cs="Arial"/>
                <w:color w:val="000000"/>
                <w:sz w:val="15"/>
                <w:szCs w:val="15"/>
                <w:lang w:val="en-US"/>
              </w:rPr>
              <w:t>+</w:t>
            </w:r>
          </w:p>
        </w:tc>
      </w:tr>
    </w:tbl>
    <w:p w:rsidR="004A466E" w:rsidRDefault="004A466E" w:rsidP="00EA1A30">
      <w:pPr>
        <w:spacing w:before="120"/>
        <w:jc w:val="both"/>
        <w:rPr>
          <w:rFonts w:cs="Arial"/>
          <w:sz w:val="16"/>
          <w:szCs w:val="16"/>
          <w:lang w:val="en-US"/>
        </w:rPr>
      </w:pPr>
      <w:proofErr w:type="spellStart"/>
      <w:proofErr w:type="gramStart"/>
      <w:r w:rsidRPr="004A466E">
        <w:rPr>
          <w:rFonts w:cs="Arial"/>
          <w:sz w:val="16"/>
          <w:szCs w:val="16"/>
          <w:vertAlign w:val="superscript"/>
          <w:lang w:val="en-US"/>
        </w:rPr>
        <w:t>a</w:t>
      </w:r>
      <w:proofErr w:type="spellEnd"/>
      <w:proofErr w:type="gramEnd"/>
      <w:r w:rsidRPr="004A466E">
        <w:rPr>
          <w:rFonts w:cs="Arial"/>
          <w:sz w:val="16"/>
          <w:szCs w:val="16"/>
          <w:lang w:val="en-US"/>
        </w:rPr>
        <w:t xml:space="preserve"> </w:t>
      </w:r>
      <w:r w:rsidR="0027205E">
        <w:rPr>
          <w:rFonts w:cs="Arial"/>
          <w:sz w:val="16"/>
          <w:szCs w:val="16"/>
          <w:lang w:val="en-US"/>
        </w:rPr>
        <w:t>I</w:t>
      </w:r>
      <w:r w:rsidRPr="004A466E">
        <w:rPr>
          <w:rFonts w:cs="Arial"/>
          <w:sz w:val="16"/>
          <w:szCs w:val="16"/>
          <w:lang w:val="en-US"/>
        </w:rPr>
        <w:t>ntermediates are not separable by the applied analytics</w:t>
      </w:r>
    </w:p>
    <w:p w:rsidR="0030157E" w:rsidRDefault="0030157E" w:rsidP="00EA1A30">
      <w:pPr>
        <w:jc w:val="both"/>
        <w:rPr>
          <w:rFonts w:cs="Arial"/>
          <w:sz w:val="16"/>
          <w:szCs w:val="16"/>
          <w:lang w:val="en-US"/>
        </w:rPr>
      </w:pPr>
      <w:proofErr w:type="gramStart"/>
      <w:r w:rsidRPr="0030157E">
        <w:rPr>
          <w:rFonts w:cs="Arial"/>
          <w:sz w:val="16"/>
          <w:szCs w:val="16"/>
          <w:vertAlign w:val="superscript"/>
          <w:lang w:val="en-US"/>
        </w:rPr>
        <w:t>b</w:t>
      </w:r>
      <w:proofErr w:type="gramEnd"/>
      <w:r>
        <w:rPr>
          <w:rFonts w:cs="Arial"/>
          <w:sz w:val="16"/>
          <w:szCs w:val="16"/>
          <w:lang w:val="en-US"/>
        </w:rPr>
        <w:t xml:space="preserve"> L-lysine production strain</w:t>
      </w:r>
    </w:p>
    <w:p w:rsidR="00035A79" w:rsidRPr="004A466E" w:rsidRDefault="00035A79" w:rsidP="00EA1A30">
      <w:pPr>
        <w:jc w:val="both"/>
        <w:rPr>
          <w:rFonts w:cs="Arial"/>
          <w:sz w:val="16"/>
          <w:szCs w:val="16"/>
          <w:lang w:val="en-US"/>
        </w:rPr>
      </w:pPr>
      <w:proofErr w:type="gramStart"/>
      <w:r w:rsidRPr="00035A79">
        <w:rPr>
          <w:rFonts w:cs="Arial"/>
          <w:sz w:val="16"/>
          <w:szCs w:val="16"/>
          <w:vertAlign w:val="superscript"/>
          <w:lang w:val="en-US"/>
        </w:rPr>
        <w:t>c</w:t>
      </w:r>
      <w:proofErr w:type="gramEnd"/>
      <w:r>
        <w:rPr>
          <w:rFonts w:cs="Arial"/>
          <w:sz w:val="16"/>
          <w:szCs w:val="16"/>
          <w:lang w:val="en-US"/>
        </w:rPr>
        <w:t xml:space="preserve"> </w:t>
      </w:r>
      <w:r w:rsidR="0027205E">
        <w:rPr>
          <w:rFonts w:cs="Arial"/>
          <w:sz w:val="16"/>
          <w:szCs w:val="16"/>
          <w:lang w:val="en-US"/>
        </w:rPr>
        <w:t>A</w:t>
      </w:r>
      <w:r>
        <w:rPr>
          <w:rFonts w:cs="Arial"/>
          <w:sz w:val="16"/>
          <w:szCs w:val="16"/>
          <w:lang w:val="en-US"/>
        </w:rPr>
        <w:t xml:space="preserve">nnotation based on the published genome scale model for </w:t>
      </w:r>
      <w:r w:rsidRPr="00035A79">
        <w:rPr>
          <w:rFonts w:cs="Arial"/>
          <w:i/>
          <w:sz w:val="16"/>
          <w:szCs w:val="16"/>
          <w:lang w:val="en-US"/>
        </w:rPr>
        <w:t xml:space="preserve">B. </w:t>
      </w:r>
      <w:proofErr w:type="spellStart"/>
      <w:r w:rsidRPr="00035A79">
        <w:rPr>
          <w:rFonts w:cs="Arial"/>
          <w:i/>
          <w:sz w:val="16"/>
          <w:szCs w:val="16"/>
          <w:lang w:val="en-US"/>
        </w:rPr>
        <w:t>subtilis</w:t>
      </w:r>
      <w:proofErr w:type="spellEnd"/>
    </w:p>
    <w:p w:rsidR="00051D3D" w:rsidRDefault="00051D3D" w:rsidP="00E90B7B">
      <w:pPr>
        <w:suppressAutoHyphens w:val="0"/>
        <w:spacing w:before="120"/>
        <w:rPr>
          <w:rFonts w:asciiTheme="minorHAnsi" w:hAnsiTheme="minorHAnsi" w:cstheme="minorHAnsi"/>
          <w:bCs/>
          <w:lang w:val="en-US"/>
        </w:rPr>
      </w:pPr>
    </w:p>
    <w:p w:rsidR="00051D3D" w:rsidRDefault="00051D3D" w:rsidP="00E90B7B">
      <w:pPr>
        <w:suppressAutoHyphens w:val="0"/>
        <w:spacing w:before="120"/>
        <w:rPr>
          <w:rFonts w:asciiTheme="minorHAnsi" w:hAnsiTheme="minorHAnsi" w:cstheme="minorHAnsi"/>
          <w:bCs/>
          <w:lang w:val="en-US"/>
        </w:rPr>
      </w:pPr>
    </w:p>
    <w:p w:rsidR="00433CF6" w:rsidRPr="003130D2" w:rsidRDefault="00433CF6" w:rsidP="003E1E76">
      <w:pPr>
        <w:pStyle w:val="FormatvorlageExometabolome"/>
      </w:pPr>
      <w:bookmarkStart w:id="6" w:name="_Toc333312663"/>
      <w:r w:rsidRPr="003130D2">
        <w:t>References</w:t>
      </w:r>
      <w:bookmarkEnd w:id="6"/>
    </w:p>
    <w:p w:rsidR="00433CF6" w:rsidRDefault="00433CF6" w:rsidP="00433CF6">
      <w:pPr>
        <w:rPr>
          <w:rFonts w:cs="Arial"/>
          <w:sz w:val="32"/>
          <w:szCs w:val="32"/>
          <w:lang w:val="en-US"/>
        </w:rPr>
      </w:pPr>
    </w:p>
    <w:p w:rsidR="00D07A5F" w:rsidRPr="00D07A5F" w:rsidRDefault="00CF4408" w:rsidP="00D07A5F">
      <w:pPr>
        <w:ind w:left="720" w:hanging="720"/>
        <w:rPr>
          <w:rFonts w:ascii="Times New Roman" w:hAnsi="Times New Roman"/>
          <w:noProof/>
          <w:sz w:val="24"/>
          <w:szCs w:val="32"/>
          <w:lang w:val="en-US"/>
        </w:rPr>
      </w:pPr>
      <w:r w:rsidRPr="0053714E">
        <w:rPr>
          <w:rFonts w:cs="Arial"/>
          <w:sz w:val="32"/>
          <w:szCs w:val="32"/>
          <w:lang w:val="en-US"/>
        </w:rPr>
        <w:fldChar w:fldCharType="begin"/>
      </w:r>
      <w:r w:rsidRPr="0053714E">
        <w:rPr>
          <w:rFonts w:cs="Arial"/>
          <w:sz w:val="32"/>
          <w:szCs w:val="32"/>
          <w:lang w:val="en-US"/>
        </w:rPr>
        <w:instrText xml:space="preserve"> ADDIN EN.REFLIST </w:instrText>
      </w:r>
      <w:r w:rsidRPr="0053714E">
        <w:rPr>
          <w:rFonts w:cs="Arial"/>
          <w:sz w:val="32"/>
          <w:szCs w:val="32"/>
          <w:lang w:val="en-US"/>
        </w:rPr>
        <w:fldChar w:fldCharType="separate"/>
      </w:r>
      <w:bookmarkStart w:id="7" w:name="_ENREF_1"/>
      <w:r w:rsidR="00D07A5F" w:rsidRPr="00D07A5F">
        <w:rPr>
          <w:rFonts w:ascii="Times New Roman" w:hAnsi="Times New Roman"/>
          <w:noProof/>
          <w:sz w:val="24"/>
          <w:szCs w:val="32"/>
          <w:lang w:val="en-US"/>
        </w:rPr>
        <w:t>1.</w:t>
      </w:r>
      <w:r w:rsidR="00D07A5F" w:rsidRPr="00D07A5F">
        <w:rPr>
          <w:rFonts w:ascii="Times New Roman" w:hAnsi="Times New Roman"/>
          <w:noProof/>
          <w:sz w:val="24"/>
          <w:szCs w:val="32"/>
          <w:lang w:val="en-US"/>
        </w:rPr>
        <w:tab/>
        <w:t xml:space="preserve">Buchholz A, Takors R, Wandrey C: </w:t>
      </w:r>
      <w:r w:rsidR="00D07A5F" w:rsidRPr="00D07A5F">
        <w:rPr>
          <w:rFonts w:ascii="Times New Roman" w:hAnsi="Times New Roman"/>
          <w:b/>
          <w:noProof/>
          <w:sz w:val="24"/>
          <w:szCs w:val="32"/>
          <w:lang w:val="en-US"/>
        </w:rPr>
        <w:t>Quantification of intracellular metabolites in Escherichia coli K12 using liquid chromatographic-electrospray ionization tandem mass spectrometric techniques.</w:t>
      </w:r>
      <w:r w:rsidR="00D07A5F" w:rsidRPr="00D07A5F">
        <w:rPr>
          <w:rFonts w:ascii="Times New Roman" w:hAnsi="Times New Roman"/>
          <w:noProof/>
          <w:sz w:val="24"/>
          <w:szCs w:val="32"/>
          <w:lang w:val="en-US"/>
        </w:rPr>
        <w:t xml:space="preserve"> </w:t>
      </w:r>
      <w:r w:rsidR="00D07A5F" w:rsidRPr="00D07A5F">
        <w:rPr>
          <w:rFonts w:ascii="Times New Roman" w:hAnsi="Times New Roman"/>
          <w:i/>
          <w:noProof/>
          <w:sz w:val="24"/>
          <w:szCs w:val="32"/>
          <w:lang w:val="en-US"/>
        </w:rPr>
        <w:t xml:space="preserve">Analytical biochemistry </w:t>
      </w:r>
      <w:r w:rsidR="00D07A5F" w:rsidRPr="00D07A5F">
        <w:rPr>
          <w:rFonts w:ascii="Times New Roman" w:hAnsi="Times New Roman"/>
          <w:noProof/>
          <w:sz w:val="24"/>
          <w:szCs w:val="32"/>
          <w:lang w:val="en-US"/>
        </w:rPr>
        <w:t xml:space="preserve">2001, </w:t>
      </w:r>
      <w:r w:rsidR="00D07A5F" w:rsidRPr="00D07A5F">
        <w:rPr>
          <w:rFonts w:ascii="Times New Roman" w:hAnsi="Times New Roman"/>
          <w:b/>
          <w:noProof/>
          <w:sz w:val="24"/>
          <w:szCs w:val="32"/>
          <w:lang w:val="en-US"/>
        </w:rPr>
        <w:t>295:</w:t>
      </w:r>
      <w:r w:rsidR="00D07A5F" w:rsidRPr="00D07A5F">
        <w:rPr>
          <w:rFonts w:ascii="Times New Roman" w:hAnsi="Times New Roman"/>
          <w:noProof/>
          <w:sz w:val="24"/>
          <w:szCs w:val="32"/>
          <w:lang w:val="en-US"/>
        </w:rPr>
        <w:t>129-137.</w:t>
      </w:r>
      <w:bookmarkEnd w:id="7"/>
    </w:p>
    <w:p w:rsidR="00D07A5F" w:rsidRPr="00D07A5F" w:rsidRDefault="00D07A5F" w:rsidP="00D07A5F">
      <w:pPr>
        <w:ind w:left="720" w:hanging="720"/>
        <w:rPr>
          <w:rFonts w:ascii="Times New Roman" w:hAnsi="Times New Roman"/>
          <w:noProof/>
          <w:sz w:val="24"/>
          <w:szCs w:val="32"/>
          <w:lang w:val="en-US"/>
        </w:rPr>
      </w:pPr>
      <w:bookmarkStart w:id="8" w:name="_ENREF_2"/>
      <w:r w:rsidRPr="00D07A5F">
        <w:rPr>
          <w:rFonts w:ascii="Times New Roman" w:hAnsi="Times New Roman"/>
          <w:noProof/>
          <w:sz w:val="24"/>
          <w:szCs w:val="32"/>
          <w:lang w:val="en-US"/>
        </w:rPr>
        <w:t>2.</w:t>
      </w:r>
      <w:r w:rsidRPr="00D07A5F">
        <w:rPr>
          <w:rFonts w:ascii="Times New Roman" w:hAnsi="Times New Roman"/>
          <w:noProof/>
          <w:sz w:val="24"/>
          <w:szCs w:val="32"/>
          <w:lang w:val="en-US"/>
        </w:rPr>
        <w:tab/>
        <w:t xml:space="preserve">Chassagnole C, Noisommit-Rizzi N, Schmid JW, Mauch K, Reuss M: </w:t>
      </w:r>
      <w:r w:rsidRPr="00D07A5F">
        <w:rPr>
          <w:rFonts w:ascii="Times New Roman" w:hAnsi="Times New Roman"/>
          <w:b/>
          <w:noProof/>
          <w:sz w:val="24"/>
          <w:szCs w:val="32"/>
          <w:lang w:val="en-US"/>
        </w:rPr>
        <w:t>Dynamic modeling of the central carbon metabolism of Escherichia coli.</w:t>
      </w:r>
      <w:r w:rsidRPr="00D07A5F">
        <w:rPr>
          <w:rFonts w:ascii="Times New Roman" w:hAnsi="Times New Roman"/>
          <w:noProof/>
          <w:sz w:val="24"/>
          <w:szCs w:val="32"/>
          <w:lang w:val="en-US"/>
        </w:rPr>
        <w:t xml:space="preserve"> </w:t>
      </w:r>
      <w:r w:rsidRPr="00D07A5F">
        <w:rPr>
          <w:rFonts w:ascii="Times New Roman" w:hAnsi="Times New Roman"/>
          <w:i/>
          <w:noProof/>
          <w:sz w:val="24"/>
          <w:szCs w:val="32"/>
          <w:lang w:val="en-US"/>
        </w:rPr>
        <w:t xml:space="preserve">Biotechnology and Bioengineering </w:t>
      </w:r>
      <w:r w:rsidRPr="00D07A5F">
        <w:rPr>
          <w:rFonts w:ascii="Times New Roman" w:hAnsi="Times New Roman"/>
          <w:noProof/>
          <w:sz w:val="24"/>
          <w:szCs w:val="32"/>
          <w:lang w:val="en-US"/>
        </w:rPr>
        <w:t xml:space="preserve">2002, </w:t>
      </w:r>
      <w:r w:rsidRPr="00D07A5F">
        <w:rPr>
          <w:rFonts w:ascii="Times New Roman" w:hAnsi="Times New Roman"/>
          <w:b/>
          <w:noProof/>
          <w:sz w:val="24"/>
          <w:szCs w:val="32"/>
          <w:lang w:val="en-US"/>
        </w:rPr>
        <w:t>79:</w:t>
      </w:r>
      <w:r w:rsidRPr="00D07A5F">
        <w:rPr>
          <w:rFonts w:ascii="Times New Roman" w:hAnsi="Times New Roman"/>
          <w:noProof/>
          <w:sz w:val="24"/>
          <w:szCs w:val="32"/>
          <w:lang w:val="en-US"/>
        </w:rPr>
        <w:t>53-73.</w:t>
      </w:r>
      <w:bookmarkEnd w:id="8"/>
    </w:p>
    <w:p w:rsidR="00D07A5F" w:rsidRPr="00D07A5F" w:rsidRDefault="00D07A5F" w:rsidP="00D07A5F">
      <w:pPr>
        <w:ind w:left="720" w:hanging="720"/>
        <w:rPr>
          <w:rFonts w:ascii="Times New Roman" w:hAnsi="Times New Roman"/>
          <w:noProof/>
          <w:sz w:val="24"/>
          <w:szCs w:val="32"/>
          <w:lang w:val="en-US"/>
        </w:rPr>
      </w:pPr>
      <w:bookmarkStart w:id="9" w:name="_ENREF_3"/>
      <w:r w:rsidRPr="00D07A5F">
        <w:rPr>
          <w:rFonts w:ascii="Times New Roman" w:hAnsi="Times New Roman"/>
          <w:noProof/>
          <w:sz w:val="24"/>
          <w:szCs w:val="32"/>
          <w:lang w:val="en-US"/>
        </w:rPr>
        <w:t>3.</w:t>
      </w:r>
      <w:r w:rsidRPr="00D07A5F">
        <w:rPr>
          <w:rFonts w:ascii="Times New Roman" w:hAnsi="Times New Roman"/>
          <w:noProof/>
          <w:sz w:val="24"/>
          <w:szCs w:val="32"/>
          <w:lang w:val="en-US"/>
        </w:rPr>
        <w:tab/>
        <w:t xml:space="preserve">Hiller J, Franco-Lara E, Weuster-Botz D: </w:t>
      </w:r>
      <w:r w:rsidRPr="00D07A5F">
        <w:rPr>
          <w:rFonts w:ascii="Times New Roman" w:hAnsi="Times New Roman"/>
          <w:b/>
          <w:noProof/>
          <w:sz w:val="24"/>
          <w:szCs w:val="32"/>
          <w:lang w:val="en-US"/>
        </w:rPr>
        <w:t>Metabolic profiling of Escherichia coli cultivations: evaluation of extraction and metabolite analysis procedures.</w:t>
      </w:r>
      <w:r w:rsidRPr="00D07A5F">
        <w:rPr>
          <w:rFonts w:ascii="Times New Roman" w:hAnsi="Times New Roman"/>
          <w:noProof/>
          <w:sz w:val="24"/>
          <w:szCs w:val="32"/>
          <w:lang w:val="en-US"/>
        </w:rPr>
        <w:t xml:space="preserve"> </w:t>
      </w:r>
      <w:r w:rsidRPr="00D07A5F">
        <w:rPr>
          <w:rFonts w:ascii="Times New Roman" w:hAnsi="Times New Roman"/>
          <w:i/>
          <w:noProof/>
          <w:sz w:val="24"/>
          <w:szCs w:val="32"/>
          <w:lang w:val="en-US"/>
        </w:rPr>
        <w:t xml:space="preserve">Biotechnology letters </w:t>
      </w:r>
      <w:r w:rsidRPr="00D07A5F">
        <w:rPr>
          <w:rFonts w:ascii="Times New Roman" w:hAnsi="Times New Roman"/>
          <w:noProof/>
          <w:sz w:val="24"/>
          <w:szCs w:val="32"/>
          <w:lang w:val="en-US"/>
        </w:rPr>
        <w:t xml:space="preserve">2007, </w:t>
      </w:r>
      <w:r w:rsidRPr="00D07A5F">
        <w:rPr>
          <w:rFonts w:ascii="Times New Roman" w:hAnsi="Times New Roman"/>
          <w:b/>
          <w:noProof/>
          <w:sz w:val="24"/>
          <w:szCs w:val="32"/>
          <w:lang w:val="en-US"/>
        </w:rPr>
        <w:t>29:</w:t>
      </w:r>
      <w:r w:rsidRPr="00D07A5F">
        <w:rPr>
          <w:rFonts w:ascii="Times New Roman" w:hAnsi="Times New Roman"/>
          <w:noProof/>
          <w:sz w:val="24"/>
          <w:szCs w:val="32"/>
          <w:lang w:val="en-US"/>
        </w:rPr>
        <w:t>1169-1178.</w:t>
      </w:r>
      <w:bookmarkEnd w:id="9"/>
    </w:p>
    <w:p w:rsidR="00D07A5F" w:rsidRPr="00D07A5F" w:rsidRDefault="00D07A5F" w:rsidP="00D07A5F">
      <w:pPr>
        <w:ind w:left="720" w:hanging="720"/>
        <w:rPr>
          <w:rFonts w:ascii="Times New Roman" w:hAnsi="Times New Roman"/>
          <w:noProof/>
          <w:sz w:val="24"/>
          <w:szCs w:val="32"/>
          <w:lang w:val="en-US"/>
        </w:rPr>
      </w:pPr>
      <w:bookmarkStart w:id="10" w:name="_ENREF_4"/>
      <w:r w:rsidRPr="00D07A5F">
        <w:rPr>
          <w:rFonts w:ascii="Times New Roman" w:hAnsi="Times New Roman"/>
          <w:noProof/>
          <w:sz w:val="24"/>
          <w:szCs w:val="32"/>
          <w:lang w:val="en-US"/>
        </w:rPr>
        <w:t>4.</w:t>
      </w:r>
      <w:r w:rsidRPr="00D07A5F">
        <w:rPr>
          <w:rFonts w:ascii="Times New Roman" w:hAnsi="Times New Roman"/>
          <w:noProof/>
          <w:sz w:val="24"/>
          <w:szCs w:val="32"/>
          <w:lang w:val="en-US"/>
        </w:rPr>
        <w:tab/>
        <w:t xml:space="preserve">Bennett BD, Kimball EH, Gao M, Osterhout R, Van Dien SJ, Rabinowitz JD: </w:t>
      </w:r>
      <w:r w:rsidRPr="00D07A5F">
        <w:rPr>
          <w:rFonts w:ascii="Times New Roman" w:hAnsi="Times New Roman"/>
          <w:b/>
          <w:noProof/>
          <w:sz w:val="24"/>
          <w:szCs w:val="32"/>
          <w:lang w:val="en-US"/>
        </w:rPr>
        <w:t>Absolute metabolite concentrations and implied enzyme active site occupancy in Escherichia coli.</w:t>
      </w:r>
      <w:r w:rsidRPr="00D07A5F">
        <w:rPr>
          <w:rFonts w:ascii="Times New Roman" w:hAnsi="Times New Roman"/>
          <w:noProof/>
          <w:sz w:val="24"/>
          <w:szCs w:val="32"/>
          <w:lang w:val="en-US"/>
        </w:rPr>
        <w:t xml:space="preserve"> </w:t>
      </w:r>
      <w:r w:rsidRPr="00D07A5F">
        <w:rPr>
          <w:rFonts w:ascii="Times New Roman" w:hAnsi="Times New Roman"/>
          <w:i/>
          <w:noProof/>
          <w:sz w:val="24"/>
          <w:szCs w:val="32"/>
          <w:lang w:val="en-US"/>
        </w:rPr>
        <w:t xml:space="preserve">Nature chemical biology </w:t>
      </w:r>
      <w:r w:rsidRPr="00D07A5F">
        <w:rPr>
          <w:rFonts w:ascii="Times New Roman" w:hAnsi="Times New Roman"/>
          <w:noProof/>
          <w:sz w:val="24"/>
          <w:szCs w:val="32"/>
          <w:lang w:val="en-US"/>
        </w:rPr>
        <w:t xml:space="preserve">2009, </w:t>
      </w:r>
      <w:r w:rsidRPr="00D07A5F">
        <w:rPr>
          <w:rFonts w:ascii="Times New Roman" w:hAnsi="Times New Roman"/>
          <w:b/>
          <w:noProof/>
          <w:sz w:val="24"/>
          <w:szCs w:val="32"/>
          <w:lang w:val="en-US"/>
        </w:rPr>
        <w:t>5:</w:t>
      </w:r>
      <w:r w:rsidRPr="00D07A5F">
        <w:rPr>
          <w:rFonts w:ascii="Times New Roman" w:hAnsi="Times New Roman"/>
          <w:noProof/>
          <w:sz w:val="24"/>
          <w:szCs w:val="32"/>
          <w:lang w:val="en-US"/>
        </w:rPr>
        <w:t>593-599.</w:t>
      </w:r>
      <w:bookmarkEnd w:id="10"/>
    </w:p>
    <w:p w:rsidR="00D07A5F" w:rsidRPr="00D07A5F" w:rsidRDefault="00D07A5F" w:rsidP="00D07A5F">
      <w:pPr>
        <w:ind w:left="720" w:hanging="720"/>
        <w:rPr>
          <w:rFonts w:ascii="Times New Roman" w:hAnsi="Times New Roman"/>
          <w:noProof/>
          <w:sz w:val="24"/>
          <w:szCs w:val="32"/>
          <w:lang w:val="en-US"/>
        </w:rPr>
      </w:pPr>
      <w:bookmarkStart w:id="11" w:name="_ENREF_5"/>
      <w:r w:rsidRPr="00D07A5F">
        <w:rPr>
          <w:rFonts w:ascii="Times New Roman" w:hAnsi="Times New Roman"/>
          <w:noProof/>
          <w:sz w:val="24"/>
          <w:szCs w:val="32"/>
          <w:lang w:val="en-US"/>
        </w:rPr>
        <w:t>5.</w:t>
      </w:r>
      <w:r w:rsidRPr="00D07A5F">
        <w:rPr>
          <w:rFonts w:ascii="Times New Roman" w:hAnsi="Times New Roman"/>
          <w:noProof/>
          <w:sz w:val="24"/>
          <w:szCs w:val="32"/>
          <w:lang w:val="en-US"/>
        </w:rPr>
        <w:tab/>
        <w:t xml:space="preserve">Heijnen JJ: </w:t>
      </w:r>
      <w:r w:rsidRPr="00D07A5F">
        <w:rPr>
          <w:rFonts w:ascii="Times New Roman" w:hAnsi="Times New Roman"/>
          <w:b/>
          <w:noProof/>
          <w:sz w:val="24"/>
          <w:szCs w:val="32"/>
          <w:lang w:val="en-US"/>
        </w:rPr>
        <w:t>Impact of thermodynamic principles in systems biology.</w:t>
      </w:r>
      <w:r w:rsidRPr="00D07A5F">
        <w:rPr>
          <w:rFonts w:ascii="Times New Roman" w:hAnsi="Times New Roman"/>
          <w:noProof/>
          <w:sz w:val="24"/>
          <w:szCs w:val="32"/>
          <w:lang w:val="en-US"/>
        </w:rPr>
        <w:t xml:space="preserve"> </w:t>
      </w:r>
      <w:r w:rsidRPr="00D07A5F">
        <w:rPr>
          <w:rFonts w:ascii="Times New Roman" w:hAnsi="Times New Roman"/>
          <w:i/>
          <w:noProof/>
          <w:sz w:val="24"/>
          <w:szCs w:val="32"/>
          <w:lang w:val="en-US"/>
        </w:rPr>
        <w:t xml:space="preserve">Adv Biochem Eng Biotechnol </w:t>
      </w:r>
      <w:r w:rsidRPr="00D07A5F">
        <w:rPr>
          <w:rFonts w:ascii="Times New Roman" w:hAnsi="Times New Roman"/>
          <w:noProof/>
          <w:sz w:val="24"/>
          <w:szCs w:val="32"/>
          <w:lang w:val="en-US"/>
        </w:rPr>
        <w:t xml:space="preserve">2010, </w:t>
      </w:r>
      <w:r w:rsidRPr="00D07A5F">
        <w:rPr>
          <w:rFonts w:ascii="Times New Roman" w:hAnsi="Times New Roman"/>
          <w:b/>
          <w:noProof/>
          <w:sz w:val="24"/>
          <w:szCs w:val="32"/>
          <w:lang w:val="en-US"/>
        </w:rPr>
        <w:t>121:</w:t>
      </w:r>
      <w:r w:rsidRPr="00D07A5F">
        <w:rPr>
          <w:rFonts w:ascii="Times New Roman" w:hAnsi="Times New Roman"/>
          <w:noProof/>
          <w:sz w:val="24"/>
          <w:szCs w:val="32"/>
          <w:lang w:val="en-US"/>
        </w:rPr>
        <w:t>139-162.</w:t>
      </w:r>
      <w:bookmarkEnd w:id="11"/>
    </w:p>
    <w:p w:rsidR="00D07A5F" w:rsidRPr="00D07A5F" w:rsidRDefault="00D07A5F" w:rsidP="00D07A5F">
      <w:pPr>
        <w:ind w:left="720" w:hanging="720"/>
        <w:rPr>
          <w:rFonts w:ascii="Times New Roman" w:hAnsi="Times New Roman"/>
          <w:noProof/>
          <w:sz w:val="24"/>
          <w:szCs w:val="32"/>
          <w:lang w:val="en-US"/>
        </w:rPr>
      </w:pPr>
      <w:bookmarkStart w:id="12" w:name="_ENREF_6"/>
      <w:r w:rsidRPr="00D07A5F">
        <w:rPr>
          <w:rFonts w:ascii="Times New Roman" w:hAnsi="Times New Roman"/>
          <w:noProof/>
          <w:sz w:val="24"/>
          <w:szCs w:val="32"/>
          <w:lang w:val="en-US"/>
        </w:rPr>
        <w:t>6.</w:t>
      </w:r>
      <w:r w:rsidRPr="00D07A5F">
        <w:rPr>
          <w:rFonts w:ascii="Times New Roman" w:hAnsi="Times New Roman"/>
          <w:noProof/>
          <w:sz w:val="24"/>
          <w:szCs w:val="32"/>
          <w:lang w:val="en-US"/>
        </w:rPr>
        <w:tab/>
        <w:t xml:space="preserve">De Mey M, Taymaz-Nikerel H, Baart G, Waegeman H, Maertens J, Heijnen JJ, van Gulik WM: </w:t>
      </w:r>
      <w:r w:rsidRPr="00D07A5F">
        <w:rPr>
          <w:rFonts w:ascii="Times New Roman" w:hAnsi="Times New Roman"/>
          <w:b/>
          <w:noProof/>
          <w:sz w:val="24"/>
          <w:szCs w:val="32"/>
          <w:lang w:val="en-US"/>
        </w:rPr>
        <w:t>Catching prompt metabolite dynamics in Escherichia coli with the BioScope at oxygen rich conditions.</w:t>
      </w:r>
      <w:r w:rsidRPr="00D07A5F">
        <w:rPr>
          <w:rFonts w:ascii="Times New Roman" w:hAnsi="Times New Roman"/>
          <w:noProof/>
          <w:sz w:val="24"/>
          <w:szCs w:val="32"/>
          <w:lang w:val="en-US"/>
        </w:rPr>
        <w:t xml:space="preserve"> </w:t>
      </w:r>
      <w:r w:rsidRPr="00D07A5F">
        <w:rPr>
          <w:rFonts w:ascii="Times New Roman" w:hAnsi="Times New Roman"/>
          <w:i/>
          <w:noProof/>
          <w:sz w:val="24"/>
          <w:szCs w:val="32"/>
          <w:lang w:val="en-US"/>
        </w:rPr>
        <w:t xml:space="preserve">Metabolic Engineering </w:t>
      </w:r>
      <w:r w:rsidRPr="00D07A5F">
        <w:rPr>
          <w:rFonts w:ascii="Times New Roman" w:hAnsi="Times New Roman"/>
          <w:noProof/>
          <w:sz w:val="24"/>
          <w:szCs w:val="32"/>
          <w:lang w:val="en-US"/>
        </w:rPr>
        <w:t xml:space="preserve">2010, </w:t>
      </w:r>
      <w:r w:rsidRPr="00D07A5F">
        <w:rPr>
          <w:rFonts w:ascii="Times New Roman" w:hAnsi="Times New Roman"/>
          <w:b/>
          <w:noProof/>
          <w:sz w:val="24"/>
          <w:szCs w:val="32"/>
          <w:lang w:val="en-US"/>
        </w:rPr>
        <w:t>12:</w:t>
      </w:r>
      <w:r w:rsidRPr="00D07A5F">
        <w:rPr>
          <w:rFonts w:ascii="Times New Roman" w:hAnsi="Times New Roman"/>
          <w:noProof/>
          <w:sz w:val="24"/>
          <w:szCs w:val="32"/>
          <w:lang w:val="en-US"/>
        </w:rPr>
        <w:t>477-487.</w:t>
      </w:r>
      <w:bookmarkEnd w:id="12"/>
    </w:p>
    <w:p w:rsidR="00D07A5F" w:rsidRPr="00D07A5F" w:rsidRDefault="00D07A5F" w:rsidP="00D07A5F">
      <w:pPr>
        <w:ind w:left="720" w:hanging="720"/>
        <w:rPr>
          <w:rFonts w:ascii="Times New Roman" w:hAnsi="Times New Roman"/>
          <w:noProof/>
          <w:sz w:val="24"/>
          <w:szCs w:val="32"/>
          <w:lang w:val="en-US"/>
        </w:rPr>
      </w:pPr>
      <w:bookmarkStart w:id="13" w:name="_ENREF_7"/>
      <w:r w:rsidRPr="00D07A5F">
        <w:rPr>
          <w:rFonts w:ascii="Times New Roman" w:hAnsi="Times New Roman"/>
          <w:noProof/>
          <w:sz w:val="24"/>
          <w:szCs w:val="32"/>
          <w:lang w:val="en-US"/>
        </w:rPr>
        <w:t>7.</w:t>
      </w:r>
      <w:r w:rsidRPr="00D07A5F">
        <w:rPr>
          <w:rFonts w:ascii="Times New Roman" w:hAnsi="Times New Roman"/>
          <w:noProof/>
          <w:sz w:val="24"/>
          <w:szCs w:val="32"/>
          <w:lang w:val="en-US"/>
        </w:rPr>
        <w:tab/>
        <w:t xml:space="preserve">Park C, Lee Y, Lee SY, Oh HB, Lee J: </w:t>
      </w:r>
      <w:r w:rsidRPr="00D07A5F">
        <w:rPr>
          <w:rFonts w:ascii="Times New Roman" w:hAnsi="Times New Roman"/>
          <w:b/>
          <w:noProof/>
          <w:sz w:val="24"/>
          <w:szCs w:val="32"/>
          <w:lang w:val="en-US"/>
        </w:rPr>
        <w:t>Determination of the Intracellular Concentrations of Metabolites in Escherichia coli Collected during the Exponential and Stationary Growth Phases using Liquid Chromatography-Mass Spectrometry.</w:t>
      </w:r>
      <w:r w:rsidRPr="00D07A5F">
        <w:rPr>
          <w:rFonts w:ascii="Times New Roman" w:hAnsi="Times New Roman"/>
          <w:noProof/>
          <w:sz w:val="24"/>
          <w:szCs w:val="32"/>
          <w:lang w:val="en-US"/>
        </w:rPr>
        <w:t xml:space="preserve"> </w:t>
      </w:r>
      <w:r w:rsidRPr="00D07A5F">
        <w:rPr>
          <w:rFonts w:ascii="Times New Roman" w:hAnsi="Times New Roman"/>
          <w:i/>
          <w:noProof/>
          <w:sz w:val="24"/>
          <w:szCs w:val="32"/>
          <w:lang w:val="en-US"/>
        </w:rPr>
        <w:t xml:space="preserve">Bulletin of the Korean Chemical Society </w:t>
      </w:r>
      <w:r w:rsidRPr="00D07A5F">
        <w:rPr>
          <w:rFonts w:ascii="Times New Roman" w:hAnsi="Times New Roman"/>
          <w:noProof/>
          <w:sz w:val="24"/>
          <w:szCs w:val="32"/>
          <w:lang w:val="en-US"/>
        </w:rPr>
        <w:t xml:space="preserve">2011, </w:t>
      </w:r>
      <w:r w:rsidRPr="00D07A5F">
        <w:rPr>
          <w:rFonts w:ascii="Times New Roman" w:hAnsi="Times New Roman"/>
          <w:b/>
          <w:noProof/>
          <w:sz w:val="24"/>
          <w:szCs w:val="32"/>
          <w:lang w:val="en-US"/>
        </w:rPr>
        <w:t>32:</w:t>
      </w:r>
      <w:r w:rsidRPr="00D07A5F">
        <w:rPr>
          <w:rFonts w:ascii="Times New Roman" w:hAnsi="Times New Roman"/>
          <w:noProof/>
          <w:sz w:val="24"/>
          <w:szCs w:val="32"/>
          <w:lang w:val="en-US"/>
        </w:rPr>
        <w:t>524-530.</w:t>
      </w:r>
      <w:bookmarkEnd w:id="13"/>
    </w:p>
    <w:p w:rsidR="00D07A5F" w:rsidRPr="00D07A5F" w:rsidRDefault="00D07A5F" w:rsidP="00D07A5F">
      <w:pPr>
        <w:ind w:left="720" w:hanging="720"/>
        <w:rPr>
          <w:rFonts w:ascii="Times New Roman" w:hAnsi="Times New Roman"/>
          <w:noProof/>
          <w:sz w:val="24"/>
          <w:szCs w:val="32"/>
          <w:lang w:val="en-US"/>
        </w:rPr>
      </w:pPr>
      <w:bookmarkStart w:id="14" w:name="_ENREF_8"/>
      <w:r w:rsidRPr="00D07A5F">
        <w:rPr>
          <w:rFonts w:ascii="Times New Roman" w:hAnsi="Times New Roman"/>
          <w:noProof/>
          <w:sz w:val="24"/>
          <w:szCs w:val="32"/>
          <w:lang w:val="en-US"/>
        </w:rPr>
        <w:t>8.</w:t>
      </w:r>
      <w:r w:rsidRPr="00D07A5F">
        <w:rPr>
          <w:rFonts w:ascii="Times New Roman" w:hAnsi="Times New Roman"/>
          <w:noProof/>
          <w:sz w:val="24"/>
          <w:szCs w:val="32"/>
          <w:lang w:val="en-US"/>
        </w:rPr>
        <w:tab/>
        <w:t xml:space="preserve">Orth JD, Conrad TM, Na J, Lerman JA, Nam H, Feist AM, Palsson B: </w:t>
      </w:r>
      <w:r w:rsidRPr="00D07A5F">
        <w:rPr>
          <w:rFonts w:ascii="Times New Roman" w:hAnsi="Times New Roman"/>
          <w:b/>
          <w:noProof/>
          <w:sz w:val="24"/>
          <w:szCs w:val="32"/>
          <w:lang w:val="en-US"/>
        </w:rPr>
        <w:t>A comprehensive genome-scale reconstruction of Escherichia coli metabolism--2011.</w:t>
      </w:r>
      <w:r w:rsidRPr="00D07A5F">
        <w:rPr>
          <w:rFonts w:ascii="Times New Roman" w:hAnsi="Times New Roman"/>
          <w:noProof/>
          <w:sz w:val="24"/>
          <w:szCs w:val="32"/>
          <w:lang w:val="en-US"/>
        </w:rPr>
        <w:t xml:space="preserve"> </w:t>
      </w:r>
      <w:r w:rsidRPr="00D07A5F">
        <w:rPr>
          <w:rFonts w:ascii="Times New Roman" w:hAnsi="Times New Roman"/>
          <w:i/>
          <w:noProof/>
          <w:sz w:val="24"/>
          <w:szCs w:val="32"/>
          <w:lang w:val="en-US"/>
        </w:rPr>
        <w:t xml:space="preserve">Mol Syst Biol </w:t>
      </w:r>
      <w:r w:rsidRPr="00D07A5F">
        <w:rPr>
          <w:rFonts w:ascii="Times New Roman" w:hAnsi="Times New Roman"/>
          <w:noProof/>
          <w:sz w:val="24"/>
          <w:szCs w:val="32"/>
          <w:lang w:val="en-US"/>
        </w:rPr>
        <w:t xml:space="preserve">2011, </w:t>
      </w:r>
      <w:r w:rsidRPr="00D07A5F">
        <w:rPr>
          <w:rFonts w:ascii="Times New Roman" w:hAnsi="Times New Roman"/>
          <w:b/>
          <w:noProof/>
          <w:sz w:val="24"/>
          <w:szCs w:val="32"/>
          <w:lang w:val="en-US"/>
        </w:rPr>
        <w:t>7:</w:t>
      </w:r>
      <w:r w:rsidRPr="00D07A5F">
        <w:rPr>
          <w:rFonts w:ascii="Times New Roman" w:hAnsi="Times New Roman"/>
          <w:noProof/>
          <w:sz w:val="24"/>
          <w:szCs w:val="32"/>
          <w:lang w:val="en-US"/>
        </w:rPr>
        <w:t>535.</w:t>
      </w:r>
      <w:bookmarkEnd w:id="14"/>
    </w:p>
    <w:p w:rsidR="00D07A5F" w:rsidRPr="00D07A5F" w:rsidRDefault="00D07A5F" w:rsidP="00D07A5F">
      <w:pPr>
        <w:ind w:left="720" w:hanging="720"/>
        <w:rPr>
          <w:rFonts w:ascii="Times New Roman" w:hAnsi="Times New Roman"/>
          <w:noProof/>
          <w:sz w:val="24"/>
          <w:szCs w:val="32"/>
          <w:lang w:val="en-US"/>
        </w:rPr>
      </w:pPr>
      <w:bookmarkStart w:id="15" w:name="_ENREF_9"/>
      <w:r w:rsidRPr="00D07A5F">
        <w:rPr>
          <w:rFonts w:ascii="Times New Roman" w:hAnsi="Times New Roman"/>
          <w:noProof/>
          <w:sz w:val="24"/>
          <w:szCs w:val="32"/>
          <w:lang w:val="en-US"/>
        </w:rPr>
        <w:t>9.</w:t>
      </w:r>
      <w:r w:rsidRPr="00D07A5F">
        <w:rPr>
          <w:rFonts w:ascii="Times New Roman" w:hAnsi="Times New Roman"/>
          <w:noProof/>
          <w:sz w:val="24"/>
          <w:szCs w:val="32"/>
          <w:lang w:val="en-US"/>
        </w:rPr>
        <w:tab/>
        <w:t xml:space="preserve">Shinfuku Y, Sorpitiporn N, Sono M, Furusawa C, Hirasawa T, Shimizu H: </w:t>
      </w:r>
      <w:r w:rsidRPr="00D07A5F">
        <w:rPr>
          <w:rFonts w:ascii="Times New Roman" w:hAnsi="Times New Roman"/>
          <w:b/>
          <w:noProof/>
          <w:sz w:val="24"/>
          <w:szCs w:val="32"/>
          <w:lang w:val="en-US"/>
        </w:rPr>
        <w:t>Development and experimental verification of a genome-scale metabolic model for Corynebacterium glutamicum.</w:t>
      </w:r>
      <w:r w:rsidRPr="00D07A5F">
        <w:rPr>
          <w:rFonts w:ascii="Times New Roman" w:hAnsi="Times New Roman"/>
          <w:noProof/>
          <w:sz w:val="24"/>
          <w:szCs w:val="32"/>
          <w:lang w:val="en-US"/>
        </w:rPr>
        <w:t xml:space="preserve"> </w:t>
      </w:r>
      <w:r w:rsidRPr="00D07A5F">
        <w:rPr>
          <w:rFonts w:ascii="Times New Roman" w:hAnsi="Times New Roman"/>
          <w:i/>
          <w:noProof/>
          <w:sz w:val="24"/>
          <w:szCs w:val="32"/>
          <w:lang w:val="en-US"/>
        </w:rPr>
        <w:t xml:space="preserve">Microb Cell Fact </w:t>
      </w:r>
      <w:r w:rsidRPr="00D07A5F">
        <w:rPr>
          <w:rFonts w:ascii="Times New Roman" w:hAnsi="Times New Roman"/>
          <w:noProof/>
          <w:sz w:val="24"/>
          <w:szCs w:val="32"/>
          <w:lang w:val="en-US"/>
        </w:rPr>
        <w:t xml:space="preserve">2009, </w:t>
      </w:r>
      <w:r w:rsidRPr="00D07A5F">
        <w:rPr>
          <w:rFonts w:ascii="Times New Roman" w:hAnsi="Times New Roman"/>
          <w:b/>
          <w:noProof/>
          <w:sz w:val="24"/>
          <w:szCs w:val="32"/>
          <w:lang w:val="en-US"/>
        </w:rPr>
        <w:t>8:</w:t>
      </w:r>
      <w:r w:rsidRPr="00D07A5F">
        <w:rPr>
          <w:rFonts w:ascii="Times New Roman" w:hAnsi="Times New Roman"/>
          <w:noProof/>
          <w:sz w:val="24"/>
          <w:szCs w:val="32"/>
          <w:lang w:val="en-US"/>
        </w:rPr>
        <w:t>43.</w:t>
      </w:r>
      <w:bookmarkEnd w:id="15"/>
    </w:p>
    <w:p w:rsidR="00D07A5F" w:rsidRPr="00D07A5F" w:rsidRDefault="00D07A5F" w:rsidP="00D07A5F">
      <w:pPr>
        <w:ind w:left="720" w:hanging="720"/>
        <w:rPr>
          <w:rFonts w:ascii="Times New Roman" w:hAnsi="Times New Roman"/>
          <w:noProof/>
          <w:sz w:val="24"/>
          <w:szCs w:val="32"/>
          <w:lang w:val="en-US"/>
        </w:rPr>
      </w:pPr>
      <w:bookmarkStart w:id="16" w:name="_ENREF_10"/>
      <w:r w:rsidRPr="00D07A5F">
        <w:rPr>
          <w:rFonts w:ascii="Times New Roman" w:hAnsi="Times New Roman"/>
          <w:noProof/>
          <w:sz w:val="24"/>
          <w:szCs w:val="32"/>
          <w:lang w:val="en-US"/>
        </w:rPr>
        <w:t>10.</w:t>
      </w:r>
      <w:r w:rsidRPr="00D07A5F">
        <w:rPr>
          <w:rFonts w:ascii="Times New Roman" w:hAnsi="Times New Roman"/>
          <w:noProof/>
          <w:sz w:val="24"/>
          <w:szCs w:val="32"/>
          <w:lang w:val="en-US"/>
        </w:rPr>
        <w:tab/>
        <w:t xml:space="preserve">Henry CS, Zinner JF, Cohoon MP, Stevens RL: </w:t>
      </w:r>
      <w:r w:rsidRPr="00D07A5F">
        <w:rPr>
          <w:rFonts w:ascii="Times New Roman" w:hAnsi="Times New Roman"/>
          <w:b/>
          <w:noProof/>
          <w:sz w:val="24"/>
          <w:szCs w:val="32"/>
          <w:lang w:val="en-US"/>
        </w:rPr>
        <w:t>iBsu1103: a new genome-scale metabolic model of Bacillus subtilis based on SEED annotations.</w:t>
      </w:r>
      <w:r w:rsidRPr="00D07A5F">
        <w:rPr>
          <w:rFonts w:ascii="Times New Roman" w:hAnsi="Times New Roman"/>
          <w:noProof/>
          <w:sz w:val="24"/>
          <w:szCs w:val="32"/>
          <w:lang w:val="en-US"/>
        </w:rPr>
        <w:t xml:space="preserve"> </w:t>
      </w:r>
      <w:r w:rsidRPr="00D07A5F">
        <w:rPr>
          <w:rFonts w:ascii="Times New Roman" w:hAnsi="Times New Roman"/>
          <w:i/>
          <w:noProof/>
          <w:sz w:val="24"/>
          <w:szCs w:val="32"/>
          <w:lang w:val="en-US"/>
        </w:rPr>
        <w:t xml:space="preserve">Genome Biol </w:t>
      </w:r>
      <w:r w:rsidRPr="00D07A5F">
        <w:rPr>
          <w:rFonts w:ascii="Times New Roman" w:hAnsi="Times New Roman"/>
          <w:noProof/>
          <w:sz w:val="24"/>
          <w:szCs w:val="32"/>
          <w:lang w:val="en-US"/>
        </w:rPr>
        <w:t xml:space="preserve">2009, </w:t>
      </w:r>
      <w:r w:rsidRPr="00D07A5F">
        <w:rPr>
          <w:rFonts w:ascii="Times New Roman" w:hAnsi="Times New Roman"/>
          <w:b/>
          <w:noProof/>
          <w:sz w:val="24"/>
          <w:szCs w:val="32"/>
          <w:lang w:val="en-US"/>
        </w:rPr>
        <w:t>10:</w:t>
      </w:r>
      <w:r w:rsidRPr="00D07A5F">
        <w:rPr>
          <w:rFonts w:ascii="Times New Roman" w:hAnsi="Times New Roman"/>
          <w:noProof/>
          <w:sz w:val="24"/>
          <w:szCs w:val="32"/>
          <w:lang w:val="en-US"/>
        </w:rPr>
        <w:t>R69.</w:t>
      </w:r>
      <w:bookmarkEnd w:id="16"/>
    </w:p>
    <w:p w:rsidR="00D07A5F" w:rsidRDefault="00D07A5F" w:rsidP="00C32D20">
      <w:pPr>
        <w:ind w:left="720" w:hanging="720"/>
        <w:rPr>
          <w:rFonts w:ascii="Times New Roman" w:hAnsi="Times New Roman"/>
          <w:noProof/>
          <w:sz w:val="24"/>
          <w:szCs w:val="32"/>
          <w:lang w:val="en-US"/>
        </w:rPr>
      </w:pPr>
      <w:bookmarkStart w:id="17" w:name="_ENREF_11"/>
      <w:r w:rsidRPr="00D07A5F">
        <w:rPr>
          <w:rFonts w:ascii="Times New Roman" w:hAnsi="Times New Roman"/>
          <w:noProof/>
          <w:sz w:val="24"/>
          <w:szCs w:val="32"/>
          <w:lang w:val="en-US"/>
        </w:rPr>
        <w:t>11.</w:t>
      </w:r>
      <w:r w:rsidRPr="00D07A5F">
        <w:rPr>
          <w:rFonts w:ascii="Times New Roman" w:hAnsi="Times New Roman"/>
          <w:noProof/>
          <w:sz w:val="24"/>
          <w:szCs w:val="32"/>
          <w:lang w:val="en-US"/>
        </w:rPr>
        <w:tab/>
        <w:t xml:space="preserve">Mo ML, Palsson BO, Herrgård MJ: </w:t>
      </w:r>
      <w:r w:rsidRPr="00D07A5F">
        <w:rPr>
          <w:rFonts w:ascii="Times New Roman" w:hAnsi="Times New Roman"/>
          <w:b/>
          <w:noProof/>
          <w:sz w:val="24"/>
          <w:szCs w:val="32"/>
          <w:lang w:val="en-US"/>
        </w:rPr>
        <w:t>Connecting extracellular metabolomic measurements to intracellular flux states in yeast.</w:t>
      </w:r>
      <w:r w:rsidRPr="00D07A5F">
        <w:rPr>
          <w:rFonts w:ascii="Times New Roman" w:hAnsi="Times New Roman"/>
          <w:noProof/>
          <w:sz w:val="24"/>
          <w:szCs w:val="32"/>
          <w:lang w:val="en-US"/>
        </w:rPr>
        <w:t xml:space="preserve"> </w:t>
      </w:r>
      <w:r w:rsidRPr="00D07A5F">
        <w:rPr>
          <w:rFonts w:ascii="Times New Roman" w:hAnsi="Times New Roman"/>
          <w:i/>
          <w:noProof/>
          <w:sz w:val="24"/>
          <w:szCs w:val="32"/>
          <w:lang w:val="en-US"/>
        </w:rPr>
        <w:t xml:space="preserve">BMC Syst Biol </w:t>
      </w:r>
      <w:r w:rsidRPr="00D07A5F">
        <w:rPr>
          <w:rFonts w:ascii="Times New Roman" w:hAnsi="Times New Roman"/>
          <w:noProof/>
          <w:sz w:val="24"/>
          <w:szCs w:val="32"/>
          <w:lang w:val="en-US"/>
        </w:rPr>
        <w:t xml:space="preserve">2009, </w:t>
      </w:r>
      <w:r w:rsidRPr="00D07A5F">
        <w:rPr>
          <w:rFonts w:ascii="Times New Roman" w:hAnsi="Times New Roman"/>
          <w:b/>
          <w:noProof/>
          <w:sz w:val="24"/>
          <w:szCs w:val="32"/>
          <w:lang w:val="en-US"/>
        </w:rPr>
        <w:t>3:</w:t>
      </w:r>
      <w:r w:rsidRPr="00D07A5F">
        <w:rPr>
          <w:rFonts w:ascii="Times New Roman" w:hAnsi="Times New Roman"/>
          <w:noProof/>
          <w:sz w:val="24"/>
          <w:szCs w:val="32"/>
          <w:lang w:val="en-US"/>
        </w:rPr>
        <w:t>37.</w:t>
      </w:r>
      <w:bookmarkEnd w:id="17"/>
    </w:p>
    <w:p w:rsidR="00A20082" w:rsidRPr="00376E64" w:rsidRDefault="00CF4408" w:rsidP="00F55B65">
      <w:pPr>
        <w:tabs>
          <w:tab w:val="left" w:pos="7976"/>
        </w:tabs>
        <w:rPr>
          <w:rFonts w:cs="Arial"/>
          <w:b/>
          <w:sz w:val="32"/>
          <w:szCs w:val="32"/>
          <w:lang w:val="en-US"/>
        </w:rPr>
      </w:pPr>
      <w:r w:rsidRPr="0053714E">
        <w:rPr>
          <w:rFonts w:cs="Arial"/>
          <w:sz w:val="32"/>
          <w:szCs w:val="32"/>
          <w:lang w:val="en-US"/>
        </w:rPr>
        <w:fldChar w:fldCharType="end"/>
      </w:r>
    </w:p>
    <w:sectPr w:rsidR="00A20082" w:rsidRPr="00376E64" w:rsidSect="001536B5">
      <w:footerReference w:type="default" r:id="rId13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20F" w:rsidRDefault="0029120F">
      <w:r>
        <w:separator/>
      </w:r>
    </w:p>
  </w:endnote>
  <w:endnote w:type="continuationSeparator" w:id="0">
    <w:p w:rsidR="0029120F" w:rsidRDefault="00291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8C1" w:rsidRDefault="008648C1">
    <w:pPr>
      <w:pStyle w:val="Fuzeil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151F9">
      <w:rPr>
        <w:noProof/>
      </w:rPr>
      <w:t>1</w:t>
    </w:r>
    <w:r>
      <w:fldChar w:fldCharType="end"/>
    </w:r>
  </w:p>
  <w:p w:rsidR="008648C1" w:rsidRDefault="008648C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20F" w:rsidRDefault="0029120F">
      <w:r>
        <w:separator/>
      </w:r>
    </w:p>
  </w:footnote>
  <w:footnote w:type="continuationSeparator" w:id="0">
    <w:p w:rsidR="0029120F" w:rsidRDefault="002912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1251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C665B0"/>
    <w:multiLevelType w:val="hybridMultilevel"/>
    <w:tmpl w:val="A24E34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2375E8"/>
    <w:multiLevelType w:val="hybridMultilevel"/>
    <w:tmpl w:val="0DE0A3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A6674B"/>
    <w:multiLevelType w:val="multilevel"/>
    <w:tmpl w:val="FF2A9706"/>
    <w:lvl w:ilvl="0">
      <w:start w:val="1"/>
      <w:numFmt w:val="decimal"/>
      <w:lvlText w:val="%1."/>
      <w:lvlJc w:val="left"/>
      <w:pPr>
        <w:ind w:left="6456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B207B56"/>
    <w:multiLevelType w:val="hybridMultilevel"/>
    <w:tmpl w:val="782ED72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1C21E6"/>
    <w:multiLevelType w:val="hybridMultilevel"/>
    <w:tmpl w:val="492EEBE6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42748A5"/>
    <w:multiLevelType w:val="hybridMultilevel"/>
    <w:tmpl w:val="314ECC9E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6C0912"/>
    <w:multiLevelType w:val="hybridMultilevel"/>
    <w:tmpl w:val="2CF6676C"/>
    <w:lvl w:ilvl="0" w:tplc="ADE01A8A">
      <w:start w:val="2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>
    <w:nsid w:val="27FB7E9D"/>
    <w:multiLevelType w:val="hybridMultilevel"/>
    <w:tmpl w:val="643E1A1C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B65034B"/>
    <w:multiLevelType w:val="multilevel"/>
    <w:tmpl w:val="189EAB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C2427A2"/>
    <w:multiLevelType w:val="hybridMultilevel"/>
    <w:tmpl w:val="AAECAD8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326729"/>
    <w:multiLevelType w:val="hybridMultilevel"/>
    <w:tmpl w:val="BDB414CA"/>
    <w:lvl w:ilvl="0" w:tplc="CB6CA52A">
      <w:start w:val="1"/>
      <w:numFmt w:val="bullet"/>
      <w:lvlText w:val=""/>
      <w:lvlJc w:val="left"/>
      <w:pPr>
        <w:tabs>
          <w:tab w:val="num" w:pos="567"/>
        </w:tabs>
        <w:ind w:left="0" w:firstLine="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A4773AF"/>
    <w:multiLevelType w:val="hybridMultilevel"/>
    <w:tmpl w:val="A16C349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894727"/>
    <w:multiLevelType w:val="hybridMultilevel"/>
    <w:tmpl w:val="BC6E59B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1FF0301"/>
    <w:multiLevelType w:val="hybridMultilevel"/>
    <w:tmpl w:val="D046CB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C87FD7"/>
    <w:multiLevelType w:val="multilevel"/>
    <w:tmpl w:val="64D012F4"/>
    <w:lvl w:ilvl="0">
      <w:start w:val="1"/>
      <w:numFmt w:val="decimal"/>
      <w:pStyle w:val="FormatvorlageA"/>
      <w:lvlText w:val="%1."/>
      <w:lvlJc w:val="left"/>
      <w:pPr>
        <w:ind w:left="6456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35F1933"/>
    <w:multiLevelType w:val="hybridMultilevel"/>
    <w:tmpl w:val="F9CE18BE"/>
    <w:lvl w:ilvl="0" w:tplc="0407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5370302F"/>
    <w:multiLevelType w:val="hybridMultilevel"/>
    <w:tmpl w:val="7C74EAA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3FA69BE"/>
    <w:multiLevelType w:val="hybridMultilevel"/>
    <w:tmpl w:val="242858E0"/>
    <w:lvl w:ilvl="0" w:tplc="6ABA02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4E7C00"/>
    <w:multiLevelType w:val="hybridMultilevel"/>
    <w:tmpl w:val="D71E50E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A901622"/>
    <w:multiLevelType w:val="hybridMultilevel"/>
    <w:tmpl w:val="A74219A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EA568C"/>
    <w:multiLevelType w:val="hybridMultilevel"/>
    <w:tmpl w:val="E9E6D2AE"/>
    <w:lvl w:ilvl="0" w:tplc="0407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09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D3B6952"/>
    <w:multiLevelType w:val="hybridMultilevel"/>
    <w:tmpl w:val="8BAA787A"/>
    <w:lvl w:ilvl="0" w:tplc="CB6CA52A">
      <w:start w:val="1"/>
      <w:numFmt w:val="bullet"/>
      <w:lvlText w:val=""/>
      <w:lvlJc w:val="left"/>
      <w:pPr>
        <w:tabs>
          <w:tab w:val="num" w:pos="567"/>
        </w:tabs>
        <w:ind w:left="0" w:firstLine="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D9C67BC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F947668"/>
    <w:multiLevelType w:val="hybridMultilevel"/>
    <w:tmpl w:val="9B2C5794"/>
    <w:lvl w:ilvl="0" w:tplc="0407000F">
      <w:start w:val="1"/>
      <w:numFmt w:val="decimal"/>
      <w:lvlText w:val="%1."/>
      <w:lvlJc w:val="left"/>
      <w:pPr>
        <w:ind w:left="849" w:hanging="360"/>
      </w:pPr>
    </w:lvl>
    <w:lvl w:ilvl="1" w:tplc="04070019" w:tentative="1">
      <w:start w:val="1"/>
      <w:numFmt w:val="lowerLetter"/>
      <w:lvlText w:val="%2."/>
      <w:lvlJc w:val="left"/>
      <w:pPr>
        <w:ind w:left="1569" w:hanging="360"/>
      </w:pPr>
    </w:lvl>
    <w:lvl w:ilvl="2" w:tplc="0407001B" w:tentative="1">
      <w:start w:val="1"/>
      <w:numFmt w:val="lowerRoman"/>
      <w:lvlText w:val="%3."/>
      <w:lvlJc w:val="right"/>
      <w:pPr>
        <w:ind w:left="2289" w:hanging="180"/>
      </w:pPr>
    </w:lvl>
    <w:lvl w:ilvl="3" w:tplc="0407000F" w:tentative="1">
      <w:start w:val="1"/>
      <w:numFmt w:val="decimal"/>
      <w:lvlText w:val="%4."/>
      <w:lvlJc w:val="left"/>
      <w:pPr>
        <w:ind w:left="3009" w:hanging="360"/>
      </w:pPr>
    </w:lvl>
    <w:lvl w:ilvl="4" w:tplc="04070019" w:tentative="1">
      <w:start w:val="1"/>
      <w:numFmt w:val="lowerLetter"/>
      <w:lvlText w:val="%5."/>
      <w:lvlJc w:val="left"/>
      <w:pPr>
        <w:ind w:left="3729" w:hanging="360"/>
      </w:pPr>
    </w:lvl>
    <w:lvl w:ilvl="5" w:tplc="0407001B" w:tentative="1">
      <w:start w:val="1"/>
      <w:numFmt w:val="lowerRoman"/>
      <w:lvlText w:val="%6."/>
      <w:lvlJc w:val="right"/>
      <w:pPr>
        <w:ind w:left="4449" w:hanging="180"/>
      </w:pPr>
    </w:lvl>
    <w:lvl w:ilvl="6" w:tplc="0407000F" w:tentative="1">
      <w:start w:val="1"/>
      <w:numFmt w:val="decimal"/>
      <w:lvlText w:val="%7."/>
      <w:lvlJc w:val="left"/>
      <w:pPr>
        <w:ind w:left="5169" w:hanging="360"/>
      </w:pPr>
    </w:lvl>
    <w:lvl w:ilvl="7" w:tplc="04070019" w:tentative="1">
      <w:start w:val="1"/>
      <w:numFmt w:val="lowerLetter"/>
      <w:lvlText w:val="%8."/>
      <w:lvlJc w:val="left"/>
      <w:pPr>
        <w:ind w:left="5889" w:hanging="360"/>
      </w:pPr>
    </w:lvl>
    <w:lvl w:ilvl="8" w:tplc="0407001B" w:tentative="1">
      <w:start w:val="1"/>
      <w:numFmt w:val="lowerRoman"/>
      <w:lvlText w:val="%9."/>
      <w:lvlJc w:val="right"/>
      <w:pPr>
        <w:ind w:left="6609" w:hanging="180"/>
      </w:pPr>
    </w:lvl>
  </w:abstractNum>
  <w:abstractNum w:abstractNumId="25">
    <w:nsid w:val="6C4B50F3"/>
    <w:multiLevelType w:val="hybridMultilevel"/>
    <w:tmpl w:val="5E5ECC0C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8B76562"/>
    <w:multiLevelType w:val="hybridMultilevel"/>
    <w:tmpl w:val="46D4821E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BA83F7B"/>
    <w:multiLevelType w:val="multilevel"/>
    <w:tmpl w:val="337EBA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C860698"/>
    <w:multiLevelType w:val="hybridMultilevel"/>
    <w:tmpl w:val="66F6444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FE5F6E"/>
    <w:multiLevelType w:val="multilevel"/>
    <w:tmpl w:val="960499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FCA2F70"/>
    <w:multiLevelType w:val="hybridMultilevel"/>
    <w:tmpl w:val="2396A5A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16"/>
  </w:num>
  <w:num w:numId="3">
    <w:abstractNumId w:val="25"/>
  </w:num>
  <w:num w:numId="4">
    <w:abstractNumId w:val="4"/>
  </w:num>
  <w:num w:numId="5">
    <w:abstractNumId w:val="19"/>
  </w:num>
  <w:num w:numId="6">
    <w:abstractNumId w:val="13"/>
  </w:num>
  <w:num w:numId="7">
    <w:abstractNumId w:val="22"/>
  </w:num>
  <w:num w:numId="8">
    <w:abstractNumId w:val="11"/>
  </w:num>
  <w:num w:numId="9">
    <w:abstractNumId w:val="0"/>
  </w:num>
  <w:num w:numId="10">
    <w:abstractNumId w:val="8"/>
  </w:num>
  <w:num w:numId="11">
    <w:abstractNumId w:val="5"/>
  </w:num>
  <w:num w:numId="12">
    <w:abstractNumId w:val="28"/>
  </w:num>
  <w:num w:numId="13">
    <w:abstractNumId w:val="14"/>
  </w:num>
  <w:num w:numId="14">
    <w:abstractNumId w:val="18"/>
  </w:num>
  <w:num w:numId="15">
    <w:abstractNumId w:val="10"/>
  </w:num>
  <w:num w:numId="16">
    <w:abstractNumId w:val="2"/>
  </w:num>
  <w:num w:numId="17">
    <w:abstractNumId w:val="30"/>
  </w:num>
  <w:num w:numId="18">
    <w:abstractNumId w:val="17"/>
  </w:num>
  <w:num w:numId="19">
    <w:abstractNumId w:val="1"/>
  </w:num>
  <w:num w:numId="20">
    <w:abstractNumId w:val="20"/>
  </w:num>
  <w:num w:numId="21">
    <w:abstractNumId w:val="26"/>
  </w:num>
  <w:num w:numId="22">
    <w:abstractNumId w:val="23"/>
  </w:num>
  <w:num w:numId="23">
    <w:abstractNumId w:val="12"/>
  </w:num>
  <w:num w:numId="24">
    <w:abstractNumId w:val="27"/>
  </w:num>
  <w:num w:numId="25">
    <w:abstractNumId w:val="9"/>
  </w:num>
  <w:num w:numId="26">
    <w:abstractNumId w:val="7"/>
  </w:num>
  <w:num w:numId="27">
    <w:abstractNumId w:val="29"/>
  </w:num>
  <w:num w:numId="28">
    <w:abstractNumId w:val="24"/>
  </w:num>
  <w:num w:numId="29">
    <w:abstractNumId w:val="3"/>
  </w:num>
  <w:num w:numId="30">
    <w:abstractNumId w:val="15"/>
  </w:num>
  <w:num w:numId="31">
    <w:abstractNumId w:val="15"/>
  </w:num>
  <w:num w:numId="32">
    <w:abstractNumId w:val="15"/>
  </w:num>
  <w:num w:numId="33">
    <w:abstractNumId w:val="15"/>
  </w:num>
  <w:num w:numId="34">
    <w:abstractNumId w:val="15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Microbial Cell Factorie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item db-id=&quot;faa2xtxfdvfes3exwe8pwdrvf5xv2sxt5r0z&quot;&gt;ERA-IB_Xylose&lt;record-ids&gt;&lt;item&gt;150&lt;/item&gt;&lt;item&gt;151&lt;/item&gt;&lt;item&gt;161&lt;/item&gt;&lt;item&gt;164&lt;/item&gt;&lt;item&gt;202&lt;/item&gt;&lt;item&gt;203&lt;/item&gt;&lt;item&gt;204&lt;/item&gt;&lt;item&gt;205&lt;/item&gt;&lt;item&gt;207&lt;/item&gt;&lt;/record-ids&gt;&lt;/item&gt;&lt;/Libraries&gt;"/>
  </w:docVars>
  <w:rsids>
    <w:rsidRoot w:val="004570EC"/>
    <w:rsid w:val="00001AF3"/>
    <w:rsid w:val="00002F1A"/>
    <w:rsid w:val="00003C96"/>
    <w:rsid w:val="0001055C"/>
    <w:rsid w:val="00014F4C"/>
    <w:rsid w:val="000158EB"/>
    <w:rsid w:val="0001638B"/>
    <w:rsid w:val="00017151"/>
    <w:rsid w:val="00017519"/>
    <w:rsid w:val="00017DAF"/>
    <w:rsid w:val="00020E5F"/>
    <w:rsid w:val="00030876"/>
    <w:rsid w:val="000316EA"/>
    <w:rsid w:val="00031C5B"/>
    <w:rsid w:val="00032578"/>
    <w:rsid w:val="00035A79"/>
    <w:rsid w:val="000360D9"/>
    <w:rsid w:val="000433A8"/>
    <w:rsid w:val="000448F7"/>
    <w:rsid w:val="00045B48"/>
    <w:rsid w:val="000461DD"/>
    <w:rsid w:val="00051D3D"/>
    <w:rsid w:val="0005285E"/>
    <w:rsid w:val="00060CE8"/>
    <w:rsid w:val="0006351E"/>
    <w:rsid w:val="000654C8"/>
    <w:rsid w:val="00065764"/>
    <w:rsid w:val="00065E0A"/>
    <w:rsid w:val="00070F94"/>
    <w:rsid w:val="00072869"/>
    <w:rsid w:val="000729CA"/>
    <w:rsid w:val="000734B8"/>
    <w:rsid w:val="00074156"/>
    <w:rsid w:val="000745B5"/>
    <w:rsid w:val="00074F3F"/>
    <w:rsid w:val="0007503E"/>
    <w:rsid w:val="000761AC"/>
    <w:rsid w:val="000767FA"/>
    <w:rsid w:val="00091F64"/>
    <w:rsid w:val="00095665"/>
    <w:rsid w:val="000A09E8"/>
    <w:rsid w:val="000A0C46"/>
    <w:rsid w:val="000A4420"/>
    <w:rsid w:val="000A5295"/>
    <w:rsid w:val="000A6141"/>
    <w:rsid w:val="000A66F4"/>
    <w:rsid w:val="000B3DFE"/>
    <w:rsid w:val="000C18C6"/>
    <w:rsid w:val="000C32EB"/>
    <w:rsid w:val="000C3C3F"/>
    <w:rsid w:val="000C4CD5"/>
    <w:rsid w:val="000D0014"/>
    <w:rsid w:val="000D057C"/>
    <w:rsid w:val="000D0973"/>
    <w:rsid w:val="000D10F9"/>
    <w:rsid w:val="000D52BC"/>
    <w:rsid w:val="000D7660"/>
    <w:rsid w:val="000E0826"/>
    <w:rsid w:val="000E0FB7"/>
    <w:rsid w:val="000E4101"/>
    <w:rsid w:val="000E5666"/>
    <w:rsid w:val="000F138E"/>
    <w:rsid w:val="000F1A10"/>
    <w:rsid w:val="000F4AB7"/>
    <w:rsid w:val="000F6AE1"/>
    <w:rsid w:val="001025B9"/>
    <w:rsid w:val="001036FE"/>
    <w:rsid w:val="0010515C"/>
    <w:rsid w:val="00105443"/>
    <w:rsid w:val="0010796F"/>
    <w:rsid w:val="001100EE"/>
    <w:rsid w:val="001109D4"/>
    <w:rsid w:val="001113FA"/>
    <w:rsid w:val="00114F08"/>
    <w:rsid w:val="0012177E"/>
    <w:rsid w:val="00122B1E"/>
    <w:rsid w:val="00123FE8"/>
    <w:rsid w:val="001269C1"/>
    <w:rsid w:val="00127215"/>
    <w:rsid w:val="00127D8D"/>
    <w:rsid w:val="00133E14"/>
    <w:rsid w:val="00135033"/>
    <w:rsid w:val="0013667A"/>
    <w:rsid w:val="00140887"/>
    <w:rsid w:val="0014117B"/>
    <w:rsid w:val="0014132D"/>
    <w:rsid w:val="00142214"/>
    <w:rsid w:val="0014370F"/>
    <w:rsid w:val="00144027"/>
    <w:rsid w:val="00145043"/>
    <w:rsid w:val="001455C1"/>
    <w:rsid w:val="00146E3F"/>
    <w:rsid w:val="001500D2"/>
    <w:rsid w:val="001509D5"/>
    <w:rsid w:val="00151885"/>
    <w:rsid w:val="00152D9A"/>
    <w:rsid w:val="001536B5"/>
    <w:rsid w:val="00156228"/>
    <w:rsid w:val="00156B21"/>
    <w:rsid w:val="00156F55"/>
    <w:rsid w:val="001659DA"/>
    <w:rsid w:val="0018156F"/>
    <w:rsid w:val="001827B7"/>
    <w:rsid w:val="00183944"/>
    <w:rsid w:val="001867E0"/>
    <w:rsid w:val="0019040E"/>
    <w:rsid w:val="00194C16"/>
    <w:rsid w:val="00196234"/>
    <w:rsid w:val="001A7900"/>
    <w:rsid w:val="001B18E1"/>
    <w:rsid w:val="001B18EA"/>
    <w:rsid w:val="001B2111"/>
    <w:rsid w:val="001B43C4"/>
    <w:rsid w:val="001B5347"/>
    <w:rsid w:val="001B5FC3"/>
    <w:rsid w:val="001C0413"/>
    <w:rsid w:val="001C26E3"/>
    <w:rsid w:val="001C4F0A"/>
    <w:rsid w:val="001C6710"/>
    <w:rsid w:val="001C6E5D"/>
    <w:rsid w:val="001F08DD"/>
    <w:rsid w:val="001F1D5B"/>
    <w:rsid w:val="00200CE4"/>
    <w:rsid w:val="00200F63"/>
    <w:rsid w:val="00205902"/>
    <w:rsid w:val="0020684F"/>
    <w:rsid w:val="00210AA8"/>
    <w:rsid w:val="0021287D"/>
    <w:rsid w:val="00213D10"/>
    <w:rsid w:val="002148F1"/>
    <w:rsid w:val="002152A9"/>
    <w:rsid w:val="002176F6"/>
    <w:rsid w:val="00225242"/>
    <w:rsid w:val="0022539C"/>
    <w:rsid w:val="00225C88"/>
    <w:rsid w:val="0022691C"/>
    <w:rsid w:val="00226DE7"/>
    <w:rsid w:val="002301E7"/>
    <w:rsid w:val="00233AB9"/>
    <w:rsid w:val="00236BE9"/>
    <w:rsid w:val="00237201"/>
    <w:rsid w:val="002378E2"/>
    <w:rsid w:val="00241521"/>
    <w:rsid w:val="00241D08"/>
    <w:rsid w:val="00242F84"/>
    <w:rsid w:val="00251BC1"/>
    <w:rsid w:val="00252742"/>
    <w:rsid w:val="002532A5"/>
    <w:rsid w:val="00254E11"/>
    <w:rsid w:val="00256197"/>
    <w:rsid w:val="00256B53"/>
    <w:rsid w:val="00261502"/>
    <w:rsid w:val="002637DB"/>
    <w:rsid w:val="00266B73"/>
    <w:rsid w:val="0027109A"/>
    <w:rsid w:val="0027172E"/>
    <w:rsid w:val="00271D7D"/>
    <w:rsid w:val="0027205E"/>
    <w:rsid w:val="00273AEE"/>
    <w:rsid w:val="002854CD"/>
    <w:rsid w:val="00286255"/>
    <w:rsid w:val="00287ADD"/>
    <w:rsid w:val="00290659"/>
    <w:rsid w:val="002910C9"/>
    <w:rsid w:val="0029120F"/>
    <w:rsid w:val="00291368"/>
    <w:rsid w:val="00294C3B"/>
    <w:rsid w:val="002951E6"/>
    <w:rsid w:val="00295D09"/>
    <w:rsid w:val="00295E52"/>
    <w:rsid w:val="002968DA"/>
    <w:rsid w:val="002A180B"/>
    <w:rsid w:val="002A24CA"/>
    <w:rsid w:val="002A2A84"/>
    <w:rsid w:val="002A54E7"/>
    <w:rsid w:val="002A608F"/>
    <w:rsid w:val="002B374E"/>
    <w:rsid w:val="002C167C"/>
    <w:rsid w:val="002C538E"/>
    <w:rsid w:val="002D11E5"/>
    <w:rsid w:val="002D2ACF"/>
    <w:rsid w:val="002D669C"/>
    <w:rsid w:val="002D73F3"/>
    <w:rsid w:val="002D77F0"/>
    <w:rsid w:val="002E06AB"/>
    <w:rsid w:val="002E4312"/>
    <w:rsid w:val="002E53F9"/>
    <w:rsid w:val="002F0D64"/>
    <w:rsid w:val="002F1276"/>
    <w:rsid w:val="002F3436"/>
    <w:rsid w:val="002F42AF"/>
    <w:rsid w:val="00300FDA"/>
    <w:rsid w:val="00301140"/>
    <w:rsid w:val="0030157E"/>
    <w:rsid w:val="00302CEC"/>
    <w:rsid w:val="003040C1"/>
    <w:rsid w:val="00307883"/>
    <w:rsid w:val="00312B64"/>
    <w:rsid w:val="003130D2"/>
    <w:rsid w:val="0031426E"/>
    <w:rsid w:val="0032111C"/>
    <w:rsid w:val="003318C8"/>
    <w:rsid w:val="00350719"/>
    <w:rsid w:val="00353BA5"/>
    <w:rsid w:val="00353FE0"/>
    <w:rsid w:val="003551C4"/>
    <w:rsid w:val="003607C1"/>
    <w:rsid w:val="003630F1"/>
    <w:rsid w:val="0036680A"/>
    <w:rsid w:val="00370552"/>
    <w:rsid w:val="00372E09"/>
    <w:rsid w:val="00372E95"/>
    <w:rsid w:val="00376B45"/>
    <w:rsid w:val="00376E64"/>
    <w:rsid w:val="003814F7"/>
    <w:rsid w:val="003849EF"/>
    <w:rsid w:val="00385B2B"/>
    <w:rsid w:val="00395572"/>
    <w:rsid w:val="00396571"/>
    <w:rsid w:val="003973C3"/>
    <w:rsid w:val="003A6066"/>
    <w:rsid w:val="003A67D4"/>
    <w:rsid w:val="003B0564"/>
    <w:rsid w:val="003B058E"/>
    <w:rsid w:val="003B0B1D"/>
    <w:rsid w:val="003B12A3"/>
    <w:rsid w:val="003B4F48"/>
    <w:rsid w:val="003B5878"/>
    <w:rsid w:val="003B704D"/>
    <w:rsid w:val="003B789E"/>
    <w:rsid w:val="003B7DC6"/>
    <w:rsid w:val="003B7E38"/>
    <w:rsid w:val="003C11A0"/>
    <w:rsid w:val="003C1BBF"/>
    <w:rsid w:val="003C2D12"/>
    <w:rsid w:val="003C3315"/>
    <w:rsid w:val="003C36F2"/>
    <w:rsid w:val="003E0569"/>
    <w:rsid w:val="003E06DC"/>
    <w:rsid w:val="003E0861"/>
    <w:rsid w:val="003E16CB"/>
    <w:rsid w:val="003E1E76"/>
    <w:rsid w:val="003E2290"/>
    <w:rsid w:val="003E2D22"/>
    <w:rsid w:val="003E3309"/>
    <w:rsid w:val="003E3C96"/>
    <w:rsid w:val="003E3E15"/>
    <w:rsid w:val="003E4E40"/>
    <w:rsid w:val="003F007B"/>
    <w:rsid w:val="003F6622"/>
    <w:rsid w:val="004002C8"/>
    <w:rsid w:val="0040104F"/>
    <w:rsid w:val="00404655"/>
    <w:rsid w:val="0041270A"/>
    <w:rsid w:val="00413EC5"/>
    <w:rsid w:val="0041744A"/>
    <w:rsid w:val="004243A2"/>
    <w:rsid w:val="00425AC9"/>
    <w:rsid w:val="00433CF6"/>
    <w:rsid w:val="00433E08"/>
    <w:rsid w:val="004344BE"/>
    <w:rsid w:val="00436044"/>
    <w:rsid w:val="004424A4"/>
    <w:rsid w:val="00443BEA"/>
    <w:rsid w:val="00444136"/>
    <w:rsid w:val="00446684"/>
    <w:rsid w:val="004522F0"/>
    <w:rsid w:val="00452316"/>
    <w:rsid w:val="004531B3"/>
    <w:rsid w:val="00453523"/>
    <w:rsid w:val="004570EC"/>
    <w:rsid w:val="004601F4"/>
    <w:rsid w:val="00467995"/>
    <w:rsid w:val="00471406"/>
    <w:rsid w:val="00477ADC"/>
    <w:rsid w:val="004806C9"/>
    <w:rsid w:val="004822F7"/>
    <w:rsid w:val="00482337"/>
    <w:rsid w:val="0048485F"/>
    <w:rsid w:val="00484E95"/>
    <w:rsid w:val="00485498"/>
    <w:rsid w:val="0048680A"/>
    <w:rsid w:val="00486984"/>
    <w:rsid w:val="00487161"/>
    <w:rsid w:val="00492828"/>
    <w:rsid w:val="004939C7"/>
    <w:rsid w:val="004A07CD"/>
    <w:rsid w:val="004A3B8A"/>
    <w:rsid w:val="004A466E"/>
    <w:rsid w:val="004B21E9"/>
    <w:rsid w:val="004B5EB7"/>
    <w:rsid w:val="004B728E"/>
    <w:rsid w:val="004B7CC2"/>
    <w:rsid w:val="004C398F"/>
    <w:rsid w:val="004C4F2F"/>
    <w:rsid w:val="004C680D"/>
    <w:rsid w:val="004C795B"/>
    <w:rsid w:val="004D3F08"/>
    <w:rsid w:val="004E45E8"/>
    <w:rsid w:val="004E4712"/>
    <w:rsid w:val="004E726A"/>
    <w:rsid w:val="004E748A"/>
    <w:rsid w:val="004E7F71"/>
    <w:rsid w:val="00501CA7"/>
    <w:rsid w:val="00504C3D"/>
    <w:rsid w:val="00506203"/>
    <w:rsid w:val="0051086E"/>
    <w:rsid w:val="00513A1C"/>
    <w:rsid w:val="00514D45"/>
    <w:rsid w:val="00516010"/>
    <w:rsid w:val="005264F6"/>
    <w:rsid w:val="00531C58"/>
    <w:rsid w:val="005323DB"/>
    <w:rsid w:val="005330DC"/>
    <w:rsid w:val="00534004"/>
    <w:rsid w:val="00534EA0"/>
    <w:rsid w:val="00535394"/>
    <w:rsid w:val="0053714E"/>
    <w:rsid w:val="005406B9"/>
    <w:rsid w:val="00545F7F"/>
    <w:rsid w:val="00546930"/>
    <w:rsid w:val="00556DDE"/>
    <w:rsid w:val="005603D5"/>
    <w:rsid w:val="00564B35"/>
    <w:rsid w:val="0056660B"/>
    <w:rsid w:val="00571236"/>
    <w:rsid w:val="005765CF"/>
    <w:rsid w:val="0058019A"/>
    <w:rsid w:val="00580DAE"/>
    <w:rsid w:val="005846F4"/>
    <w:rsid w:val="0058667B"/>
    <w:rsid w:val="00586D5C"/>
    <w:rsid w:val="00587BAC"/>
    <w:rsid w:val="00587E1A"/>
    <w:rsid w:val="00591CCE"/>
    <w:rsid w:val="00595184"/>
    <w:rsid w:val="0059731D"/>
    <w:rsid w:val="005975B7"/>
    <w:rsid w:val="00597ADE"/>
    <w:rsid w:val="005A3183"/>
    <w:rsid w:val="005A4B78"/>
    <w:rsid w:val="005A61C2"/>
    <w:rsid w:val="005B556D"/>
    <w:rsid w:val="005C1964"/>
    <w:rsid w:val="005C4185"/>
    <w:rsid w:val="005C5135"/>
    <w:rsid w:val="005C5E7F"/>
    <w:rsid w:val="005C6620"/>
    <w:rsid w:val="005D047D"/>
    <w:rsid w:val="005D1BA7"/>
    <w:rsid w:val="005D386C"/>
    <w:rsid w:val="005D51CA"/>
    <w:rsid w:val="005D64EA"/>
    <w:rsid w:val="005E084D"/>
    <w:rsid w:val="005E4230"/>
    <w:rsid w:val="005F0EAD"/>
    <w:rsid w:val="005F10D2"/>
    <w:rsid w:val="005F227F"/>
    <w:rsid w:val="005F3072"/>
    <w:rsid w:val="005F5A47"/>
    <w:rsid w:val="00600038"/>
    <w:rsid w:val="006038D1"/>
    <w:rsid w:val="0060758D"/>
    <w:rsid w:val="00611100"/>
    <w:rsid w:val="00612D5A"/>
    <w:rsid w:val="006161EB"/>
    <w:rsid w:val="00616202"/>
    <w:rsid w:val="00616499"/>
    <w:rsid w:val="006209AD"/>
    <w:rsid w:val="00622111"/>
    <w:rsid w:val="00622FDD"/>
    <w:rsid w:val="00630139"/>
    <w:rsid w:val="00631DAA"/>
    <w:rsid w:val="0063244C"/>
    <w:rsid w:val="00633788"/>
    <w:rsid w:val="006342E8"/>
    <w:rsid w:val="00634C08"/>
    <w:rsid w:val="00637BAA"/>
    <w:rsid w:val="006415B8"/>
    <w:rsid w:val="00642109"/>
    <w:rsid w:val="006429F6"/>
    <w:rsid w:val="00646F5F"/>
    <w:rsid w:val="00647ADD"/>
    <w:rsid w:val="00651E40"/>
    <w:rsid w:val="00651EDC"/>
    <w:rsid w:val="00651FEE"/>
    <w:rsid w:val="00657E9F"/>
    <w:rsid w:val="00657F96"/>
    <w:rsid w:val="00661AD1"/>
    <w:rsid w:val="00665392"/>
    <w:rsid w:val="00665EE7"/>
    <w:rsid w:val="00666882"/>
    <w:rsid w:val="00666B2F"/>
    <w:rsid w:val="00674459"/>
    <w:rsid w:val="00676547"/>
    <w:rsid w:val="00676774"/>
    <w:rsid w:val="006769E9"/>
    <w:rsid w:val="00676ADC"/>
    <w:rsid w:val="006778CD"/>
    <w:rsid w:val="00677B7B"/>
    <w:rsid w:val="00680A03"/>
    <w:rsid w:val="00684761"/>
    <w:rsid w:val="006859C1"/>
    <w:rsid w:val="00685B0F"/>
    <w:rsid w:val="00691DF9"/>
    <w:rsid w:val="0069200C"/>
    <w:rsid w:val="00695400"/>
    <w:rsid w:val="006954EF"/>
    <w:rsid w:val="0069563D"/>
    <w:rsid w:val="00695C5A"/>
    <w:rsid w:val="006A0D85"/>
    <w:rsid w:val="006A15E2"/>
    <w:rsid w:val="006A20E2"/>
    <w:rsid w:val="006A3CFC"/>
    <w:rsid w:val="006B1908"/>
    <w:rsid w:val="006B45B9"/>
    <w:rsid w:val="006B5653"/>
    <w:rsid w:val="006B78F1"/>
    <w:rsid w:val="006C1377"/>
    <w:rsid w:val="006C251B"/>
    <w:rsid w:val="006D0FEE"/>
    <w:rsid w:val="006D125B"/>
    <w:rsid w:val="006D456A"/>
    <w:rsid w:val="006D4E81"/>
    <w:rsid w:val="006E0B71"/>
    <w:rsid w:val="006E2953"/>
    <w:rsid w:val="006F325F"/>
    <w:rsid w:val="006F32B3"/>
    <w:rsid w:val="006F3AAD"/>
    <w:rsid w:val="0070302E"/>
    <w:rsid w:val="0070480F"/>
    <w:rsid w:val="007142C8"/>
    <w:rsid w:val="00717E2B"/>
    <w:rsid w:val="00717ECA"/>
    <w:rsid w:val="0072267B"/>
    <w:rsid w:val="007253DC"/>
    <w:rsid w:val="0072643E"/>
    <w:rsid w:val="00727402"/>
    <w:rsid w:val="00730567"/>
    <w:rsid w:val="00731D4A"/>
    <w:rsid w:val="007336C9"/>
    <w:rsid w:val="007351C3"/>
    <w:rsid w:val="00735E19"/>
    <w:rsid w:val="007427CF"/>
    <w:rsid w:val="00743FB0"/>
    <w:rsid w:val="00744189"/>
    <w:rsid w:val="00746AB2"/>
    <w:rsid w:val="0074779C"/>
    <w:rsid w:val="0076059C"/>
    <w:rsid w:val="00761575"/>
    <w:rsid w:val="00764C4D"/>
    <w:rsid w:val="0077595F"/>
    <w:rsid w:val="00775C61"/>
    <w:rsid w:val="00776ABD"/>
    <w:rsid w:val="00782921"/>
    <w:rsid w:val="0078654C"/>
    <w:rsid w:val="007933FF"/>
    <w:rsid w:val="00796023"/>
    <w:rsid w:val="00797F24"/>
    <w:rsid w:val="007A0636"/>
    <w:rsid w:val="007A1C35"/>
    <w:rsid w:val="007B006B"/>
    <w:rsid w:val="007B5794"/>
    <w:rsid w:val="007C1E49"/>
    <w:rsid w:val="007C1FF3"/>
    <w:rsid w:val="007C47C9"/>
    <w:rsid w:val="007C7EDE"/>
    <w:rsid w:val="007D310B"/>
    <w:rsid w:val="007D6B2D"/>
    <w:rsid w:val="007E030A"/>
    <w:rsid w:val="007F1257"/>
    <w:rsid w:val="007F18EE"/>
    <w:rsid w:val="007F3EA2"/>
    <w:rsid w:val="007F4DE5"/>
    <w:rsid w:val="007F5019"/>
    <w:rsid w:val="008052F3"/>
    <w:rsid w:val="0081076D"/>
    <w:rsid w:val="00814C84"/>
    <w:rsid w:val="008151F9"/>
    <w:rsid w:val="00824983"/>
    <w:rsid w:val="00826975"/>
    <w:rsid w:val="0083111A"/>
    <w:rsid w:val="00832DE7"/>
    <w:rsid w:val="008336F5"/>
    <w:rsid w:val="00835AFC"/>
    <w:rsid w:val="0083766C"/>
    <w:rsid w:val="00841A5B"/>
    <w:rsid w:val="008445C6"/>
    <w:rsid w:val="00847182"/>
    <w:rsid w:val="0085156F"/>
    <w:rsid w:val="00852491"/>
    <w:rsid w:val="008533AE"/>
    <w:rsid w:val="00853D2E"/>
    <w:rsid w:val="00854B49"/>
    <w:rsid w:val="00855465"/>
    <w:rsid w:val="008610BA"/>
    <w:rsid w:val="00863471"/>
    <w:rsid w:val="00863889"/>
    <w:rsid w:val="00863A58"/>
    <w:rsid w:val="008640CB"/>
    <w:rsid w:val="008648C1"/>
    <w:rsid w:val="00866082"/>
    <w:rsid w:val="008672FD"/>
    <w:rsid w:val="00870774"/>
    <w:rsid w:val="00871810"/>
    <w:rsid w:val="0087280F"/>
    <w:rsid w:val="008805C5"/>
    <w:rsid w:val="00881473"/>
    <w:rsid w:val="00882FB5"/>
    <w:rsid w:val="00883E50"/>
    <w:rsid w:val="00885CCB"/>
    <w:rsid w:val="00890D5A"/>
    <w:rsid w:val="00891DDA"/>
    <w:rsid w:val="00892CDE"/>
    <w:rsid w:val="008975C9"/>
    <w:rsid w:val="008A717F"/>
    <w:rsid w:val="008B018D"/>
    <w:rsid w:val="008B08E8"/>
    <w:rsid w:val="008B2B73"/>
    <w:rsid w:val="008B7F0A"/>
    <w:rsid w:val="008C044C"/>
    <w:rsid w:val="008C10C6"/>
    <w:rsid w:val="008C5151"/>
    <w:rsid w:val="008C587C"/>
    <w:rsid w:val="008D0374"/>
    <w:rsid w:val="008D14F8"/>
    <w:rsid w:val="008D2BC9"/>
    <w:rsid w:val="008D73FB"/>
    <w:rsid w:val="008D7D86"/>
    <w:rsid w:val="008E16AF"/>
    <w:rsid w:val="008E1CF5"/>
    <w:rsid w:val="008E24C9"/>
    <w:rsid w:val="008E34FD"/>
    <w:rsid w:val="008E57D9"/>
    <w:rsid w:val="008E5DC5"/>
    <w:rsid w:val="008E765A"/>
    <w:rsid w:val="008E77CF"/>
    <w:rsid w:val="008F17CE"/>
    <w:rsid w:val="008F52A2"/>
    <w:rsid w:val="009044EB"/>
    <w:rsid w:val="009050DB"/>
    <w:rsid w:val="009059F0"/>
    <w:rsid w:val="00907FD1"/>
    <w:rsid w:val="00911AB5"/>
    <w:rsid w:val="0091204E"/>
    <w:rsid w:val="00915279"/>
    <w:rsid w:val="00926E77"/>
    <w:rsid w:val="009300CE"/>
    <w:rsid w:val="009304CB"/>
    <w:rsid w:val="009309C7"/>
    <w:rsid w:val="00931938"/>
    <w:rsid w:val="009324EA"/>
    <w:rsid w:val="00935222"/>
    <w:rsid w:val="00936CB5"/>
    <w:rsid w:val="00941784"/>
    <w:rsid w:val="00942AE8"/>
    <w:rsid w:val="00942D8A"/>
    <w:rsid w:val="00943EE7"/>
    <w:rsid w:val="009471C5"/>
    <w:rsid w:val="00947826"/>
    <w:rsid w:val="009513A3"/>
    <w:rsid w:val="00953AFF"/>
    <w:rsid w:val="00953C7A"/>
    <w:rsid w:val="00954E3F"/>
    <w:rsid w:val="00957802"/>
    <w:rsid w:val="009603EA"/>
    <w:rsid w:val="00965439"/>
    <w:rsid w:val="009664C8"/>
    <w:rsid w:val="00973DD1"/>
    <w:rsid w:val="00974A68"/>
    <w:rsid w:val="00976AA1"/>
    <w:rsid w:val="00977785"/>
    <w:rsid w:val="009778BC"/>
    <w:rsid w:val="00982892"/>
    <w:rsid w:val="00983CF2"/>
    <w:rsid w:val="0098444E"/>
    <w:rsid w:val="00995634"/>
    <w:rsid w:val="00996100"/>
    <w:rsid w:val="009969EA"/>
    <w:rsid w:val="009A3042"/>
    <w:rsid w:val="009A3642"/>
    <w:rsid w:val="009B6CCE"/>
    <w:rsid w:val="009B7689"/>
    <w:rsid w:val="009C474C"/>
    <w:rsid w:val="009C58B3"/>
    <w:rsid w:val="009C5A10"/>
    <w:rsid w:val="009C5C7F"/>
    <w:rsid w:val="009C69EA"/>
    <w:rsid w:val="009D092B"/>
    <w:rsid w:val="009D55A4"/>
    <w:rsid w:val="009D5AB5"/>
    <w:rsid w:val="009E26B7"/>
    <w:rsid w:val="009E6CEC"/>
    <w:rsid w:val="009E7666"/>
    <w:rsid w:val="009F108B"/>
    <w:rsid w:val="009F1983"/>
    <w:rsid w:val="009F2B8A"/>
    <w:rsid w:val="009F7106"/>
    <w:rsid w:val="00A010D4"/>
    <w:rsid w:val="00A02E0A"/>
    <w:rsid w:val="00A0640E"/>
    <w:rsid w:val="00A100FB"/>
    <w:rsid w:val="00A11180"/>
    <w:rsid w:val="00A20082"/>
    <w:rsid w:val="00A2639D"/>
    <w:rsid w:val="00A27670"/>
    <w:rsid w:val="00A30A06"/>
    <w:rsid w:val="00A336CA"/>
    <w:rsid w:val="00A33CB4"/>
    <w:rsid w:val="00A354EB"/>
    <w:rsid w:val="00A45C82"/>
    <w:rsid w:val="00A46DC0"/>
    <w:rsid w:val="00A505CC"/>
    <w:rsid w:val="00A5768F"/>
    <w:rsid w:val="00A6085A"/>
    <w:rsid w:val="00A642CE"/>
    <w:rsid w:val="00A65919"/>
    <w:rsid w:val="00A6769F"/>
    <w:rsid w:val="00A73088"/>
    <w:rsid w:val="00A73EB8"/>
    <w:rsid w:val="00A74CF6"/>
    <w:rsid w:val="00A81196"/>
    <w:rsid w:val="00A859D8"/>
    <w:rsid w:val="00A87478"/>
    <w:rsid w:val="00A9198F"/>
    <w:rsid w:val="00A91F0E"/>
    <w:rsid w:val="00A93EDC"/>
    <w:rsid w:val="00A97DE1"/>
    <w:rsid w:val="00AA16D3"/>
    <w:rsid w:val="00AA185F"/>
    <w:rsid w:val="00AA196C"/>
    <w:rsid w:val="00AA2059"/>
    <w:rsid w:val="00AA25CD"/>
    <w:rsid w:val="00AA4A7E"/>
    <w:rsid w:val="00AA4BD3"/>
    <w:rsid w:val="00AA4C53"/>
    <w:rsid w:val="00AB04AA"/>
    <w:rsid w:val="00AB1181"/>
    <w:rsid w:val="00AB1704"/>
    <w:rsid w:val="00AB4FF2"/>
    <w:rsid w:val="00AB7EA0"/>
    <w:rsid w:val="00AC0D4B"/>
    <w:rsid w:val="00AC128B"/>
    <w:rsid w:val="00AC1B18"/>
    <w:rsid w:val="00AC1B92"/>
    <w:rsid w:val="00AC30A9"/>
    <w:rsid w:val="00AC50B1"/>
    <w:rsid w:val="00AC626D"/>
    <w:rsid w:val="00AC63C0"/>
    <w:rsid w:val="00AC7223"/>
    <w:rsid w:val="00AD12EC"/>
    <w:rsid w:val="00AD4724"/>
    <w:rsid w:val="00AD6050"/>
    <w:rsid w:val="00AD6CBF"/>
    <w:rsid w:val="00AD72C4"/>
    <w:rsid w:val="00AE58C7"/>
    <w:rsid w:val="00AE7442"/>
    <w:rsid w:val="00AF004D"/>
    <w:rsid w:val="00AF0D63"/>
    <w:rsid w:val="00AF1323"/>
    <w:rsid w:val="00AF3277"/>
    <w:rsid w:val="00AF5E18"/>
    <w:rsid w:val="00AF5FD6"/>
    <w:rsid w:val="00AF6A83"/>
    <w:rsid w:val="00AF7772"/>
    <w:rsid w:val="00B0123A"/>
    <w:rsid w:val="00B10676"/>
    <w:rsid w:val="00B11440"/>
    <w:rsid w:val="00B20013"/>
    <w:rsid w:val="00B20E21"/>
    <w:rsid w:val="00B2139A"/>
    <w:rsid w:val="00B24C83"/>
    <w:rsid w:val="00B304F6"/>
    <w:rsid w:val="00B32710"/>
    <w:rsid w:val="00B43277"/>
    <w:rsid w:val="00B43642"/>
    <w:rsid w:val="00B51E59"/>
    <w:rsid w:val="00B546EE"/>
    <w:rsid w:val="00B553CE"/>
    <w:rsid w:val="00B57958"/>
    <w:rsid w:val="00B60272"/>
    <w:rsid w:val="00B6257C"/>
    <w:rsid w:val="00B63644"/>
    <w:rsid w:val="00B66858"/>
    <w:rsid w:val="00B67C44"/>
    <w:rsid w:val="00B71A86"/>
    <w:rsid w:val="00B72F53"/>
    <w:rsid w:val="00B74861"/>
    <w:rsid w:val="00B77478"/>
    <w:rsid w:val="00B80674"/>
    <w:rsid w:val="00B81E06"/>
    <w:rsid w:val="00B83ACB"/>
    <w:rsid w:val="00B83BE5"/>
    <w:rsid w:val="00B83D96"/>
    <w:rsid w:val="00B85446"/>
    <w:rsid w:val="00B85829"/>
    <w:rsid w:val="00B91674"/>
    <w:rsid w:val="00B922A0"/>
    <w:rsid w:val="00B9797E"/>
    <w:rsid w:val="00BA2FF4"/>
    <w:rsid w:val="00BA3F2B"/>
    <w:rsid w:val="00BA476E"/>
    <w:rsid w:val="00BA5A1C"/>
    <w:rsid w:val="00BA6667"/>
    <w:rsid w:val="00BB0235"/>
    <w:rsid w:val="00BB1696"/>
    <w:rsid w:val="00BB2B3D"/>
    <w:rsid w:val="00BB731B"/>
    <w:rsid w:val="00BC30E2"/>
    <w:rsid w:val="00BC37AA"/>
    <w:rsid w:val="00BC5555"/>
    <w:rsid w:val="00BD3083"/>
    <w:rsid w:val="00BD3F22"/>
    <w:rsid w:val="00BD4173"/>
    <w:rsid w:val="00BD4177"/>
    <w:rsid w:val="00BD545F"/>
    <w:rsid w:val="00BD625A"/>
    <w:rsid w:val="00BD6C84"/>
    <w:rsid w:val="00BE6E44"/>
    <w:rsid w:val="00BF012B"/>
    <w:rsid w:val="00BF4B1A"/>
    <w:rsid w:val="00BF5CC9"/>
    <w:rsid w:val="00BF7B07"/>
    <w:rsid w:val="00BF7B0D"/>
    <w:rsid w:val="00C053F0"/>
    <w:rsid w:val="00C060D8"/>
    <w:rsid w:val="00C14167"/>
    <w:rsid w:val="00C1475B"/>
    <w:rsid w:val="00C14BAD"/>
    <w:rsid w:val="00C14C5D"/>
    <w:rsid w:val="00C17184"/>
    <w:rsid w:val="00C173E7"/>
    <w:rsid w:val="00C2392D"/>
    <w:rsid w:val="00C2691E"/>
    <w:rsid w:val="00C310AD"/>
    <w:rsid w:val="00C324FC"/>
    <w:rsid w:val="00C32D20"/>
    <w:rsid w:val="00C35DFB"/>
    <w:rsid w:val="00C35F45"/>
    <w:rsid w:val="00C36070"/>
    <w:rsid w:val="00C36F15"/>
    <w:rsid w:val="00C37137"/>
    <w:rsid w:val="00C37AE1"/>
    <w:rsid w:val="00C41DD4"/>
    <w:rsid w:val="00C44AE5"/>
    <w:rsid w:val="00C45D47"/>
    <w:rsid w:val="00C54838"/>
    <w:rsid w:val="00C606F6"/>
    <w:rsid w:val="00C61EE3"/>
    <w:rsid w:val="00C64125"/>
    <w:rsid w:val="00C64456"/>
    <w:rsid w:val="00C65595"/>
    <w:rsid w:val="00C65FFB"/>
    <w:rsid w:val="00C66627"/>
    <w:rsid w:val="00C66D40"/>
    <w:rsid w:val="00C71373"/>
    <w:rsid w:val="00C719B5"/>
    <w:rsid w:val="00C73C99"/>
    <w:rsid w:val="00C7401E"/>
    <w:rsid w:val="00C84099"/>
    <w:rsid w:val="00C87EC2"/>
    <w:rsid w:val="00C909E2"/>
    <w:rsid w:val="00C90A98"/>
    <w:rsid w:val="00C92B6E"/>
    <w:rsid w:val="00C93D29"/>
    <w:rsid w:val="00C93EE7"/>
    <w:rsid w:val="00C96A92"/>
    <w:rsid w:val="00CA238F"/>
    <w:rsid w:val="00CA36DB"/>
    <w:rsid w:val="00CA4BF8"/>
    <w:rsid w:val="00CA68F4"/>
    <w:rsid w:val="00CB3B7B"/>
    <w:rsid w:val="00CB4B54"/>
    <w:rsid w:val="00CC064B"/>
    <w:rsid w:val="00CC0E6B"/>
    <w:rsid w:val="00CC3DBE"/>
    <w:rsid w:val="00CC64CE"/>
    <w:rsid w:val="00CD03AF"/>
    <w:rsid w:val="00CD126A"/>
    <w:rsid w:val="00CD2DFF"/>
    <w:rsid w:val="00CD4E27"/>
    <w:rsid w:val="00CD5356"/>
    <w:rsid w:val="00CD7389"/>
    <w:rsid w:val="00CD7D0F"/>
    <w:rsid w:val="00CD7F3D"/>
    <w:rsid w:val="00CE3A77"/>
    <w:rsid w:val="00CE6B11"/>
    <w:rsid w:val="00CF1457"/>
    <w:rsid w:val="00CF203E"/>
    <w:rsid w:val="00CF2B23"/>
    <w:rsid w:val="00CF4408"/>
    <w:rsid w:val="00CF4782"/>
    <w:rsid w:val="00CF57FD"/>
    <w:rsid w:val="00D004D8"/>
    <w:rsid w:val="00D00D8B"/>
    <w:rsid w:val="00D0115A"/>
    <w:rsid w:val="00D03527"/>
    <w:rsid w:val="00D03DD5"/>
    <w:rsid w:val="00D07A5F"/>
    <w:rsid w:val="00D102E2"/>
    <w:rsid w:val="00D113CE"/>
    <w:rsid w:val="00D16CD0"/>
    <w:rsid w:val="00D17ABA"/>
    <w:rsid w:val="00D17F34"/>
    <w:rsid w:val="00D24A52"/>
    <w:rsid w:val="00D26495"/>
    <w:rsid w:val="00D30B31"/>
    <w:rsid w:val="00D3749E"/>
    <w:rsid w:val="00D44BE0"/>
    <w:rsid w:val="00D47298"/>
    <w:rsid w:val="00D51E20"/>
    <w:rsid w:val="00D5254B"/>
    <w:rsid w:val="00D53200"/>
    <w:rsid w:val="00D540E3"/>
    <w:rsid w:val="00D5768B"/>
    <w:rsid w:val="00D60112"/>
    <w:rsid w:val="00D60C13"/>
    <w:rsid w:val="00D630C9"/>
    <w:rsid w:val="00D669A1"/>
    <w:rsid w:val="00D71E3E"/>
    <w:rsid w:val="00D72C2F"/>
    <w:rsid w:val="00D74573"/>
    <w:rsid w:val="00D77D5D"/>
    <w:rsid w:val="00D81B7C"/>
    <w:rsid w:val="00D83102"/>
    <w:rsid w:val="00D84B2C"/>
    <w:rsid w:val="00D90E40"/>
    <w:rsid w:val="00D938C1"/>
    <w:rsid w:val="00D945F7"/>
    <w:rsid w:val="00D94F52"/>
    <w:rsid w:val="00D95EC4"/>
    <w:rsid w:val="00DA05D1"/>
    <w:rsid w:val="00DA185B"/>
    <w:rsid w:val="00DA5704"/>
    <w:rsid w:val="00DA681B"/>
    <w:rsid w:val="00DA7514"/>
    <w:rsid w:val="00DB1382"/>
    <w:rsid w:val="00DB5460"/>
    <w:rsid w:val="00DC4093"/>
    <w:rsid w:val="00DC44F4"/>
    <w:rsid w:val="00DC726B"/>
    <w:rsid w:val="00DD1217"/>
    <w:rsid w:val="00DD5C2B"/>
    <w:rsid w:val="00DE63B6"/>
    <w:rsid w:val="00DF5035"/>
    <w:rsid w:val="00DF7033"/>
    <w:rsid w:val="00E000B0"/>
    <w:rsid w:val="00E01263"/>
    <w:rsid w:val="00E01E02"/>
    <w:rsid w:val="00E01F93"/>
    <w:rsid w:val="00E05234"/>
    <w:rsid w:val="00E05AB4"/>
    <w:rsid w:val="00E07F92"/>
    <w:rsid w:val="00E10B6C"/>
    <w:rsid w:val="00E11BB9"/>
    <w:rsid w:val="00E12D32"/>
    <w:rsid w:val="00E13C5C"/>
    <w:rsid w:val="00E14FD5"/>
    <w:rsid w:val="00E15570"/>
    <w:rsid w:val="00E162C9"/>
    <w:rsid w:val="00E16CD4"/>
    <w:rsid w:val="00E24C1E"/>
    <w:rsid w:val="00E25972"/>
    <w:rsid w:val="00E27004"/>
    <w:rsid w:val="00E30A1B"/>
    <w:rsid w:val="00E3206E"/>
    <w:rsid w:val="00E3619A"/>
    <w:rsid w:val="00E377AE"/>
    <w:rsid w:val="00E40068"/>
    <w:rsid w:val="00E401DB"/>
    <w:rsid w:val="00E41766"/>
    <w:rsid w:val="00E55457"/>
    <w:rsid w:val="00E55B93"/>
    <w:rsid w:val="00E56248"/>
    <w:rsid w:val="00E651C6"/>
    <w:rsid w:val="00E66EC7"/>
    <w:rsid w:val="00E70B4F"/>
    <w:rsid w:val="00E7100A"/>
    <w:rsid w:val="00E72540"/>
    <w:rsid w:val="00E72803"/>
    <w:rsid w:val="00E73704"/>
    <w:rsid w:val="00E7394C"/>
    <w:rsid w:val="00E73C39"/>
    <w:rsid w:val="00E76453"/>
    <w:rsid w:val="00E81C71"/>
    <w:rsid w:val="00E90B7B"/>
    <w:rsid w:val="00E9528A"/>
    <w:rsid w:val="00E95BCB"/>
    <w:rsid w:val="00E973BC"/>
    <w:rsid w:val="00E97808"/>
    <w:rsid w:val="00EA052D"/>
    <w:rsid w:val="00EA1A30"/>
    <w:rsid w:val="00EA4101"/>
    <w:rsid w:val="00EA4AC5"/>
    <w:rsid w:val="00EA586A"/>
    <w:rsid w:val="00EB1FD7"/>
    <w:rsid w:val="00EB2259"/>
    <w:rsid w:val="00EB3083"/>
    <w:rsid w:val="00EB3E25"/>
    <w:rsid w:val="00EB573A"/>
    <w:rsid w:val="00EC4DF1"/>
    <w:rsid w:val="00EC7CD4"/>
    <w:rsid w:val="00ED3B7C"/>
    <w:rsid w:val="00ED4471"/>
    <w:rsid w:val="00ED6FF7"/>
    <w:rsid w:val="00ED705F"/>
    <w:rsid w:val="00EE18C7"/>
    <w:rsid w:val="00EE20B8"/>
    <w:rsid w:val="00EE2BF3"/>
    <w:rsid w:val="00EE2C9F"/>
    <w:rsid w:val="00EE55E0"/>
    <w:rsid w:val="00EE6210"/>
    <w:rsid w:val="00EE7618"/>
    <w:rsid w:val="00EE7A7A"/>
    <w:rsid w:val="00EF240F"/>
    <w:rsid w:val="00EF2E42"/>
    <w:rsid w:val="00EF2E4F"/>
    <w:rsid w:val="00F006FD"/>
    <w:rsid w:val="00F03135"/>
    <w:rsid w:val="00F03449"/>
    <w:rsid w:val="00F05823"/>
    <w:rsid w:val="00F10E84"/>
    <w:rsid w:val="00F11F77"/>
    <w:rsid w:val="00F137D6"/>
    <w:rsid w:val="00F13971"/>
    <w:rsid w:val="00F16858"/>
    <w:rsid w:val="00F168E6"/>
    <w:rsid w:val="00F21B60"/>
    <w:rsid w:val="00F223F6"/>
    <w:rsid w:val="00F22A45"/>
    <w:rsid w:val="00F2465C"/>
    <w:rsid w:val="00F27DE0"/>
    <w:rsid w:val="00F30619"/>
    <w:rsid w:val="00F34F75"/>
    <w:rsid w:val="00F35C37"/>
    <w:rsid w:val="00F36A29"/>
    <w:rsid w:val="00F36AB3"/>
    <w:rsid w:val="00F374B4"/>
    <w:rsid w:val="00F37C29"/>
    <w:rsid w:val="00F42138"/>
    <w:rsid w:val="00F44130"/>
    <w:rsid w:val="00F45CD2"/>
    <w:rsid w:val="00F52114"/>
    <w:rsid w:val="00F542A2"/>
    <w:rsid w:val="00F55B65"/>
    <w:rsid w:val="00F605E1"/>
    <w:rsid w:val="00F61F02"/>
    <w:rsid w:val="00F64B92"/>
    <w:rsid w:val="00F66482"/>
    <w:rsid w:val="00F67198"/>
    <w:rsid w:val="00F67280"/>
    <w:rsid w:val="00F71F54"/>
    <w:rsid w:val="00F76006"/>
    <w:rsid w:val="00F761E3"/>
    <w:rsid w:val="00F76A0C"/>
    <w:rsid w:val="00F80AB3"/>
    <w:rsid w:val="00F8153A"/>
    <w:rsid w:val="00F83430"/>
    <w:rsid w:val="00F9274C"/>
    <w:rsid w:val="00FA1180"/>
    <w:rsid w:val="00FA161C"/>
    <w:rsid w:val="00FA3C77"/>
    <w:rsid w:val="00FA4C3E"/>
    <w:rsid w:val="00FA4D87"/>
    <w:rsid w:val="00FA68D8"/>
    <w:rsid w:val="00FB3E2B"/>
    <w:rsid w:val="00FB67CA"/>
    <w:rsid w:val="00FB7686"/>
    <w:rsid w:val="00FC700B"/>
    <w:rsid w:val="00FD58BE"/>
    <w:rsid w:val="00FD620C"/>
    <w:rsid w:val="00FD7E52"/>
    <w:rsid w:val="00FE4875"/>
    <w:rsid w:val="00FE5BD0"/>
    <w:rsid w:val="00FE63F6"/>
    <w:rsid w:val="00FF5639"/>
    <w:rsid w:val="00FF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suppressAutoHyphens/>
    </w:pPr>
  </w:style>
  <w:style w:type="paragraph" w:styleId="berschrift1">
    <w:name w:val="heading 1"/>
    <w:basedOn w:val="Standard"/>
    <w:next w:val="Standard"/>
    <w:qFormat/>
    <w:pPr>
      <w:keepNext/>
      <w:suppressAutoHyphens w:val="0"/>
      <w:spacing w:line="480" w:lineRule="auto"/>
      <w:jc w:val="both"/>
      <w:outlineLvl w:val="0"/>
    </w:pPr>
    <w:rPr>
      <w:b/>
      <w:lang w:val="en-GB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2D11E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tabs>
        <w:tab w:val="left" w:pos="0"/>
      </w:tabs>
      <w:spacing w:before="120" w:line="360" w:lineRule="auto"/>
      <w:jc w:val="both"/>
    </w:pPr>
    <w:rPr>
      <w:bCs/>
      <w:iCs/>
      <w:lang w:val="en-US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Zeilennummer">
    <w:name w:val="line number"/>
    <w:basedOn w:val="Absatz-Standardschriftart"/>
  </w:style>
  <w:style w:type="paragraph" w:styleId="Aufzhlungszeichen">
    <w:name w:val="List Bullet"/>
    <w:basedOn w:val="Standard"/>
    <w:pPr>
      <w:tabs>
        <w:tab w:val="num" w:pos="360"/>
      </w:tabs>
      <w:ind w:left="360" w:hanging="360"/>
    </w:p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paragraph" w:styleId="Beschriftung">
    <w:name w:val="caption"/>
    <w:basedOn w:val="Standard"/>
    <w:next w:val="Standard"/>
    <w:qFormat/>
    <w:pPr>
      <w:suppressAutoHyphens w:val="0"/>
      <w:spacing w:after="200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paragraph" w:customStyle="1" w:styleId="email">
    <w:name w:val="email"/>
    <w:basedOn w:val="Standard"/>
    <w:next w:val="Standard"/>
    <w:pPr>
      <w:suppressAutoHyphens w:val="0"/>
      <w:overflowPunct w:val="0"/>
      <w:autoSpaceDE w:val="0"/>
      <w:autoSpaceDN w:val="0"/>
      <w:adjustRightInd w:val="0"/>
      <w:spacing w:before="120"/>
      <w:textAlignment w:val="baseline"/>
    </w:pPr>
  </w:style>
  <w:style w:type="paragraph" w:styleId="Listenabsatz">
    <w:name w:val="List Paragraph"/>
    <w:basedOn w:val="Standard"/>
    <w:qFormat/>
    <w:pPr>
      <w:ind w:left="720"/>
      <w:contextualSpacing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lang w:val="x-none"/>
    </w:rPr>
  </w:style>
  <w:style w:type="character" w:customStyle="1" w:styleId="ZchnZchn1">
    <w:name w:val="Zchn Zchn1"/>
    <w:rPr>
      <w:sz w:val="24"/>
      <w:szCs w:val="24"/>
      <w:lang w:eastAsia="ar-SA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lang w:val="x-none"/>
    </w:rPr>
  </w:style>
  <w:style w:type="character" w:customStyle="1" w:styleId="ZchnZchn">
    <w:name w:val="Zchn Zchn"/>
    <w:rPr>
      <w:sz w:val="24"/>
      <w:szCs w:val="24"/>
      <w:lang w:eastAsia="ar-SA"/>
    </w:rPr>
  </w:style>
  <w:style w:type="character" w:customStyle="1" w:styleId="ZchnZchn2">
    <w:name w:val="Zchn Zchn2"/>
    <w:rPr>
      <w:rFonts w:ascii="Arial" w:hAnsi="Arial"/>
      <w:b/>
      <w:sz w:val="24"/>
      <w:szCs w:val="24"/>
      <w:lang w:val="en-GB"/>
    </w:rPr>
  </w:style>
  <w:style w:type="character" w:styleId="Platzhaltertext">
    <w:name w:val="Placeholder Text"/>
    <w:basedOn w:val="Absatz-Standardschriftart"/>
    <w:uiPriority w:val="99"/>
    <w:semiHidden/>
    <w:rsid w:val="008E765A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semiHidden/>
    <w:rsid w:val="002D11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customStyle="1" w:styleId="author">
    <w:name w:val="author"/>
    <w:basedOn w:val="Standard"/>
    <w:rsid w:val="00911AB5"/>
    <w:pPr>
      <w:suppressAutoHyphens w:val="0"/>
      <w:overflowPunct w:val="0"/>
      <w:autoSpaceDE w:val="0"/>
      <w:autoSpaceDN w:val="0"/>
      <w:adjustRightInd w:val="0"/>
      <w:spacing w:before="120" w:after="120" w:line="360" w:lineRule="auto"/>
      <w:textAlignment w:val="baseline"/>
    </w:pPr>
    <w:rPr>
      <w:smallCaps/>
    </w:rPr>
  </w:style>
  <w:style w:type="paragraph" w:customStyle="1" w:styleId="Formatvorlage1">
    <w:name w:val="Formatvorlage1"/>
    <w:basedOn w:val="berschrift1"/>
    <w:rsid w:val="00252742"/>
    <w:pPr>
      <w:spacing w:before="240" w:after="60" w:line="240" w:lineRule="auto"/>
      <w:jc w:val="left"/>
    </w:pPr>
    <w:rPr>
      <w:rFonts w:cs="Arial"/>
      <w:bCs/>
      <w:kern w:val="32"/>
      <w:sz w:val="22"/>
      <w:szCs w:val="22"/>
      <w:lang w:eastAsia="en-US"/>
    </w:rPr>
  </w:style>
  <w:style w:type="paragraph" w:customStyle="1" w:styleId="FormatvorlageA">
    <w:name w:val="FormatvorlageA"/>
    <w:basedOn w:val="berschrift1"/>
    <w:link w:val="FormatvorlageAZchn"/>
    <w:qFormat/>
    <w:rsid w:val="00E70B4F"/>
    <w:pPr>
      <w:numPr>
        <w:numId w:val="30"/>
      </w:numPr>
      <w:spacing w:before="240" w:after="60" w:line="240" w:lineRule="auto"/>
      <w:jc w:val="left"/>
    </w:pPr>
    <w:rPr>
      <w:rFonts w:cs="Arial"/>
      <w:bCs/>
      <w:kern w:val="32"/>
      <w:sz w:val="32"/>
      <w:szCs w:val="32"/>
      <w:lang w:eastAsia="en-US"/>
    </w:rPr>
  </w:style>
  <w:style w:type="character" w:customStyle="1" w:styleId="FormatvorlageAZchn">
    <w:name w:val="FormatvorlageA Zchn"/>
    <w:basedOn w:val="Absatz-Standardschriftart"/>
    <w:link w:val="FormatvorlageA"/>
    <w:rsid w:val="00E70B4F"/>
    <w:rPr>
      <w:rFonts w:ascii="Arial" w:hAnsi="Arial" w:cs="Arial"/>
      <w:b/>
      <w:bCs/>
      <w:kern w:val="32"/>
      <w:sz w:val="32"/>
      <w:szCs w:val="32"/>
      <w:lang w:val="en-GB" w:eastAsia="en-US"/>
    </w:rPr>
  </w:style>
  <w:style w:type="paragraph" w:customStyle="1" w:styleId="FormatvorlageC">
    <w:name w:val="FormatvorlageC"/>
    <w:basedOn w:val="Standard"/>
    <w:qFormat/>
    <w:rsid w:val="00252742"/>
    <w:pPr>
      <w:keepNext/>
      <w:suppressAutoHyphens w:val="0"/>
      <w:spacing w:before="240" w:after="120"/>
      <w:outlineLvl w:val="0"/>
    </w:pPr>
    <w:rPr>
      <w:rFonts w:eastAsia="Gulim" w:cs="Arial"/>
      <w:b/>
      <w:bCs/>
      <w:kern w:val="32"/>
      <w:sz w:val="22"/>
      <w:szCs w:val="22"/>
      <w:lang w:val="en-GB" w:eastAsia="en-US"/>
    </w:rPr>
  </w:style>
  <w:style w:type="table" w:styleId="Tabellenraster">
    <w:name w:val="Table Grid"/>
    <w:basedOn w:val="NormaleTabelle"/>
    <w:rsid w:val="00890D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notentext">
    <w:name w:val="footnote text"/>
    <w:basedOn w:val="Standard"/>
    <w:link w:val="FunotentextZchn"/>
    <w:unhideWhenUsed/>
    <w:rsid w:val="001113FA"/>
    <w:pPr>
      <w:suppressAutoHyphens w:val="0"/>
    </w:pPr>
    <w:rPr>
      <w:rFonts w:ascii="Calibri" w:eastAsia="Calibri" w:hAnsi="Calibri"/>
      <w:lang w:eastAsia="en-US"/>
    </w:rPr>
  </w:style>
  <w:style w:type="character" w:customStyle="1" w:styleId="FunotentextZchn">
    <w:name w:val="Fußnotentext Zchn"/>
    <w:basedOn w:val="Absatz-Standardschriftart"/>
    <w:link w:val="Funotentext"/>
    <w:rsid w:val="001113FA"/>
    <w:rPr>
      <w:rFonts w:ascii="Calibri" w:eastAsia="Calibri" w:hAnsi="Calibri"/>
      <w:lang w:eastAsia="en-US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C14167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en-US" w:eastAsia="en-US"/>
    </w:rPr>
  </w:style>
  <w:style w:type="paragraph" w:styleId="Verzeichnis1">
    <w:name w:val="toc 1"/>
    <w:basedOn w:val="Standard"/>
    <w:next w:val="Standard"/>
    <w:autoRedefine/>
    <w:uiPriority w:val="39"/>
    <w:rsid w:val="00C14167"/>
    <w:pPr>
      <w:spacing w:after="100"/>
    </w:pPr>
  </w:style>
  <w:style w:type="paragraph" w:customStyle="1" w:styleId="FormatvorlageExometabolome">
    <w:name w:val="Formatvorlage Exometabolome"/>
    <w:basedOn w:val="FormatvorlageA"/>
    <w:link w:val="FormatvorlageExometabolomeZchn"/>
    <w:qFormat/>
    <w:rsid w:val="008C5151"/>
    <w:pPr>
      <w:ind w:left="426" w:hanging="426"/>
    </w:pPr>
  </w:style>
  <w:style w:type="character" w:customStyle="1" w:styleId="FormatvorlageExometabolomeZchn">
    <w:name w:val="Formatvorlage Exometabolome Zchn"/>
    <w:basedOn w:val="FormatvorlageAZchn"/>
    <w:link w:val="FormatvorlageExometabolome"/>
    <w:rsid w:val="008C5151"/>
    <w:rPr>
      <w:rFonts w:ascii="Arial" w:hAnsi="Arial" w:cs="Arial"/>
      <w:b/>
      <w:bCs/>
      <w:kern w:val="32"/>
      <w:sz w:val="32"/>
      <w:szCs w:val="32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suppressAutoHyphens/>
    </w:pPr>
  </w:style>
  <w:style w:type="paragraph" w:styleId="berschrift1">
    <w:name w:val="heading 1"/>
    <w:basedOn w:val="Standard"/>
    <w:next w:val="Standard"/>
    <w:qFormat/>
    <w:pPr>
      <w:keepNext/>
      <w:suppressAutoHyphens w:val="0"/>
      <w:spacing w:line="480" w:lineRule="auto"/>
      <w:jc w:val="both"/>
      <w:outlineLvl w:val="0"/>
    </w:pPr>
    <w:rPr>
      <w:b/>
      <w:lang w:val="en-GB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2D11E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tabs>
        <w:tab w:val="left" w:pos="0"/>
      </w:tabs>
      <w:spacing w:before="120" w:line="360" w:lineRule="auto"/>
      <w:jc w:val="both"/>
    </w:pPr>
    <w:rPr>
      <w:bCs/>
      <w:iCs/>
      <w:lang w:val="en-US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Zeilennummer">
    <w:name w:val="line number"/>
    <w:basedOn w:val="Absatz-Standardschriftart"/>
  </w:style>
  <w:style w:type="paragraph" w:styleId="Aufzhlungszeichen">
    <w:name w:val="List Bullet"/>
    <w:basedOn w:val="Standard"/>
    <w:pPr>
      <w:tabs>
        <w:tab w:val="num" w:pos="360"/>
      </w:tabs>
      <w:ind w:left="360" w:hanging="360"/>
    </w:p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paragraph" w:styleId="Beschriftung">
    <w:name w:val="caption"/>
    <w:basedOn w:val="Standard"/>
    <w:next w:val="Standard"/>
    <w:qFormat/>
    <w:pPr>
      <w:suppressAutoHyphens w:val="0"/>
      <w:spacing w:after="200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paragraph" w:customStyle="1" w:styleId="email">
    <w:name w:val="email"/>
    <w:basedOn w:val="Standard"/>
    <w:next w:val="Standard"/>
    <w:pPr>
      <w:suppressAutoHyphens w:val="0"/>
      <w:overflowPunct w:val="0"/>
      <w:autoSpaceDE w:val="0"/>
      <w:autoSpaceDN w:val="0"/>
      <w:adjustRightInd w:val="0"/>
      <w:spacing w:before="120"/>
      <w:textAlignment w:val="baseline"/>
    </w:pPr>
  </w:style>
  <w:style w:type="paragraph" w:styleId="Listenabsatz">
    <w:name w:val="List Paragraph"/>
    <w:basedOn w:val="Standard"/>
    <w:qFormat/>
    <w:pPr>
      <w:ind w:left="720"/>
      <w:contextualSpacing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lang w:val="x-none"/>
    </w:rPr>
  </w:style>
  <w:style w:type="character" w:customStyle="1" w:styleId="ZchnZchn1">
    <w:name w:val="Zchn Zchn1"/>
    <w:rPr>
      <w:sz w:val="24"/>
      <w:szCs w:val="24"/>
      <w:lang w:eastAsia="ar-SA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lang w:val="x-none"/>
    </w:rPr>
  </w:style>
  <w:style w:type="character" w:customStyle="1" w:styleId="ZchnZchn">
    <w:name w:val="Zchn Zchn"/>
    <w:rPr>
      <w:sz w:val="24"/>
      <w:szCs w:val="24"/>
      <w:lang w:eastAsia="ar-SA"/>
    </w:rPr>
  </w:style>
  <w:style w:type="character" w:customStyle="1" w:styleId="ZchnZchn2">
    <w:name w:val="Zchn Zchn2"/>
    <w:rPr>
      <w:rFonts w:ascii="Arial" w:hAnsi="Arial"/>
      <w:b/>
      <w:sz w:val="24"/>
      <w:szCs w:val="24"/>
      <w:lang w:val="en-GB"/>
    </w:rPr>
  </w:style>
  <w:style w:type="character" w:styleId="Platzhaltertext">
    <w:name w:val="Placeholder Text"/>
    <w:basedOn w:val="Absatz-Standardschriftart"/>
    <w:uiPriority w:val="99"/>
    <w:semiHidden/>
    <w:rsid w:val="008E765A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semiHidden/>
    <w:rsid w:val="002D11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customStyle="1" w:styleId="author">
    <w:name w:val="author"/>
    <w:basedOn w:val="Standard"/>
    <w:rsid w:val="00911AB5"/>
    <w:pPr>
      <w:suppressAutoHyphens w:val="0"/>
      <w:overflowPunct w:val="0"/>
      <w:autoSpaceDE w:val="0"/>
      <w:autoSpaceDN w:val="0"/>
      <w:adjustRightInd w:val="0"/>
      <w:spacing w:before="120" w:after="120" w:line="360" w:lineRule="auto"/>
      <w:textAlignment w:val="baseline"/>
    </w:pPr>
    <w:rPr>
      <w:smallCaps/>
    </w:rPr>
  </w:style>
  <w:style w:type="paragraph" w:customStyle="1" w:styleId="Formatvorlage1">
    <w:name w:val="Formatvorlage1"/>
    <w:basedOn w:val="berschrift1"/>
    <w:rsid w:val="00252742"/>
    <w:pPr>
      <w:spacing w:before="240" w:after="60" w:line="240" w:lineRule="auto"/>
      <w:jc w:val="left"/>
    </w:pPr>
    <w:rPr>
      <w:rFonts w:cs="Arial"/>
      <w:bCs/>
      <w:kern w:val="32"/>
      <w:sz w:val="22"/>
      <w:szCs w:val="22"/>
      <w:lang w:eastAsia="en-US"/>
    </w:rPr>
  </w:style>
  <w:style w:type="paragraph" w:customStyle="1" w:styleId="FormatvorlageA">
    <w:name w:val="FormatvorlageA"/>
    <w:basedOn w:val="berschrift1"/>
    <w:link w:val="FormatvorlageAZchn"/>
    <w:qFormat/>
    <w:rsid w:val="00E70B4F"/>
    <w:pPr>
      <w:numPr>
        <w:numId w:val="30"/>
      </w:numPr>
      <w:spacing w:before="240" w:after="60" w:line="240" w:lineRule="auto"/>
      <w:jc w:val="left"/>
    </w:pPr>
    <w:rPr>
      <w:rFonts w:cs="Arial"/>
      <w:bCs/>
      <w:kern w:val="32"/>
      <w:sz w:val="32"/>
      <w:szCs w:val="32"/>
      <w:lang w:eastAsia="en-US"/>
    </w:rPr>
  </w:style>
  <w:style w:type="character" w:customStyle="1" w:styleId="FormatvorlageAZchn">
    <w:name w:val="FormatvorlageA Zchn"/>
    <w:basedOn w:val="Absatz-Standardschriftart"/>
    <w:link w:val="FormatvorlageA"/>
    <w:rsid w:val="00E70B4F"/>
    <w:rPr>
      <w:rFonts w:ascii="Arial" w:hAnsi="Arial" w:cs="Arial"/>
      <w:b/>
      <w:bCs/>
      <w:kern w:val="32"/>
      <w:sz w:val="32"/>
      <w:szCs w:val="32"/>
      <w:lang w:val="en-GB" w:eastAsia="en-US"/>
    </w:rPr>
  </w:style>
  <w:style w:type="paragraph" w:customStyle="1" w:styleId="FormatvorlageC">
    <w:name w:val="FormatvorlageC"/>
    <w:basedOn w:val="Standard"/>
    <w:qFormat/>
    <w:rsid w:val="00252742"/>
    <w:pPr>
      <w:keepNext/>
      <w:suppressAutoHyphens w:val="0"/>
      <w:spacing w:before="240" w:after="120"/>
      <w:outlineLvl w:val="0"/>
    </w:pPr>
    <w:rPr>
      <w:rFonts w:eastAsia="Gulim" w:cs="Arial"/>
      <w:b/>
      <w:bCs/>
      <w:kern w:val="32"/>
      <w:sz w:val="22"/>
      <w:szCs w:val="22"/>
      <w:lang w:val="en-GB" w:eastAsia="en-US"/>
    </w:rPr>
  </w:style>
  <w:style w:type="table" w:styleId="Tabellenraster">
    <w:name w:val="Table Grid"/>
    <w:basedOn w:val="NormaleTabelle"/>
    <w:rsid w:val="00890D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notentext">
    <w:name w:val="footnote text"/>
    <w:basedOn w:val="Standard"/>
    <w:link w:val="FunotentextZchn"/>
    <w:unhideWhenUsed/>
    <w:rsid w:val="001113FA"/>
    <w:pPr>
      <w:suppressAutoHyphens w:val="0"/>
    </w:pPr>
    <w:rPr>
      <w:rFonts w:ascii="Calibri" w:eastAsia="Calibri" w:hAnsi="Calibri"/>
      <w:lang w:eastAsia="en-US"/>
    </w:rPr>
  </w:style>
  <w:style w:type="character" w:customStyle="1" w:styleId="FunotentextZchn">
    <w:name w:val="Fußnotentext Zchn"/>
    <w:basedOn w:val="Absatz-Standardschriftart"/>
    <w:link w:val="Funotentext"/>
    <w:rsid w:val="001113FA"/>
    <w:rPr>
      <w:rFonts w:ascii="Calibri" w:eastAsia="Calibri" w:hAnsi="Calibri"/>
      <w:lang w:eastAsia="en-US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C14167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en-US" w:eastAsia="en-US"/>
    </w:rPr>
  </w:style>
  <w:style w:type="paragraph" w:styleId="Verzeichnis1">
    <w:name w:val="toc 1"/>
    <w:basedOn w:val="Standard"/>
    <w:next w:val="Standard"/>
    <w:autoRedefine/>
    <w:uiPriority w:val="39"/>
    <w:rsid w:val="00C14167"/>
    <w:pPr>
      <w:spacing w:after="100"/>
    </w:pPr>
  </w:style>
  <w:style w:type="paragraph" w:customStyle="1" w:styleId="FormatvorlageExometabolome">
    <w:name w:val="Formatvorlage Exometabolome"/>
    <w:basedOn w:val="FormatvorlageA"/>
    <w:link w:val="FormatvorlageExometabolomeZchn"/>
    <w:qFormat/>
    <w:rsid w:val="008C5151"/>
    <w:pPr>
      <w:ind w:left="426" w:hanging="426"/>
    </w:pPr>
  </w:style>
  <w:style w:type="character" w:customStyle="1" w:styleId="FormatvorlageExometabolomeZchn">
    <w:name w:val="Formatvorlage Exometabolome Zchn"/>
    <w:basedOn w:val="FormatvorlageAZchn"/>
    <w:link w:val="FormatvorlageExometabolome"/>
    <w:rsid w:val="008C5151"/>
    <w:rPr>
      <w:rFonts w:ascii="Arial" w:hAnsi="Arial" w:cs="Arial"/>
      <w:b/>
      <w:bCs/>
      <w:kern w:val="32"/>
      <w:sz w:val="32"/>
      <w:szCs w:val="3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120FB-F42E-4343-95DB-086A6A41F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4364</Words>
  <Characters>24877</Characters>
  <Application>Microsoft Office Word</Application>
  <DocSecurity>0</DocSecurity>
  <Lines>207</Lines>
  <Paragraphs>58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Stamm C11 C</vt:lpstr>
    </vt:vector>
  </TitlesOfParts>
  <Company/>
  <LinksUpToDate>false</LinksUpToDate>
  <CharactersWithSpaces>29183</CharactersWithSpaces>
  <SharedDoc>false</SharedDoc>
  <HLinks>
    <vt:vector size="6" baseType="variant">
      <vt:variant>
        <vt:i4>983096</vt:i4>
      </vt:variant>
      <vt:variant>
        <vt:i4>0</vt:i4>
      </vt:variant>
      <vt:variant>
        <vt:i4>0</vt:i4>
      </vt:variant>
      <vt:variant>
        <vt:i4>5</vt:i4>
      </vt:variant>
      <vt:variant>
        <vt:lpwstr>mailto:s.noack@fz-juelich.de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Stamm C11 C</dc:title>
  <dc:creator>Tobias Bartek</dc:creator>
  <cp:lastModifiedBy>Noack, Stephan</cp:lastModifiedBy>
  <cp:revision>293</cp:revision>
  <cp:lastPrinted>2012-07-13T14:36:00Z</cp:lastPrinted>
  <dcterms:created xsi:type="dcterms:W3CDTF">2011-11-18T10:29:00Z</dcterms:created>
  <dcterms:modified xsi:type="dcterms:W3CDTF">2012-08-28T11:05:00Z</dcterms:modified>
</cp:coreProperties>
</file>