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4860"/>
        <w:gridCol w:w="1260"/>
        <w:gridCol w:w="25"/>
      </w:tblGrid>
      <w:tr w:rsidR="006A4CDB" w:rsidRPr="001E2D1D" w14:paraId="6F57B80A" w14:textId="77777777" w:rsidTr="00555EFA">
        <w:trPr>
          <w:gridAfter w:val="1"/>
          <w:wAfter w:w="25" w:type="dxa"/>
        </w:trPr>
        <w:tc>
          <w:tcPr>
            <w:tcW w:w="8298" w:type="dxa"/>
            <w:gridSpan w:val="3"/>
            <w:shd w:val="clear" w:color="auto" w:fill="auto"/>
            <w:vAlign w:val="center"/>
          </w:tcPr>
          <w:p w14:paraId="1179239B" w14:textId="3A7ABA9A" w:rsidR="006A4CDB" w:rsidRPr="001E2D1D" w:rsidRDefault="006A4CDB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rPr>
                <w:b/>
                <w:bCs/>
              </w:rPr>
              <w:t>Table 3</w:t>
            </w:r>
            <w:r w:rsidRPr="001E2D1D">
              <w:rPr>
                <w:bCs/>
              </w:rPr>
              <w:t>: Community health worker assessment</w:t>
            </w:r>
          </w:p>
        </w:tc>
      </w:tr>
      <w:tr w:rsidR="003E5E5C" w:rsidRPr="001E2D1D" w14:paraId="3BD573D6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shd w:val="clear" w:color="auto" w:fill="auto"/>
            <w:vAlign w:val="center"/>
          </w:tcPr>
          <w:p w14:paraId="6EC6D935" w14:textId="409D950A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E2D1D">
              <w:rPr>
                <w:bCs/>
                <w:i/>
              </w:rPr>
              <w:t xml:space="preserve">Field visits. </w:t>
            </w:r>
            <w:proofErr w:type="gramStart"/>
            <w:r w:rsidRPr="001E2D1D">
              <w:rPr>
                <w:i/>
              </w:rPr>
              <w:t>n</w:t>
            </w:r>
            <w:proofErr w:type="gramEnd"/>
            <w:r w:rsidRPr="001E2D1D">
              <w:rPr>
                <w:i/>
              </w:rPr>
              <w:t>=19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87BFC9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1E2D1D">
              <w:t>n</w:t>
            </w:r>
            <w:proofErr w:type="gramEnd"/>
            <w:r w:rsidRPr="001E2D1D">
              <w:t xml:space="preserve"> (%)</w:t>
            </w:r>
          </w:p>
        </w:tc>
      </w:tr>
      <w:tr w:rsidR="003E5E5C" w:rsidRPr="001E2D1D" w14:paraId="56D427C8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06C9AF37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Villages where RDTs were expired or unavailable on day of visit</w:t>
            </w:r>
          </w:p>
        </w:tc>
        <w:tc>
          <w:tcPr>
            <w:tcW w:w="1260" w:type="dxa"/>
            <w:vAlign w:val="center"/>
          </w:tcPr>
          <w:p w14:paraId="025375A0" w14:textId="4C0B9AA5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14 (74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3E5E5C" w:rsidRPr="001E2D1D" w14:paraId="44FA6A74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24070764" w14:textId="7B7CD079" w:rsidR="003E5E5C" w:rsidRPr="001E2D1D" w:rsidRDefault="006E42C5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Villages where ACT was</w:t>
            </w:r>
            <w:r w:rsidR="003E5E5C" w:rsidRPr="001E2D1D">
              <w:t xml:space="preserve"> expired or unavailable on day of visit</w:t>
            </w:r>
          </w:p>
        </w:tc>
        <w:tc>
          <w:tcPr>
            <w:tcW w:w="1260" w:type="dxa"/>
            <w:vAlign w:val="center"/>
          </w:tcPr>
          <w:p w14:paraId="3CB348BE" w14:textId="74388062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13 (68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3E5E5C" w:rsidRPr="001E2D1D" w14:paraId="2CECAD83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55D2BE47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CHW workers who maintained an accurate register</w:t>
            </w:r>
          </w:p>
        </w:tc>
        <w:tc>
          <w:tcPr>
            <w:tcW w:w="1260" w:type="dxa"/>
            <w:vAlign w:val="center"/>
          </w:tcPr>
          <w:p w14:paraId="10DA9757" w14:textId="36A224A4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16 (84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3E5E5C" w:rsidRPr="001E2D1D" w14:paraId="122D3601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0EC94A51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CHW that maintained a supply stock management sheet</w:t>
            </w:r>
          </w:p>
        </w:tc>
        <w:tc>
          <w:tcPr>
            <w:tcW w:w="1260" w:type="dxa"/>
            <w:vAlign w:val="center"/>
          </w:tcPr>
          <w:p w14:paraId="5B34C317" w14:textId="056476EE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9 (48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3E5E5C" w:rsidRPr="001E2D1D" w14:paraId="0A969E7A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6B7D865F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Villages where RDTs were provided free of charge</w:t>
            </w:r>
          </w:p>
        </w:tc>
        <w:tc>
          <w:tcPr>
            <w:tcW w:w="1260" w:type="dxa"/>
            <w:vAlign w:val="center"/>
          </w:tcPr>
          <w:p w14:paraId="4998EBB0" w14:textId="7A3349A5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19 (100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3E5E5C" w:rsidRPr="001E2D1D" w14:paraId="6D267EE5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4F4A5223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Villages where pricing of ACTs was correct</w:t>
            </w:r>
          </w:p>
        </w:tc>
        <w:tc>
          <w:tcPr>
            <w:tcW w:w="1260" w:type="dxa"/>
            <w:vAlign w:val="center"/>
          </w:tcPr>
          <w:p w14:paraId="713DDBCF" w14:textId="1C9D4032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19 (100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3E5E5C" w:rsidRPr="001E2D1D" w14:paraId="0E388F5E" w14:textId="77777777" w:rsidTr="00FF245D">
        <w:trPr>
          <w:gridAfter w:val="1"/>
          <w:wAfter w:w="25" w:type="dxa"/>
        </w:trPr>
        <w:tc>
          <w:tcPr>
            <w:tcW w:w="7038" w:type="dxa"/>
            <w:gridSpan w:val="2"/>
            <w:vAlign w:val="center"/>
          </w:tcPr>
          <w:p w14:paraId="78DF0A34" w14:textId="77777777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Villages where CHWs organized educational activities on malaria</w:t>
            </w:r>
          </w:p>
        </w:tc>
        <w:tc>
          <w:tcPr>
            <w:tcW w:w="1260" w:type="dxa"/>
            <w:vAlign w:val="center"/>
          </w:tcPr>
          <w:p w14:paraId="1F976634" w14:textId="57B47E60" w:rsidR="003E5E5C" w:rsidRPr="001E2D1D" w:rsidRDefault="003E5E5C" w:rsidP="00E630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2D1D">
              <w:t>11 (58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A4CDB" w:rsidRPr="001E2D1D" w14:paraId="27710226" w14:textId="77777777" w:rsidTr="00555EFA">
        <w:tc>
          <w:tcPr>
            <w:tcW w:w="8323" w:type="dxa"/>
            <w:gridSpan w:val="4"/>
            <w:shd w:val="clear" w:color="auto" w:fill="auto"/>
            <w:vAlign w:val="center"/>
          </w:tcPr>
          <w:p w14:paraId="0A48D71C" w14:textId="0BA95103" w:rsidR="006A4CDB" w:rsidRPr="001E2D1D" w:rsidRDefault="00E630E5" w:rsidP="00E630E5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E2D1D">
              <w:rPr>
                <w:bCs/>
                <w:i/>
              </w:rPr>
              <w:t>Knowledge assessment and questionnaire</w:t>
            </w:r>
            <w:r w:rsidR="006A4CDB" w:rsidRPr="001E2D1D">
              <w:rPr>
                <w:bCs/>
                <w:i/>
              </w:rPr>
              <w:t xml:space="preserve">. </w:t>
            </w:r>
            <w:proofErr w:type="gramStart"/>
            <w:r w:rsidR="006A4CDB" w:rsidRPr="001E2D1D">
              <w:rPr>
                <w:i/>
              </w:rPr>
              <w:t>n</w:t>
            </w:r>
            <w:proofErr w:type="gramEnd"/>
            <w:r w:rsidR="006A4CDB" w:rsidRPr="001E2D1D">
              <w:rPr>
                <w:i/>
              </w:rPr>
              <w:t xml:space="preserve"> = 26</w:t>
            </w:r>
          </w:p>
        </w:tc>
      </w:tr>
      <w:tr w:rsidR="006E0B37" w:rsidRPr="001E2D1D" w14:paraId="76AC32E5" w14:textId="77777777" w:rsidTr="00FF245D">
        <w:tc>
          <w:tcPr>
            <w:tcW w:w="7038" w:type="dxa"/>
            <w:gridSpan w:val="2"/>
            <w:shd w:val="clear" w:color="auto" w:fill="auto"/>
            <w:vAlign w:val="center"/>
          </w:tcPr>
          <w:p w14:paraId="356C2F64" w14:textId="77777777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 xml:space="preserve">Knows that malaria is transmitted by mosquitos 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262E307" w14:textId="42611C44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20 (76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E0B37" w:rsidRPr="001E2D1D" w14:paraId="1242DB6B" w14:textId="77777777" w:rsidTr="00FF245D">
        <w:tc>
          <w:tcPr>
            <w:tcW w:w="7038" w:type="dxa"/>
            <w:gridSpan w:val="2"/>
            <w:shd w:val="clear" w:color="auto" w:fill="auto"/>
            <w:vAlign w:val="center"/>
          </w:tcPr>
          <w:p w14:paraId="4729739A" w14:textId="77777777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 xml:space="preserve">Correctly identifies signs and symptoms of uncomplicated malaria 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C44B0E4" w14:textId="22862C0E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18 (68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E0B37" w:rsidRPr="001E2D1D" w14:paraId="561D069B" w14:textId="77777777" w:rsidTr="00FF245D">
        <w:tc>
          <w:tcPr>
            <w:tcW w:w="7038" w:type="dxa"/>
            <w:gridSpan w:val="2"/>
            <w:shd w:val="clear" w:color="auto" w:fill="auto"/>
            <w:vAlign w:val="center"/>
          </w:tcPr>
          <w:p w14:paraId="29E86161" w14:textId="77777777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Correctly identifies signs and symptoms of complicated malaria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2EC80FB" w14:textId="1054D647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19 (72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E0B37" w:rsidRPr="001E2D1D" w14:paraId="35ADE8E5" w14:textId="77777777" w:rsidTr="00FF245D">
        <w:tc>
          <w:tcPr>
            <w:tcW w:w="7038" w:type="dxa"/>
            <w:gridSpan w:val="2"/>
            <w:shd w:val="clear" w:color="auto" w:fill="auto"/>
            <w:vAlign w:val="center"/>
          </w:tcPr>
          <w:p w14:paraId="329357F4" w14:textId="77777777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Knows correct ACT dosing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9A1F7D7" w14:textId="21AD1652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16 (60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E0B37" w:rsidRPr="001E2D1D" w14:paraId="3C56281C" w14:textId="77777777" w:rsidTr="00FF245D">
        <w:tc>
          <w:tcPr>
            <w:tcW w:w="7038" w:type="dxa"/>
            <w:gridSpan w:val="2"/>
            <w:shd w:val="clear" w:color="auto" w:fill="auto"/>
            <w:vAlign w:val="center"/>
          </w:tcPr>
          <w:p w14:paraId="6BCC6158" w14:textId="77777777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Correctly interprets RDT and referral algorithm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ABF6A1A" w14:textId="083E07EE" w:rsidR="006E0B37" w:rsidRPr="001E2D1D" w:rsidRDefault="006E0B37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13 (50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738E3105" w14:textId="77777777" w:rsidTr="00FF245D">
        <w:trPr>
          <w:trHeight w:val="296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504D8AA5" w14:textId="5BE26161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Correctly identifies most vulnerable groups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4DDF45E5" w14:textId="0CDDEE2E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Foreign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09894E51" w14:textId="4EC2FB85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 (4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0A6A3A85" w14:textId="77777777" w:rsidTr="00FF245D">
        <w:trPr>
          <w:trHeight w:val="317"/>
        </w:trPr>
        <w:tc>
          <w:tcPr>
            <w:tcW w:w="2178" w:type="dxa"/>
            <w:vMerge/>
            <w:shd w:val="clear" w:color="auto" w:fill="auto"/>
            <w:vAlign w:val="center"/>
          </w:tcPr>
          <w:p w14:paraId="099F98CE" w14:textId="77777777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3BC0297E" w14:textId="4C284537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Pregnant women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6049F90" w14:textId="2937F0CA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18 (68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221CAA2F" w14:textId="77777777" w:rsidTr="00FF245D">
        <w:trPr>
          <w:trHeight w:val="296"/>
        </w:trPr>
        <w:tc>
          <w:tcPr>
            <w:tcW w:w="2178" w:type="dxa"/>
            <w:vMerge/>
            <w:shd w:val="clear" w:color="auto" w:fill="auto"/>
            <w:vAlign w:val="center"/>
          </w:tcPr>
          <w:p w14:paraId="0AD09E63" w14:textId="77777777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6DBBA12C" w14:textId="02565CB9" w:rsidR="00624D8C" w:rsidRPr="001E2D1D" w:rsidRDefault="00624D8C" w:rsidP="00624D8C">
            <w:pPr>
              <w:widowControl w:val="0"/>
              <w:autoSpaceDE w:val="0"/>
              <w:autoSpaceDN w:val="0"/>
              <w:adjustRightInd w:val="0"/>
            </w:pPr>
            <w:r w:rsidRPr="001E2D1D">
              <w:t>Less than 2 months of age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222F4F8" w14:textId="621D3632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20 (76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3E42E22F" w14:textId="77777777" w:rsidTr="00FF245D">
        <w:trPr>
          <w:trHeight w:val="296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594A3AAB" w14:textId="53EFA1EA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Correctly identifies prevention measures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7CEF6E6D" w14:textId="3436C7A6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Early treatment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086C4FED" w14:textId="15B4FA94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3 (12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79956B6D" w14:textId="77777777" w:rsidTr="00FF245D">
        <w:trPr>
          <w:trHeight w:val="74"/>
        </w:trPr>
        <w:tc>
          <w:tcPr>
            <w:tcW w:w="2178" w:type="dxa"/>
            <w:vMerge/>
            <w:shd w:val="clear" w:color="auto" w:fill="auto"/>
            <w:vAlign w:val="center"/>
          </w:tcPr>
          <w:p w14:paraId="0D0F77A4" w14:textId="77777777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5C7837BD" w14:textId="07A95E73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Intermittent Preventive Treatment - SP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0AFF275A" w14:textId="5AFDAE25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11 (44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736D11CD" w14:textId="77777777" w:rsidTr="00FF245D">
        <w:trPr>
          <w:trHeight w:val="74"/>
        </w:trPr>
        <w:tc>
          <w:tcPr>
            <w:tcW w:w="2178" w:type="dxa"/>
            <w:vMerge/>
            <w:shd w:val="clear" w:color="auto" w:fill="auto"/>
            <w:vAlign w:val="center"/>
          </w:tcPr>
          <w:p w14:paraId="38CEBD48" w14:textId="77777777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24EB15AE" w14:textId="18C839A8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Sanitary environment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9AB807C" w14:textId="510EABFD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11 (44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624D8C" w:rsidRPr="001E2D1D" w14:paraId="3D5F359C" w14:textId="77777777" w:rsidTr="00FF245D">
        <w:trPr>
          <w:trHeight w:val="74"/>
        </w:trPr>
        <w:tc>
          <w:tcPr>
            <w:tcW w:w="2178" w:type="dxa"/>
            <w:vMerge/>
            <w:shd w:val="clear" w:color="auto" w:fill="auto"/>
            <w:vAlign w:val="center"/>
          </w:tcPr>
          <w:p w14:paraId="766AE6B3" w14:textId="77777777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6B84528A" w14:textId="6683415A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Insecticide treatment nets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12401A0" w14:textId="3AE8EDFD" w:rsidR="00624D8C" w:rsidRPr="001E2D1D" w:rsidRDefault="00624D8C" w:rsidP="00E630E5">
            <w:pPr>
              <w:widowControl w:val="0"/>
              <w:autoSpaceDE w:val="0"/>
              <w:autoSpaceDN w:val="0"/>
              <w:adjustRightInd w:val="0"/>
            </w:pPr>
            <w:r w:rsidRPr="001E2D1D">
              <w:t>19 (72</w:t>
            </w:r>
            <w:r w:rsidR="00FF245D" w:rsidRPr="001E2D1D">
              <w:t>%</w:t>
            </w:r>
            <w:r w:rsidRPr="001E2D1D">
              <w:t>)</w:t>
            </w:r>
          </w:p>
        </w:tc>
      </w:tr>
      <w:tr w:rsidR="00985D0E" w:rsidRPr="001E2D1D" w14:paraId="3D82C984" w14:textId="77777777" w:rsidTr="00555EFA">
        <w:tc>
          <w:tcPr>
            <w:tcW w:w="8323" w:type="dxa"/>
            <w:gridSpan w:val="4"/>
            <w:vAlign w:val="center"/>
          </w:tcPr>
          <w:p w14:paraId="19752114" w14:textId="49886E65" w:rsidR="00985D0E" w:rsidRPr="001E2D1D" w:rsidRDefault="00FA17AC" w:rsidP="00555EFA">
            <w:pPr>
              <w:widowControl w:val="0"/>
              <w:autoSpaceDE w:val="0"/>
              <w:autoSpaceDN w:val="0"/>
              <w:adjustRightInd w:val="0"/>
            </w:pPr>
            <w:r w:rsidRPr="001E2D1D">
              <w:rPr>
                <w:b/>
              </w:rPr>
              <w:t>Legend</w:t>
            </w:r>
            <w:r w:rsidRPr="001E2D1D">
              <w:t xml:space="preserve">: </w:t>
            </w:r>
            <w:r w:rsidR="00985D0E" w:rsidRPr="001E2D1D">
              <w:t xml:space="preserve">SP: </w:t>
            </w:r>
            <w:proofErr w:type="spellStart"/>
            <w:r w:rsidR="00985D0E" w:rsidRPr="001E2D1D">
              <w:t>sulfadoxine-pyrimethamine</w:t>
            </w:r>
            <w:proofErr w:type="spellEnd"/>
            <w:r w:rsidR="00985D0E" w:rsidRPr="001E2D1D">
              <w:t>.</w:t>
            </w:r>
          </w:p>
        </w:tc>
      </w:tr>
    </w:tbl>
    <w:p w14:paraId="5D79B135" w14:textId="77777777" w:rsidR="00610780" w:rsidRPr="001E2D1D" w:rsidRDefault="00610780">
      <w:bookmarkStart w:id="0" w:name="_GoBack"/>
      <w:bookmarkEnd w:id="0"/>
    </w:p>
    <w:sectPr w:rsidR="00610780" w:rsidRPr="001E2D1D" w:rsidSect="009317B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37"/>
    <w:rsid w:val="00083B2A"/>
    <w:rsid w:val="00094B1A"/>
    <w:rsid w:val="0017018E"/>
    <w:rsid w:val="001E2D1D"/>
    <w:rsid w:val="00213ACA"/>
    <w:rsid w:val="002A4107"/>
    <w:rsid w:val="003C3BF2"/>
    <w:rsid w:val="003E5E5C"/>
    <w:rsid w:val="003F0881"/>
    <w:rsid w:val="00487A07"/>
    <w:rsid w:val="004C319D"/>
    <w:rsid w:val="005168DD"/>
    <w:rsid w:val="00555EFA"/>
    <w:rsid w:val="005A0CE4"/>
    <w:rsid w:val="00610780"/>
    <w:rsid w:val="00624D8C"/>
    <w:rsid w:val="006A4CDB"/>
    <w:rsid w:val="006E0B37"/>
    <w:rsid w:val="006E42C5"/>
    <w:rsid w:val="007275E3"/>
    <w:rsid w:val="00854EFA"/>
    <w:rsid w:val="009317B6"/>
    <w:rsid w:val="00952C63"/>
    <w:rsid w:val="00985D0E"/>
    <w:rsid w:val="00A76370"/>
    <w:rsid w:val="00B6236B"/>
    <w:rsid w:val="00C75A3A"/>
    <w:rsid w:val="00CC7C98"/>
    <w:rsid w:val="00CF6353"/>
    <w:rsid w:val="00D605EE"/>
    <w:rsid w:val="00E630E5"/>
    <w:rsid w:val="00E727FC"/>
    <w:rsid w:val="00F054B0"/>
    <w:rsid w:val="00F34279"/>
    <w:rsid w:val="00FA17AC"/>
    <w:rsid w:val="00FF24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2CE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B37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E3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E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B37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E3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E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1040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Bancroft</dc:creator>
  <cp:keywords/>
  <dc:description/>
  <cp:lastModifiedBy>Demetri Blanas</cp:lastModifiedBy>
  <cp:revision>4</cp:revision>
  <dcterms:created xsi:type="dcterms:W3CDTF">2012-09-16T00:01:00Z</dcterms:created>
  <dcterms:modified xsi:type="dcterms:W3CDTF">2013-03-02T18:53:00Z</dcterms:modified>
</cp:coreProperties>
</file>