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4E3" w:rsidRPr="004229F5" w:rsidRDefault="001944E3" w:rsidP="001944E3">
      <w:pPr>
        <w:pStyle w:val="Heading1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4229F5">
        <w:rPr>
          <w:rFonts w:ascii="Times New Roman" w:hAnsi="Times New Roman" w:cs="Times New Roman"/>
          <w:noProof/>
          <w:sz w:val="24"/>
          <w:szCs w:val="24"/>
        </w:rPr>
        <w:t>Factors that facilitated uptake of evidence in the malaria treatment policy change</w:t>
      </w:r>
      <w:r w:rsidRPr="004229F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3783" w:type="dxa"/>
        <w:tblInd w:w="108" w:type="dxa"/>
        <w:tblLook w:val="04A0"/>
      </w:tblPr>
      <w:tblGrid>
        <w:gridCol w:w="1629"/>
        <w:gridCol w:w="2856"/>
        <w:gridCol w:w="916"/>
        <w:gridCol w:w="704"/>
        <w:gridCol w:w="661"/>
        <w:gridCol w:w="650"/>
        <w:gridCol w:w="1128"/>
        <w:gridCol w:w="650"/>
        <w:gridCol w:w="1695"/>
        <w:gridCol w:w="783"/>
        <w:gridCol w:w="1417"/>
        <w:gridCol w:w="694"/>
      </w:tblGrid>
      <w:tr w:rsidR="001944E3" w:rsidRPr="004229F5" w:rsidTr="007B0D56">
        <w:trPr>
          <w:trHeight w:val="345"/>
        </w:trPr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14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Public sector</w:t>
            </w:r>
          </w:p>
        </w:tc>
        <w:tc>
          <w:tcPr>
            <w:tcW w:w="31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Private sector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944E3" w:rsidRPr="004229F5" w:rsidTr="007B0D56">
        <w:trPr>
          <w:trHeight w:val="5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Donors</w:t>
            </w:r>
          </w:p>
        </w:tc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MoH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NMS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NDA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Service providers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CSO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Pharmaceutical company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Media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Researchers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</w:tr>
      <w:tr w:rsidR="001944E3" w:rsidRPr="004229F5" w:rsidTr="007B0D56">
        <w:trPr>
          <w:trHeight w:val="765"/>
        </w:trPr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Default="00D325F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</w:t>
            </w:r>
            <w:r w:rsidR="001944E3"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haracteristics</w:t>
            </w:r>
          </w:p>
          <w:p w:rsidR="00D325F3" w:rsidRPr="004229F5" w:rsidRDefault="00D325F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of available evidence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Availability of local evidence of high quality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1944E3" w:rsidRPr="004229F5" w:rsidTr="007B0D56">
        <w:trPr>
          <w:trHeight w:val="465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Availability of in-country competent researchers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1944E3" w:rsidRPr="004229F5" w:rsidTr="007B0D56">
        <w:trPr>
          <w:trHeight w:val="555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Consistent results from multiple study undertaken by different researchers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1944E3" w:rsidRPr="004229F5" w:rsidTr="007B0D56">
        <w:trPr>
          <w:trHeight w:val="540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Evidence generated by credible international researchers/Regional networks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1944E3" w:rsidRPr="004229F5" w:rsidTr="007B0D56">
        <w:trPr>
          <w:trHeight w:val="495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Consensus on research results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1944E3" w:rsidRPr="004229F5" w:rsidTr="007B0D56">
        <w:trPr>
          <w:trHeight w:val="420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Dissemination of evidence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1944E3" w:rsidRPr="004229F5" w:rsidTr="007B0D56">
        <w:trPr>
          <w:trHeight w:val="360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Evidence was readily available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944E3" w:rsidRPr="004229F5" w:rsidTr="007B0D56">
        <w:trPr>
          <w:trHeight w:val="420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5F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community cries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Total number of responses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57</w:t>
            </w:r>
          </w:p>
        </w:tc>
      </w:tr>
      <w:tr w:rsidR="001944E3" w:rsidRPr="004229F5" w:rsidTr="00244591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944E3" w:rsidRPr="004229F5" w:rsidTr="00244591">
        <w:trPr>
          <w:trHeight w:val="510"/>
        </w:trPr>
        <w:tc>
          <w:tcPr>
            <w:tcW w:w="16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37E4D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MoH institutional capacity to lead the KT process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Leadership and willingness of MoH to use evidence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1944E3" w:rsidRPr="004229F5" w:rsidTr="00244591">
        <w:trPr>
          <w:trHeight w:val="255"/>
        </w:trPr>
        <w:tc>
          <w:tcPr>
            <w:tcW w:w="1629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MoH involvement in research studies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Culture of using evidence in changing treatment policies by the MoH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Political will to invest in health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Total number of responses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Availability of platforms for discussing evidence and policy development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Availability of structures within MoH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Partnerships</w:t>
            </w:r>
            <w:r w:rsidR="00763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for KT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Interest of stakeholders to see uptake of the policy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Civil society involvement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Total number of responses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Training of health workers on implementation of the new policy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Availability of tools and inputs to implement evidence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Availability of funding from the Global fund to fund the new policy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Guidelines were available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Availability of inputs and tools to implement the policy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Total number of responses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17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WHO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WHO Intervention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1944E3" w:rsidRPr="004229F5" w:rsidTr="007B0D56">
        <w:trPr>
          <w:trHeight w:val="510"/>
        </w:trPr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WHO's influence, being in support of the evidence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944E3" w:rsidRPr="004229F5" w:rsidTr="007B0D56">
        <w:trPr>
          <w:trHeight w:val="255"/>
        </w:trPr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44E3" w:rsidRPr="004229F5" w:rsidRDefault="001944E3" w:rsidP="007B0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Total number of responses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4E3" w:rsidRPr="004229F5" w:rsidRDefault="001944E3" w:rsidP="007B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22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</w:tr>
    </w:tbl>
    <w:p w:rsidR="001944E3" w:rsidRDefault="001944E3" w:rsidP="001944E3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  <w:sectPr w:rsidR="001944E3" w:rsidSect="004229F5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:rsidR="00C44638" w:rsidRDefault="00C44638"/>
    <w:sectPr w:rsidR="00C44638" w:rsidSect="00C44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944E3"/>
    <w:rsid w:val="001253A3"/>
    <w:rsid w:val="00137E4D"/>
    <w:rsid w:val="00190C5C"/>
    <w:rsid w:val="001944E3"/>
    <w:rsid w:val="00244591"/>
    <w:rsid w:val="003F6B6C"/>
    <w:rsid w:val="00447C98"/>
    <w:rsid w:val="0054037C"/>
    <w:rsid w:val="005F1EC5"/>
    <w:rsid w:val="00763A3A"/>
    <w:rsid w:val="00777817"/>
    <w:rsid w:val="0097742F"/>
    <w:rsid w:val="00AF0520"/>
    <w:rsid w:val="00AF102D"/>
    <w:rsid w:val="00C44638"/>
    <w:rsid w:val="00D3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4E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4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4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Nabyonga</dc:creator>
  <cp:lastModifiedBy>Nabyonga</cp:lastModifiedBy>
  <cp:revision>9</cp:revision>
  <dcterms:created xsi:type="dcterms:W3CDTF">2014-02-23T15:40:00Z</dcterms:created>
  <dcterms:modified xsi:type="dcterms:W3CDTF">2014-08-15T14:39:00Z</dcterms:modified>
</cp:coreProperties>
</file>