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C6F4F" w:rsidRPr="00DF562B" w:rsidRDefault="00737BC0" w:rsidP="00DC6F4F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file</w:t>
      </w:r>
      <w:r w:rsidR="00DC6F4F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C6F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10</w:t>
      </w:r>
      <w:r w:rsidR="00DC6F4F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Prevalence of abnormal bleeding/DIC among both outpatients and inpatients of vivax malaria</w:t>
      </w:r>
    </w:p>
    <w:tbl>
      <w:tblPr>
        <w:tblStyle w:val="TableGrid"/>
        <w:tblW w:w="5000" w:type="pct"/>
        <w:tblLook w:val="0620"/>
      </w:tblPr>
      <w:tblGrid>
        <w:gridCol w:w="1737"/>
        <w:gridCol w:w="626"/>
        <w:gridCol w:w="946"/>
        <w:gridCol w:w="1230"/>
        <w:gridCol w:w="1109"/>
        <w:gridCol w:w="2105"/>
        <w:gridCol w:w="1084"/>
        <w:gridCol w:w="739"/>
      </w:tblGrid>
      <w:tr w:rsidR="00DC6F4F" w:rsidRPr="00876565">
        <w:trPr>
          <w:trHeight w:val="300"/>
        </w:trPr>
        <w:tc>
          <w:tcPr>
            <w:tcW w:w="90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Author (Reference)</w:t>
            </w:r>
          </w:p>
        </w:tc>
        <w:tc>
          <w:tcPr>
            <w:tcW w:w="32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Year</w:t>
            </w:r>
          </w:p>
        </w:tc>
        <w:tc>
          <w:tcPr>
            <w:tcW w:w="494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Country</w:t>
            </w:r>
          </w:p>
        </w:tc>
        <w:tc>
          <w:tcPr>
            <w:tcW w:w="64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Study design</w:t>
            </w:r>
          </w:p>
        </w:tc>
        <w:tc>
          <w:tcPr>
            <w:tcW w:w="579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Total vivax</w:t>
            </w:r>
          </w:p>
        </w:tc>
        <w:tc>
          <w:tcPr>
            <w:tcW w:w="1099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Abnormal bleeding/DIC</w:t>
            </w:r>
          </w:p>
        </w:tc>
        <w:tc>
          <w:tcPr>
            <w:tcW w:w="56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Prevalence</w:t>
            </w:r>
          </w:p>
        </w:tc>
        <w:tc>
          <w:tcPr>
            <w:tcW w:w="387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95% CI</w:t>
            </w:r>
          </w:p>
        </w:tc>
      </w:tr>
      <w:tr w:rsidR="00DC6F4F" w:rsidRPr="00876565">
        <w:trPr>
          <w:trHeight w:val="300"/>
        </w:trPr>
        <w:tc>
          <w:tcPr>
            <w:tcW w:w="90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Read </w:t>
            </w:r>
            <w:r w:rsidR="007A4461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&lt;EndNote&gt;&lt;Cite&gt;&lt;Author&gt;Read HS&lt;/Author&gt;&lt;Year&gt;1946&lt;/Year&gt;&lt;RecNum&gt;744&lt;/RecNum&gt;&lt;DisplayText&gt;[22]&lt;/DisplayText&gt;&lt;record&gt;&lt;rec-number&gt;744&lt;/rec-number&gt;&lt;foreign-keys&gt;&lt;key app="EN" db-id="fwprrstwpesw50etzd2p0are22rr05sfaewx"&gt;744&lt;/key&gt;&lt;/foreign-keys&gt;&lt;ref-type name="Journal Article"&gt;17&lt;/ref-type&gt;&lt;contributors&gt;&lt;authors&gt;&lt;author&gt;Read HS,&lt;/author&gt;&lt;author&gt;Kaplan LI,&lt;/author&gt;&lt;author&gt;Becker FT,&lt;/author&gt;&lt;author&gt;and Boyd MF,&lt;/author&gt;&lt;/authors&gt;&lt;/contributors&gt;&lt;titles&gt;&lt;title&gt;An analysis of complications encountered during therapeutic malaria&lt;/title&gt;&lt;secondary-title&gt;Ann Int Med&lt;/secondary-title&gt;&lt;/titles&gt;&lt;periodical&gt;&lt;full-title&gt;Ann Int Med&lt;/full-title&gt;&lt;/periodical&gt;&lt;pages&gt;444&lt;/pages&gt;&lt;volume&gt;24&lt;/volume&gt;&lt;dates&gt;&lt;year&gt;1946&lt;/year&gt;&lt;/dates&gt;&lt;urls&gt;&lt;/urls&gt;&lt;/record&gt;&lt;/Cite&gt;&lt;/EndNote&gt;</w:instrText>
            </w:r>
            <w:r w:rsidR="007A4461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22" w:tooltip="Read HS, 1946 #744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22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7A4461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1946</w:t>
            </w:r>
          </w:p>
        </w:tc>
        <w:tc>
          <w:tcPr>
            <w:tcW w:w="494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64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79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211</w:t>
            </w:r>
          </w:p>
        </w:tc>
        <w:tc>
          <w:tcPr>
            <w:tcW w:w="1099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6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2.8</w:t>
            </w:r>
          </w:p>
        </w:tc>
        <w:tc>
          <w:tcPr>
            <w:tcW w:w="387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1.0–6.1</w:t>
            </w:r>
          </w:p>
        </w:tc>
      </w:tr>
      <w:tr w:rsidR="00DC6F4F" w:rsidRPr="00876565">
        <w:trPr>
          <w:trHeight w:val="300"/>
        </w:trPr>
        <w:tc>
          <w:tcPr>
            <w:tcW w:w="90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Whorton</w:t>
            </w:r>
            <w:r w:rsidR="007A4461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&lt;EndNote&gt;&lt;Cite&gt;&lt;Author&gt;Whorton CM&lt;/Author&gt;&lt;Year&gt;1947&lt;/Year&gt;&lt;RecNum&gt;419&lt;/RecNum&gt;&lt;DisplayText&gt;[24]&lt;/DisplayText&gt;&lt;record&gt;&lt;rec-number&gt;419&lt;/rec-number&gt;&lt;foreign-keys&gt;&lt;key app="EN" db-id="fwprrstwpesw50etzd2p0are22rr05sfaewx"&gt;419&lt;/key&gt;&lt;/foreign-keys&gt;&lt;ref-type name="Journal Article"&gt;17&lt;/ref-type&gt;&lt;contributors&gt;&lt;authors&gt;&lt;author&gt;Whorton CM,&lt;/author&gt;&lt;author&gt;Yount E,&lt;/author&gt;&lt;author&gt;Jones R,&lt;/author&gt;&lt;author&gt;Alving AS,&lt;/author&gt;&lt;author&gt;Pullman TN,&lt;/author&gt;&lt;author&gt;Craige B,&lt;/author&gt;&lt;author&gt;Eichelberger L,&lt;/author&gt;&lt;/authors&gt;&lt;/contributors&gt;&lt;titles&gt;&lt;title&gt;&lt;style face="normal" font="default" size="100%"&gt;The Chesson strain of &lt;/style&gt;&lt;style face="italic" font="default" size="100%"&gt;Plasmodium vivax &lt;/style&gt;&lt;style face="normal" font="default" size="100%"&gt;malaria III. Clinical Aspects&lt;/style&gt;&lt;/title&gt;&lt;secondary-title&gt;J. Inf. Dis.&lt;/secondary-title&gt;&lt;/titles&gt;&lt;periodical&gt;&lt;full-title&gt;J. Inf. Dis.&lt;/full-title&gt;&lt;/periodical&gt;&lt;pages&gt;237-49&lt;/pages&gt;&lt;dates&gt;&lt;year&gt;1947&lt;/year&gt;&lt;/dates&gt;&lt;urls&gt;&lt;/urls&gt;&lt;/record&gt;&lt;/Cite&gt;&lt;/EndNote&gt;</w:instrText>
            </w:r>
            <w:r w:rsidR="007A4461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24" w:tooltip="Whorton CM, 1947 #419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24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7A4461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1947</w:t>
            </w:r>
          </w:p>
        </w:tc>
        <w:tc>
          <w:tcPr>
            <w:tcW w:w="494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64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79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125</w:t>
            </w:r>
          </w:p>
        </w:tc>
        <w:tc>
          <w:tcPr>
            <w:tcW w:w="1099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2.4</w:t>
            </w:r>
          </w:p>
        </w:tc>
        <w:tc>
          <w:tcPr>
            <w:tcW w:w="387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0.5–6.8</w:t>
            </w:r>
          </w:p>
        </w:tc>
      </w:tr>
      <w:tr w:rsidR="00DC6F4F" w:rsidRPr="00876565">
        <w:trPr>
          <w:trHeight w:val="300"/>
        </w:trPr>
        <w:tc>
          <w:tcPr>
            <w:tcW w:w="90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Gopinathan</w:t>
            </w:r>
            <w:r w:rsidR="007A4461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&lt;EndNote&gt;&lt;Cite&gt;&lt;Author&gt;Gopinathan&lt;/Author&gt;&lt;Year&gt;1982&lt;/Year&gt;&lt;RecNum&gt;536&lt;/RecNum&gt;&lt;DisplayText&gt;[26]&lt;/DisplayText&gt;&lt;record&gt;&lt;rec-number&gt;536&lt;/rec-number&gt;&lt;foreign-keys&gt;&lt;key app="EN" db-id="fwprrstwpesw50etzd2p0are22rr05sfaewx"&gt;536&lt;/key&gt;&lt;/foreign-keys&gt;&lt;ref-type name="Journal Article"&gt;17&lt;/ref-type&gt;&lt;contributors&gt;&lt;authors&gt;&lt;author&gt;Gopinathan, V. P.&lt;/author&gt;&lt;author&gt;Subramanian, A. R.&lt;/author&gt;&lt;/authors&gt;&lt;/contributors&gt;&lt;titles&gt;&lt;title&gt;Pernicious syndromes in Plasmodium infections&lt;/title&gt;&lt;secondary-title&gt;Med J Aust&lt;/secondary-title&gt;&lt;/titles&gt;&lt;periodical&gt;&lt;full-title&gt;Med J Aust&lt;/full-title&gt;&lt;/periodical&gt;&lt;pages&gt;568-72&lt;/pages&gt;&lt;volume&gt;2&lt;/volume&gt;&lt;number&gt;12&lt;/number&gt;&lt;edition&gt;1982/12/11&lt;/edition&gt;&lt;keywords&gt;&lt;keyword&gt;Adolescent&lt;/keyword&gt;&lt;keyword&gt;Adult&lt;/keyword&gt;&lt;keyword&gt;Anemia/ etiology&lt;/keyword&gt;&lt;keyword&gt;Brain Diseases/ etiology&lt;/keyword&gt;&lt;keyword&gt;Humans&lt;/keyword&gt;&lt;keyword&gt;Kidney Diseases/ etiology&lt;/keyword&gt;&lt;keyword&gt;Liver Diseases/etiology&lt;/keyword&gt;&lt;keyword&gt;Malaria/ complications&lt;/keyword&gt;&lt;keyword&gt;Male&lt;/keyword&gt;&lt;keyword&gt;Middle Aged&lt;/keyword&gt;&lt;keyword&gt;Plasmodium falciparum&lt;/keyword&gt;&lt;keyword&gt;Plasmodium vivax&lt;/keyword&gt;&lt;keyword&gt;Syndrome&lt;/keyword&gt;&lt;/keywords&gt;&lt;dates&gt;&lt;year&gt;1982&lt;/year&gt;&lt;pub-dates&gt;&lt;date&gt;Dec 11-25&lt;/date&gt;&lt;/pub-dates&gt;&lt;/dates&gt;&lt;isbn&gt;0025-729X (Print)&amp;#xD;0025-729X (Linking)&lt;/isbn&gt;&lt;accession-num&gt;6761563&lt;/accession-num&gt;&lt;urls&gt;&lt;/urls&gt;&lt;remote-database-provider&gt;NLM&lt;/remote-database-provider&gt;&lt;language&gt;eng&lt;/language&gt;&lt;/record&gt;&lt;/Cite&gt;&lt;/EndNote&gt;</w:instrText>
            </w:r>
            <w:r w:rsidR="007A4461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26" w:tooltip="Gopinathan, 1982 #536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26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7A4461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1982</w:t>
            </w:r>
          </w:p>
        </w:tc>
        <w:tc>
          <w:tcPr>
            <w:tcW w:w="494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4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79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178</w:t>
            </w:r>
          </w:p>
        </w:tc>
        <w:tc>
          <w:tcPr>
            <w:tcW w:w="1099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387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0.14–4.0</w:t>
            </w:r>
          </w:p>
        </w:tc>
      </w:tr>
      <w:tr w:rsidR="00DC6F4F" w:rsidRPr="00876565">
        <w:trPr>
          <w:trHeight w:val="300"/>
        </w:trPr>
        <w:tc>
          <w:tcPr>
            <w:tcW w:w="90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Kochar</w:t>
            </w:r>
            <w:r w:rsidR="007A4461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PEVuZE5vdGU+PENpdGU+PEF1dGhvcj5Lb2NoYXI8L0F1dGhvcj48WWVhcj4yMDEwPC9ZZWFyPjxS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7A4461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PEVuZE5vdGU+PENpdGU+PEF1dGhvcj5Lb2NoYXI8L0F1dGhvcj48WWVhcj4yMDEwPC9ZZWFyPjxS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E06807" w:rsidRPr="007A446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7A4461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E06807" w:rsidRPr="007A446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7A4461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48" w:tooltip="Kochar, 2010 #4653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48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7A4461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2010</w:t>
            </w:r>
          </w:p>
        </w:tc>
        <w:tc>
          <w:tcPr>
            <w:tcW w:w="494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4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79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103</w:t>
            </w:r>
          </w:p>
        </w:tc>
        <w:tc>
          <w:tcPr>
            <w:tcW w:w="1099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56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6.8</w:t>
            </w:r>
          </w:p>
        </w:tc>
        <w:tc>
          <w:tcPr>
            <w:tcW w:w="387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2.8–13.5</w:t>
            </w:r>
          </w:p>
        </w:tc>
      </w:tr>
      <w:tr w:rsidR="00DC6F4F" w:rsidRPr="00876565">
        <w:trPr>
          <w:trHeight w:val="300"/>
        </w:trPr>
        <w:tc>
          <w:tcPr>
            <w:tcW w:w="90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Singh </w:t>
            </w:r>
            <w:r w:rsidR="007A4461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&lt;EndNote&gt;&lt;Cite&gt;&lt;Author&gt;Singh&lt;/Author&gt;&lt;Year&gt;2011&lt;/Year&gt;&lt;RecNum&gt;4640&lt;/RecNum&gt;&lt;DisplayText&gt;[59]&lt;/DisplayText&gt;&lt;record&gt;&lt;rec-number&gt;4640&lt;/rec-number&gt;&lt;foreign-keys&gt;&lt;key app="EN" db-id="fwprrstwpesw50etzd2p0are22rr05sfaewx"&gt;4640&lt;/key&gt;&lt;/foreign-keys&gt;&lt;ref-type name="Journal Article"&gt;17&lt;/ref-type&gt;&lt;contributors&gt;&lt;authors&gt;&lt;author&gt;Singh, H.&lt;/author&gt;&lt;author&gt;Parakh, A.&lt;/author&gt;&lt;author&gt;Basu, S.&lt;/author&gt;&lt;author&gt;Rath, B.&lt;/author&gt;&lt;/authors&gt;&lt;/contributors&gt;&lt;auth-address&gt;Department of Pediatrics, Lady Hardinge Medical College and Kalawati Saran Children&amp;apos;s Hospital, New Delhi, India. dr harpal81@yahoo.co.in&lt;/auth-address&gt;&lt;titles&gt;&lt;title&gt;Plasmodium vivax malaria: is it actually benign?&lt;/title&gt;&lt;secondary-title&gt;J Infect Public Health&lt;/secondary-title&gt;&lt;/titles&gt;&lt;periodical&gt;&lt;full-title&gt;J Infect Public Health&lt;/full-title&gt;&lt;/periodical&gt;&lt;pages&gt;91-5&lt;/pages&gt;&lt;volume&gt;4&lt;/volume&gt;&lt;number&gt;2&lt;/number&gt;&lt;edition&gt;2011/06/15&lt;/edition&gt;&lt;keywords&gt;&lt;keyword&gt;Anemia/epidemiology/etiology&lt;/keyword&gt;&lt;keyword&gt;Child&lt;/keyword&gt;&lt;keyword&gt;Child, Preschool&lt;/keyword&gt;&lt;keyword&gt;Enzymes/blood&lt;/keyword&gt;&lt;keyword&gt;Female&lt;/keyword&gt;&lt;keyword&gt;Humans&lt;/keyword&gt;&lt;keyword&gt;Infant&lt;/keyword&gt;&lt;keyword&gt;Kidney Diseases/epidemiology/etiology&lt;/keyword&gt;&lt;keyword&gt;Liver/pathology&lt;/keyword&gt;&lt;keyword&gt;Liver Diseases/epidemiology/etiology&lt;/keyword&gt;&lt;keyword&gt;Liver Function Tests&lt;/keyword&gt;&lt;keyword&gt;Malaria, Cerebral/epidemiology/mortality/pathology&lt;/keyword&gt;&lt;keyword&gt;Malaria, Vivax/ complications/mortality/ pathology&lt;/keyword&gt;&lt;keyword&gt;Male&lt;/keyword&gt;&lt;keyword&gt;Plasmodium vivax/ pathogenicity&lt;/keyword&gt;&lt;keyword&gt;Retrospective Studies&lt;/keyword&gt;&lt;keyword&gt;Thrombocytopenia/epidemiology/etiology&lt;/keyword&gt;&lt;/keywords&gt;&lt;dates&gt;&lt;year&gt;2011&lt;/year&gt;&lt;pub-dates&gt;&lt;date&gt;Jun&lt;/date&gt;&lt;/pub-dates&gt;&lt;/dates&gt;&lt;isbn&gt;1876-035X (Electronic)&lt;/isbn&gt;&lt;accession-num&gt;21663878&lt;/accession-num&gt;&lt;urls&gt;&lt;/urls&gt;&lt;electronic-resource-num&gt;10.1016/j.jiph.2011.03.002&lt;/electronic-resource-num&gt;&lt;remote-database-provider&gt;NLM&lt;/remote-database-provider&gt;&lt;language&gt;eng&lt;/language&gt;&lt;/record&gt;&lt;/Cite&gt;&lt;/EndNote&gt;</w:instrText>
            </w:r>
            <w:r w:rsidR="007A4461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9" w:tooltip="Singh, 2011 #4640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59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7A4461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2011</w:t>
            </w:r>
          </w:p>
        </w:tc>
        <w:tc>
          <w:tcPr>
            <w:tcW w:w="494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4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79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108</w:t>
            </w:r>
          </w:p>
        </w:tc>
        <w:tc>
          <w:tcPr>
            <w:tcW w:w="1099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</w:t>
            </w:r>
          </w:p>
        </w:tc>
        <w:tc>
          <w:tcPr>
            <w:tcW w:w="387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0.02–5.0</w:t>
            </w:r>
          </w:p>
        </w:tc>
      </w:tr>
      <w:tr w:rsidR="00DC6F4F" w:rsidRPr="00876565">
        <w:trPr>
          <w:trHeight w:val="300"/>
        </w:trPr>
        <w:tc>
          <w:tcPr>
            <w:tcW w:w="90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Sharma </w:t>
            </w:r>
            <w:r w:rsidR="007A4461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&lt;EndNote&gt;&lt;Cite&gt;&lt;Author&gt;Sharma&lt;/Author&gt;&lt;Year&gt;2012&lt;/Year&gt;&lt;RecNum&gt;4603&lt;/RecNum&gt;&lt;DisplayText&gt;[69]&lt;/DisplayText&gt;&lt;record&gt;&lt;rec-number&gt;4603&lt;/rec-number&gt;&lt;foreign-keys&gt;&lt;key app="EN" db-id="fwprrstwpesw50etzd2p0are22rr05sfaewx"&gt;4603&lt;/key&gt;&lt;/foreign-keys&gt;&lt;ref-type name="Journal Article"&gt;17&lt;/ref-type&gt;&lt;contributors&gt;&lt;authors&gt;&lt;author&gt;Sharma, R.&lt;/author&gt;&lt;author&gt;Gohain, S.&lt;/author&gt;&lt;author&gt;Chandra, J.&lt;/author&gt;&lt;author&gt;Kumar, V.&lt;/author&gt;&lt;author&gt;Chopra, A.&lt;/author&gt;&lt;author&gt;Chatterjee, S.&lt;/author&gt;&lt;author&gt;Aneja, S.&lt;/author&gt;&lt;author&gt;Dutta, A. K.&lt;/author&gt;&lt;/authors&gt;&lt;/contributors&gt;&lt;auth-address&gt;Department of Pediatrics, Lady Hardinge Medical College and Kalawati Saran Children&amp;apos;s Hospital, New Delhi, India. drrajnisharma@yahoo.com&lt;/auth-address&gt;&lt;titles&gt;&lt;title&gt;Plasmodium vivax malaria admissions and risk of mortality in a tertiary-care children&amp;apos;s hospital in North India&lt;/title&gt;&lt;secondary-title&gt;Paediatr Int Child Health&lt;/secondary-title&gt;&lt;/titles&gt;&lt;periodical&gt;&lt;full-title&gt;Paediatr Int Child Health&lt;/full-title&gt;&lt;/periodical&gt;&lt;pages&gt;152-7&lt;/pages&gt;&lt;volume&gt;32&lt;/volume&gt;&lt;number&gt;3&lt;/number&gt;&lt;edition&gt;2012/07/25&lt;/edition&gt;&lt;dates&gt;&lt;year&gt;2012&lt;/year&gt;&lt;pub-dates&gt;&lt;date&gt;Aug&lt;/date&gt;&lt;/pub-dates&gt;&lt;/dates&gt;&lt;isbn&gt;2046-9055 (Electronic)&amp;#xD;2046-9047 (Linking)&lt;/isbn&gt;&lt;accession-num&gt;22824663&lt;/accession-num&gt;&lt;urls&gt;&lt;/urls&gt;&lt;electronic-resource-num&gt;10.1179/2046905512y.0000000012&lt;/electronic-resource-num&gt;&lt;remote-database-provider&gt;NLM&lt;/remote-database-provider&gt;&lt;language&gt;eng&lt;/language&gt;&lt;/record&gt;&lt;/Cite&gt;&lt;/EndNote&gt;</w:instrText>
            </w:r>
            <w:r w:rsidR="007A4461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9" w:tooltip="Sharma, 2012 #4603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69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7A4461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494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4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79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105</w:t>
            </w:r>
          </w:p>
        </w:tc>
        <w:tc>
          <w:tcPr>
            <w:tcW w:w="1099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6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3.8</w:t>
            </w:r>
          </w:p>
        </w:tc>
        <w:tc>
          <w:tcPr>
            <w:tcW w:w="387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1.0–9.5</w:t>
            </w:r>
          </w:p>
        </w:tc>
      </w:tr>
      <w:tr w:rsidR="00DC6F4F" w:rsidRPr="00876565">
        <w:trPr>
          <w:trHeight w:val="300"/>
        </w:trPr>
        <w:tc>
          <w:tcPr>
            <w:tcW w:w="90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Limaye</w:t>
            </w:r>
            <w:r w:rsidR="007A4461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&lt;EndNote&gt;&lt;Cite&gt;&lt;Author&gt;Limaye&lt;/Author&gt;&lt;Year&gt;2012&lt;/Year&gt;&lt;RecNum&gt;828&lt;/RecNum&gt;&lt;DisplayText&gt;[16]&lt;/DisplayText&gt;&lt;record&gt;&lt;rec-number&gt;828&lt;/rec-number&gt;&lt;foreign-keys&gt;&lt;key app="EN" db-id="fwprrstwpesw50etzd2p0are22rr05sfaewx"&gt;828&lt;/key&gt;&lt;/foreign-keys&gt;&lt;ref-type name="Journal Article"&gt;17&lt;/ref-type&gt;&lt;contributors&gt;&lt;authors&gt;&lt;author&gt;Limaye, C. S.&lt;/author&gt;&lt;author&gt;Londhey, V. A.&lt;/author&gt;&lt;author&gt;Nabar, S. T.&lt;/author&gt;&lt;/authors&gt;&lt;/contributors&gt;&lt;titles&gt;&lt;title&gt;The study of complications of vivax malaria in comparison with falciparum malaria in Mumbai&lt;/title&gt;&lt;secondary-title&gt;Journal of Association of Physicians of India&lt;/secondary-title&gt;&lt;/titles&gt;&lt;periodical&gt;&lt;full-title&gt;Journal of Association of Physicians of India&lt;/full-title&gt;&lt;/periodical&gt;&lt;pages&gt;15-18&lt;/pages&gt;&lt;volume&gt;60&lt;/volume&gt;&lt;number&gt;10&lt;/number&gt;&lt;dates&gt;&lt;year&gt;2012&lt;/year&gt;&lt;/dates&gt;&lt;urls&gt;&lt;related-urls&gt;&lt;url&gt;http://www.scopus.com/inward/record.url?eid=2-s2.0-84867428533&amp;amp;partnerID=40&amp;amp;md5=2cd05039113e3474bcdaff14bc3afaa5&lt;/url&gt;&lt;/related-urls&gt;&lt;/urls&gt;&lt;/record&gt;&lt;/Cite&gt;&lt;/EndNote&gt;</w:instrText>
            </w:r>
            <w:r w:rsidR="007A4461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16" w:tooltip="Limaye, 2012 #828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16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7A4461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494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4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79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338</w:t>
            </w:r>
          </w:p>
        </w:tc>
        <w:tc>
          <w:tcPr>
            <w:tcW w:w="1099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56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8.9</w:t>
            </w:r>
          </w:p>
        </w:tc>
        <w:tc>
          <w:tcPr>
            <w:tcW w:w="387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6.1–12.4</w:t>
            </w:r>
          </w:p>
        </w:tc>
      </w:tr>
      <w:tr w:rsidR="00DC6F4F" w:rsidRPr="00876565">
        <w:trPr>
          <w:trHeight w:val="300"/>
        </w:trPr>
        <w:tc>
          <w:tcPr>
            <w:tcW w:w="90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Nurleila</w:t>
            </w:r>
            <w:r w:rsidR="007A4461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&lt;EndNote&gt;&lt;Cite&gt;&lt;Author&gt;Nurleila&lt;/Author&gt;&lt;Year&gt;2012&lt;/Year&gt;&lt;RecNum&gt;823&lt;/RecNum&gt;&lt;DisplayText&gt;[71]&lt;/DisplayText&gt;&lt;record&gt;&lt;rec-number&gt;823&lt;/rec-number&gt;&lt;foreign-keys&gt;&lt;key app="EN" db-id="fwprrstwpesw50etzd2p0are22rr05sfaewx"&gt;823&lt;/key&gt;&lt;/foreign-keys&gt;&lt;ref-type name="Journal Article"&gt;17&lt;/ref-type&gt;&lt;contributors&gt;&lt;authors&gt;&lt;author&gt;Nurleila, S.&lt;/author&gt;&lt;author&gt;Syafruddin, D.&lt;/author&gt;&lt;author&gt;Elyazar, I. R. F.&lt;/author&gt;&lt;author&gt;Baird E, J. K.&lt;/author&gt;&lt;/authors&gt;&lt;/contributors&gt;&lt;titles&gt;&lt;title&gt;Serious and fatal illness associated with falciparum and vivax malaria among patients admitted to hospital at West Sumba in Eastern Indonesia&lt;/title&gt;&lt;secondary-title&gt;American Journal of Tropical Medicine and Hygiene&lt;/secondary-title&gt;&lt;/titles&gt;&lt;periodical&gt;&lt;full-title&gt;American Journal of Tropical Medicine and Hygiene&lt;/full-title&gt;&lt;/periodical&gt;&lt;pages&gt;41-49&lt;/pages&gt;&lt;volume&gt;87&lt;/volume&gt;&lt;number&gt;1&lt;/number&gt;&lt;dates&gt;&lt;year&gt;2012&lt;/year&gt;&lt;/dates&gt;&lt;urls&gt;&lt;related-urls&gt;&lt;url&gt;http://www.scopus.com/inward/record.url?eid=2-s2.0-84863749237&amp;amp;partnerID=40&amp;amp;md5=6414b4bf751e3a39ba14cb2119a993cd&lt;/url&gt;&lt;/related-urls&gt;&lt;/urls&gt;&lt;/record&gt;&lt;/Cite&gt;&lt;/EndNote&gt;</w:instrText>
            </w:r>
            <w:r w:rsidR="007A4461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1" w:tooltip="Nurleila, 2012 #823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71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7A4461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494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Indonesia</w:t>
            </w:r>
          </w:p>
        </w:tc>
        <w:tc>
          <w:tcPr>
            <w:tcW w:w="64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79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1837</w:t>
            </w:r>
          </w:p>
        </w:tc>
        <w:tc>
          <w:tcPr>
            <w:tcW w:w="1099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6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</w:t>
            </w:r>
          </w:p>
        </w:tc>
        <w:tc>
          <w:tcPr>
            <w:tcW w:w="387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0.1–0.7</w:t>
            </w:r>
          </w:p>
        </w:tc>
      </w:tr>
      <w:tr w:rsidR="00DC6F4F" w:rsidRPr="00876565">
        <w:trPr>
          <w:trHeight w:val="300"/>
        </w:trPr>
        <w:tc>
          <w:tcPr>
            <w:tcW w:w="90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Kaushik </w:t>
            </w:r>
            <w:r w:rsidR="007A4461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&lt;EndNote&gt;&lt;Cite&gt;&lt;Author&gt;Kaushik&lt;/Author&gt;&lt;Year&gt;2012&lt;/Year&gt;&lt;RecNum&gt;4612&lt;/RecNum&gt;&lt;DisplayText&gt;[62]&lt;/DisplayText&gt;&lt;record&gt;&lt;rec-number&gt;4612&lt;/rec-number&gt;&lt;foreign-keys&gt;&lt;key app="EN" db-id="fwprrstwpesw50etzd2p0are22rr05sfaewx"&gt;4612&lt;/key&gt;&lt;/foreign-keys&gt;&lt;ref-type name="Journal Article"&gt;17&lt;/ref-type&gt;&lt;contributors&gt;&lt;authors&gt;&lt;author&gt;Kaushik, J. S.&lt;/author&gt;&lt;author&gt;Gomber, S.&lt;/author&gt;&lt;author&gt;Dewan, P.&lt;/author&gt;&lt;/authors&gt;&lt;/contributors&gt;&lt;auth-address&gt;Department of Pediatrics, University College of Medical Sciences and Guru Teg Bahadur Hospital, Delhi 110095, India. jayashankarkaushik@gmail.com&lt;/auth-address&gt;&lt;titles&gt;&lt;title&gt;Clinical and epidemiological profiles of severe malaria in children from Delhi, India&lt;/title&gt;&lt;secondary-title&gt;J Health Popul Nutr&lt;/secondary-title&gt;&lt;/titles&gt;&lt;periodical&gt;&lt;full-title&gt;J Health Popul Nutr&lt;/full-title&gt;&lt;/periodical&gt;&lt;pages&gt;113-6&lt;/pages&gt;&lt;volume&gt;30&lt;/volume&gt;&lt;number&gt;1&lt;/number&gt;&lt;edition&gt;2012/04/25&lt;/edition&gt;&lt;keywords&gt;&lt;keyword&gt;Antimalarials/therapeutic use&lt;/keyword&gt;&lt;keyword&gt;Child&lt;/keyword&gt;&lt;keyword&gt;Child, Preschool&lt;/keyword&gt;&lt;keyword&gt;Comorbidity&lt;/keyword&gt;&lt;keyword&gt;Female&lt;/keyword&gt;&lt;keyword&gt;Humans&lt;/keyword&gt;&lt;keyword&gt;India/epidemiology&lt;/keyword&gt;&lt;keyword&gt;Infant&lt;/keyword&gt;&lt;keyword&gt;Malaria, Falciparum/diagnosis/drug therapy/ epidemiology&lt;/keyword&gt;&lt;keyword&gt;Malaria, Vivax/diagnosis/drug therapy/ epidemiology&lt;/keyword&gt;&lt;keyword&gt;Male&lt;/keyword&gt;&lt;keyword&gt;Plasmodium falciparum/isolation &amp;amp; purification&lt;/keyword&gt;&lt;keyword&gt;Plasmodium vivax/isolation &amp;amp; purification&lt;/keyword&gt;&lt;keyword&gt;Prospective Studies&lt;/keyword&gt;&lt;keyword&gt;Severity of Illness Index&lt;/keyword&gt;&lt;/keywords&gt;&lt;dates&gt;&lt;year&gt;2012&lt;/year&gt;&lt;pub-dates&gt;&lt;date&gt;Mar&lt;/date&gt;&lt;/pub-dates&gt;&lt;/dates&gt;&lt;isbn&gt;1606-0997 (Print)&amp;#xD;1606-0997 (Linking)&lt;/isbn&gt;&lt;accession-num&gt;22524128&lt;/accession-num&gt;&lt;urls&gt;&lt;/urls&gt;&lt;custom2&gt;3312368&lt;/custom2&gt;&lt;remote-database-provider&gt;NLM&lt;/remote-database-provider&gt;&lt;language&gt;eng&lt;/language&gt;&lt;/record&gt;&lt;/Cite&gt;&lt;/EndNote&gt;</w:instrText>
            </w:r>
            <w:r w:rsidR="007A4461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2" w:tooltip="Kaushik, 2012 #4612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62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7A4461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494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4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79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1099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5.7</w:t>
            </w:r>
          </w:p>
        </w:tc>
        <w:tc>
          <w:tcPr>
            <w:tcW w:w="387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0.7–19.2</w:t>
            </w:r>
          </w:p>
        </w:tc>
      </w:tr>
      <w:tr w:rsidR="00DC6F4F" w:rsidRPr="00876565">
        <w:trPr>
          <w:trHeight w:val="300"/>
        </w:trPr>
        <w:tc>
          <w:tcPr>
            <w:tcW w:w="90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Tanwar</w:t>
            </w:r>
            <w:r w:rsidR="007A4461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PEVuZE5vdGU+PENpdGU+PEF1dGhvcj5UYW53YXI8L0F1dGhvcj48WWVhcj4yMDEyPC9ZZWFyPjxS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7A4461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PEVuZE5vdGU+PENpdGU+PEF1dGhvcj5UYW53YXI8L0F1dGhvcj48WWVhcj4yMDEyPC9ZZWFyPjxS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E06807" w:rsidRPr="007A446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7A4461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E06807" w:rsidRPr="007A446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7A4461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4" w:tooltip="Tanwar, 2012 #4638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64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7A4461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494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4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79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380</w:t>
            </w:r>
          </w:p>
        </w:tc>
        <w:tc>
          <w:tcPr>
            <w:tcW w:w="1099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</w:t>
            </w:r>
          </w:p>
        </w:tc>
        <w:tc>
          <w:tcPr>
            <w:tcW w:w="56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16.6</w:t>
            </w:r>
          </w:p>
        </w:tc>
        <w:tc>
          <w:tcPr>
            <w:tcW w:w="387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13.0–20.7</w:t>
            </w:r>
          </w:p>
        </w:tc>
      </w:tr>
      <w:tr w:rsidR="00DC6F4F" w:rsidRPr="00876565">
        <w:trPr>
          <w:trHeight w:val="300"/>
        </w:trPr>
        <w:tc>
          <w:tcPr>
            <w:tcW w:w="90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Garg </w:t>
            </w:r>
            <w:r w:rsidR="007A4461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&lt;EndNote&gt;&lt;Cite&gt;&lt;Author&gt;Garg&lt;/Author&gt;&lt;Year&gt;2012&lt;/Year&gt;&lt;RecNum&gt;812&lt;/RecNum&gt;&lt;DisplayText&gt;[60]&lt;/DisplayText&gt;&lt;record&gt;&lt;rec-number&gt;812&lt;/rec-number&gt;&lt;foreign-keys&gt;&lt;key app="EN" db-id="fwprrstwpesw50etzd2p0are22rr05sfaewx"&gt;812&lt;/key&gt;&lt;/foreign-keys&gt;&lt;ref-type name="Journal Article"&gt;17&lt;/ref-type&gt;&lt;contributors&gt;&lt;authors&gt;&lt;author&gt;Garg, S.&lt;/author&gt;&lt;author&gt;Saxena, V.&lt;/author&gt;&lt;author&gt;Lumb, V.&lt;/author&gt;&lt;author&gt;Pakalapati, D.&lt;/author&gt;&lt;author&gt;Boopathi, P. A.&lt;/author&gt;&lt;author&gt;Subudhi, A. K.&lt;/author&gt;&lt;author&gt;Chowdhury, S.&lt;/author&gt;&lt;author&gt;Kochar, S. K.&lt;/author&gt;&lt;author&gt;Kochar, D. K.&lt;/author&gt;&lt;author&gt;Sharma, Y. D.&lt;/author&gt;&lt;author&gt;Das, A.&lt;/author&gt;&lt;/authors&gt;&lt;/contributors&gt;&lt;auth-address&gt;Department of Biological Sciences, Birla Institute of Technology and Science, Pilani 333031, Rajasthan, India.&lt;/auth-address&gt;&lt;titles&gt;&lt;title&gt;Novel mutations in the antifolate drug resistance marker genes among Plasmodium vivax isolates exhibiting severe manifestations&lt;/title&gt;&lt;secondary-title&gt;Exp Parasitol&lt;/secondary-title&gt;&lt;/titles&gt;&lt;periodical&gt;&lt;full-title&gt;Exp Parasitol&lt;/full-title&gt;&lt;/periodical&gt;&lt;pages&gt;410-6&lt;/pages&gt;&lt;volume&gt;132&lt;/volume&gt;&lt;number&gt;4&lt;/number&gt;&lt;edition&gt;2012/10/10&lt;/edition&gt;&lt;dates&gt;&lt;year&gt;2012&lt;/year&gt;&lt;pub-dates&gt;&lt;date&gt;Dec&lt;/date&gt;&lt;/pub-dates&gt;&lt;/dates&gt;&lt;isbn&gt;1090-2449 (Electronic)&amp;#xD;0014-4894 (Linking)&lt;/isbn&gt;&lt;accession-num&gt;23043980&lt;/accession-num&gt;&lt;urls&gt;&lt;/urls&gt;&lt;electronic-resource-num&gt;10.1016/j.exppara.2012.09.018&lt;/electronic-resource-num&gt;&lt;remote-database-provider&gt;NLM&lt;/remote-database-provider&gt;&lt;language&gt;eng&lt;/language&gt;&lt;/record&gt;&lt;/Cite&gt;&lt;/EndNote&gt;</w:instrText>
            </w:r>
            <w:r w:rsidR="007A4461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0" w:tooltip="Garg, 2012 #812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60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7A4461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494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4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79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1099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  <w:tc>
          <w:tcPr>
            <w:tcW w:w="387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0.3–9.0</w:t>
            </w:r>
          </w:p>
        </w:tc>
      </w:tr>
      <w:tr w:rsidR="00DC6F4F" w:rsidRPr="00876565">
        <w:trPr>
          <w:trHeight w:val="300"/>
        </w:trPr>
        <w:tc>
          <w:tcPr>
            <w:tcW w:w="90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Barber </w:t>
            </w:r>
            <w:r w:rsidR="007A4461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&lt;EndNote&gt;&lt;Cite&gt;&lt;Author&gt;Barber&lt;/Author&gt;&lt;Year&gt;2013&lt;/Year&gt;&lt;RecNum&gt;4590&lt;/RecNum&gt;&lt;DisplayText&gt;[72]&lt;/DisplayText&gt;&lt;record&gt;&lt;rec-number&gt;4590&lt;/rec-number&gt;&lt;foreign-keys&gt;&lt;key app="EN" db-id="fwprrstwpesw50etzd2p0are22rr05sfaewx"&gt;4590&lt;/key&gt;&lt;/foreign-keys&gt;&lt;ref-type name="Journal Article"&gt;17&lt;/ref-type&gt;&lt;contributors&gt;&lt;authors&gt;&lt;author&gt;Barber, B. E.&lt;/author&gt;&lt;author&gt;William, T.&lt;/author&gt;&lt;author&gt;Grigg, M. J.&lt;/author&gt;&lt;author&gt;Menon, J.&lt;/author&gt;&lt;author&gt;Auburn, S.&lt;/author&gt;&lt;author&gt;Marfurt, J.&lt;/author&gt;&lt;author&gt;Anstey, N. M.&lt;/author&gt;&lt;author&gt;Yeo, T. W.&lt;/author&gt;&lt;/authors&gt;&lt;/contributors&gt;&lt;auth-address&gt;Infectious Diseases Unit, Department of Medicine.&lt;/auth-address&gt;&lt;titles&gt;&lt;title&gt;A prospective comparative study of knowlesi, falciparum, and vivax malaria in sabah, malaysia: high proportion with severe disease from Plasmodium knowlesi and Plasmodium vivax but no mortality with early referral and artesunate therapy&lt;/title&gt;&lt;secondary-title&gt;Clin Infect Dis&lt;/secondary-title&gt;&lt;/titles&gt;&lt;periodical&gt;&lt;full-title&gt;Clin Infect Dis&lt;/full-title&gt;&lt;/periodical&gt;&lt;pages&gt;383-97&lt;/pages&gt;&lt;volume&gt;56&lt;/volume&gt;&lt;number&gt;3&lt;/number&gt;&lt;edition&gt;2012/10/23&lt;/edition&gt;&lt;dates&gt;&lt;year&gt;2013&lt;/year&gt;&lt;pub-dates&gt;&lt;date&gt;Feb&lt;/date&gt;&lt;/pub-dates&gt;&lt;/dates&gt;&lt;isbn&gt;1537-6591 (Electronic)&amp;#xD;1058-4838 (Linking)&lt;/isbn&gt;&lt;accession-num&gt;23087389&lt;/accession-num&gt;&lt;urls&gt;&lt;/urls&gt;&lt;electronic-resource-num&gt;10.1093/cid/cis902&lt;/electronic-resource-num&gt;&lt;remote-database-provider&gt;NLM&lt;/remote-database-provider&gt;&lt;language&gt;eng&lt;/language&gt;&lt;/record&gt;&lt;/Cite&gt;&lt;/EndNote&gt;</w:instrText>
            </w:r>
            <w:r w:rsidR="007A4461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2" w:tooltip="Barber, 2013 #4590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72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7A4461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2013</w:t>
            </w:r>
          </w:p>
        </w:tc>
        <w:tc>
          <w:tcPr>
            <w:tcW w:w="494" w:type="pct"/>
          </w:tcPr>
          <w:p w:rsidR="00DC6F4F" w:rsidRPr="00876565" w:rsidRDefault="00DC6F4F" w:rsidP="00737B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Malaysia</w:t>
            </w:r>
          </w:p>
        </w:tc>
        <w:tc>
          <w:tcPr>
            <w:tcW w:w="64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79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1099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2.3</w:t>
            </w:r>
          </w:p>
        </w:tc>
        <w:tc>
          <w:tcPr>
            <w:tcW w:w="387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0.1–12.3</w:t>
            </w:r>
          </w:p>
        </w:tc>
      </w:tr>
      <w:tr w:rsidR="00DC6F4F" w:rsidRPr="00876565">
        <w:trPr>
          <w:trHeight w:val="300"/>
        </w:trPr>
        <w:tc>
          <w:tcPr>
            <w:tcW w:w="907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Zaki</w:t>
            </w:r>
            <w:r w:rsidR="007A4461"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PEVuZE5vdGU+PENpdGU+PEF1dGhvcj5aYWtpPC9BdXRob3I+PFllYXI+MjAxMzwvWWVhcj48UmVj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</w:fldData>
              </w:fldChar>
            </w:r>
            <w:r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 </w:instrText>
            </w:r>
            <w:r w:rsidR="007A4461"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>
                <w:fldData xml:space="preserve">PEVuZE5vdGU+PENpdGU+PEF1dGhvcj5aYWtpPC9BdXRob3I+PFllYXI+MjAxMzwvWWVhcj48UmVj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</w:fldData>
              </w:fldChar>
            </w:r>
            <w:r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ADDIN EN.CITE.DATA </w:instrText>
            </w:r>
            <w:r w:rsidR="00E06807" w:rsidRPr="007A44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r>
            <w:r w:rsidR="007A4461"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r w:rsidR="00E06807" w:rsidRPr="007A44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r>
            <w:r w:rsidR="007A4461"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Pr="00181F1B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[</w:t>
            </w:r>
            <w:hyperlink w:anchor="_ENREF_74" w:tooltip="Zaki, 2013 #5275" w:history="1">
              <w:r w:rsidRPr="00181F1B">
                <w:rPr>
                  <w:rFonts w:ascii="Times New Roman" w:eastAsia="Times New Roman" w:hAnsi="Times New Roman" w:cs="Times New Roman"/>
                  <w:noProof/>
                  <w:color w:val="000000"/>
                  <w:sz w:val="16"/>
                  <w:szCs w:val="16"/>
                </w:rPr>
                <w:t>74</w:t>
              </w:r>
            </w:hyperlink>
            <w:r w:rsidRPr="00181F1B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t>]</w:t>
            </w:r>
            <w:r w:rsidR="007A4461"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327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494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4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79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1099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387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0.02–4.12</w:t>
            </w:r>
          </w:p>
        </w:tc>
      </w:tr>
      <w:tr w:rsidR="00DC6F4F" w:rsidRPr="00876565">
        <w:trPr>
          <w:trHeight w:val="300"/>
        </w:trPr>
        <w:tc>
          <w:tcPr>
            <w:tcW w:w="907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Bhatacharjee</w:t>
            </w:r>
            <w:r w:rsidR="007A4461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&lt;EndNote&gt;&lt;Cite&gt;&lt;Author&gt;Bhattacharjee P&lt;/Author&gt;&lt;Year&gt;2013&lt;/Year&gt;&lt;RecNum&gt;5445&lt;/RecNum&gt;&lt;DisplayText&gt;[82]&lt;/DisplayText&gt;&lt;record&gt;&lt;rec-number&gt;5445&lt;/rec-number&gt;&lt;foreign-keys&gt;&lt;key app="EN" db-id="fwprrstwpesw50etzd2p0are22rr05sfaewx"&gt;5445&lt;/key&gt;&lt;/foreign-keys&gt;&lt;ref-type name="Journal Article"&gt;17&lt;/ref-type&gt;&lt;contributors&gt;&lt;authors&gt;&lt;author&gt;Bhattacharjee P, &lt;/author&gt;&lt;author&gt;Dubey S, &lt;/author&gt;&lt;author&gt;Gupta VK, &lt;/author&gt;&lt;author&gt;Agarwal P, &lt;/author&gt;&lt;author&gt;Mahato MP&lt;/author&gt;&lt;/authors&gt;&lt;/contributors&gt;&lt;titles&gt;&lt;title&gt;The clinicopathologic manifestations of Plasmodium vivax malaria in children: a growing menace.&lt;/title&gt;&lt;secondary-title&gt;J Clin Diagn Res&lt;/secondary-title&gt;&lt;/titles&gt;&lt;periodical&gt;&lt;full-title&gt;J Clin Diagn Res&lt;/full-title&gt;&lt;/periodical&gt;&lt;pages&gt;861-867&lt;/pages&gt;&lt;volume&gt;7&lt;/volume&gt;&lt;dates&gt;&lt;year&gt;2013&lt;/year&gt;&lt;/dates&gt;&lt;urls&gt;&lt;/urls&gt;&lt;/record&gt;&lt;/Cite&gt;&lt;/EndNote&gt;</w:instrText>
            </w:r>
            <w:r w:rsidR="007A4461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2" w:tooltip="Bhattacharjee P, 2013 #5445" w:history="1">
              <w:r w:rsidRPr="00181F1B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82</w:t>
              </w:r>
            </w:hyperlink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7A4461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7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494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4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79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1099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5.36</w:t>
            </w:r>
          </w:p>
        </w:tc>
        <w:tc>
          <w:tcPr>
            <w:tcW w:w="387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2.48–9.93</w:t>
            </w:r>
          </w:p>
        </w:tc>
      </w:tr>
      <w:tr w:rsidR="00DC6F4F" w:rsidRPr="00876565">
        <w:trPr>
          <w:trHeight w:val="300"/>
        </w:trPr>
        <w:tc>
          <w:tcPr>
            <w:tcW w:w="907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1F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Sarkar </w:t>
            </w:r>
            <w:r w:rsidR="007A4461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&lt;EndNote&gt;&lt;Cite&gt;&lt;Author&gt;Sarkar D&lt;/Author&gt;&lt;Year&gt;2013&lt;/Year&gt;&lt;RecNum&gt;5485&lt;/RecNum&gt;&lt;DisplayText&gt;[84]&lt;/DisplayText&gt;&lt;record&gt;&lt;rec-number&gt;5485&lt;/rec-number&gt;&lt;foreign-keys&gt;&lt;key app="EN" db-id="fwprrstwpesw50etzd2p0are22rr05sfaewx"&gt;5485&lt;/key&gt;&lt;/foreign-keys&gt;&lt;ref-type name="Journal Article"&gt;17&lt;/ref-type&gt;&lt;contributors&gt;&lt;authors&gt;&lt;author&gt;Sarkar D,&lt;/author&gt;&lt;author&gt;Ray S, &lt;/author&gt;&lt;author&gt;Saha M, &lt;/author&gt;&lt;author&gt;Chakraborty A, &lt;/author&gt;&lt;author&gt;Talukdar A,&lt;/author&gt;&lt;/authors&gt;&lt;/contributors&gt;&lt;titles&gt;&lt;title&gt;Clinico-laboratory profile of severe Plasmodium vivax malaria in a tertiary care centre in Kolkata.&lt;/title&gt;&lt;secondary-title&gt;Trop Parasitol.&lt;/secondary-title&gt;&lt;/titles&gt;&lt;periodical&gt;&lt;full-title&gt;Trop Parasitol.&lt;/full-title&gt;&lt;/periodical&gt;&lt;pages&gt;53-7&lt;/pages&gt;&lt;volume&gt;3(1)&lt;/volume&gt;&lt;dates&gt;&lt;year&gt;2013&lt;/year&gt;&lt;/dates&gt;&lt;urls&gt;&lt;/urls&gt;&lt;/record&gt;&lt;/Cite&gt;&lt;/EndNote&gt;</w:instrText>
            </w:r>
            <w:r w:rsidR="007A4461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4" w:tooltip="Sarkar D, 2013 #5485" w:history="1">
              <w:r w:rsidRPr="00181F1B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84</w:t>
              </w:r>
            </w:hyperlink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7A4461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7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494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4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PHBS</w:t>
            </w:r>
          </w:p>
        </w:tc>
        <w:tc>
          <w:tcPr>
            <w:tcW w:w="579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099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387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0.12–1.13</w:t>
            </w:r>
          </w:p>
        </w:tc>
      </w:tr>
      <w:tr w:rsidR="00DC6F4F" w:rsidRPr="00876565">
        <w:trPr>
          <w:trHeight w:val="300"/>
        </w:trPr>
        <w:tc>
          <w:tcPr>
            <w:tcW w:w="907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Aatif</w:t>
            </w:r>
            <w:r w:rsidR="007A4461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&lt;EndNote&gt;&lt;Cite&gt;&lt;Author&gt;Aatif S&lt;/Author&gt;&lt;Year&gt;2013&lt;/Year&gt;&lt;RecNum&gt;5487&lt;/RecNum&gt;&lt;DisplayText&gt;[86]&lt;/DisplayText&gt;&lt;record&gt;&lt;rec-number&gt;5487&lt;/rec-number&gt;&lt;foreign-keys&gt;&lt;key app="EN" db-id="fwprrstwpesw50etzd2p0are22rr05sfaewx"&gt;5487&lt;/key&gt;&lt;/foreign-keys&gt;&lt;ref-type name="Journal Article"&gt;17&lt;/ref-type&gt;&lt;contributors&gt;&lt;authors&gt;&lt;author&gt;Aatif S, &lt;/author&gt;&lt;author&gt;Jamal Q, &lt;/author&gt;&lt;author&gt;Altaf A, &lt;/author&gt;&lt;author&gt;Salimullah,&lt;/author&gt;&lt;/authors&gt;&lt;/contributors&gt;&lt;titles&gt;&lt;title&gt;Is vivax malaria really benign? - a Karachi-based study.&lt;/title&gt;&lt;secondary-title&gt;J Pak Med Assoc.&lt;/secondary-title&gt;&lt;/titles&gt;&lt;periodical&gt;&lt;full-title&gt;J Pak Med Assoc.&lt;/full-title&gt;&lt;/periodical&gt;&lt;pages&gt;721-4&lt;/pages&gt;&lt;volume&gt;63(6)&lt;/volume&gt;&lt;dates&gt;&lt;year&gt;2013&lt;/year&gt;&lt;/dates&gt;&lt;urls&gt;&lt;/urls&gt;&lt;/record&gt;&lt;/Cite&gt;&lt;/EndNote&gt;</w:instrText>
            </w:r>
            <w:r w:rsidR="007A4461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6" w:tooltip="Aatif S, 2013 #5487" w:history="1">
              <w:r w:rsidRPr="00181F1B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86</w:t>
              </w:r>
            </w:hyperlink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7A4461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7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494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Pakistan</w:t>
            </w:r>
          </w:p>
        </w:tc>
        <w:tc>
          <w:tcPr>
            <w:tcW w:w="64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PHBS</w:t>
            </w:r>
          </w:p>
        </w:tc>
        <w:tc>
          <w:tcPr>
            <w:tcW w:w="579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1099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5.61</w:t>
            </w:r>
          </w:p>
        </w:tc>
        <w:tc>
          <w:tcPr>
            <w:tcW w:w="387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2.08–11.81</w:t>
            </w:r>
          </w:p>
        </w:tc>
      </w:tr>
      <w:tr w:rsidR="00DC6F4F" w:rsidRPr="00876565">
        <w:trPr>
          <w:trHeight w:val="300"/>
        </w:trPr>
        <w:tc>
          <w:tcPr>
            <w:tcW w:w="907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Rizvi </w:t>
            </w:r>
            <w:r w:rsidR="007A4461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&lt;EndNote&gt;&lt;Cite&gt;&lt;Author&gt;Rizvi I&lt;/Author&gt;&lt;Year&gt;2013&lt;/Year&gt;&lt;RecNum&gt;5488&lt;/RecNum&gt;&lt;DisplayText&gt;[87]&lt;/DisplayText&gt;&lt;record&gt;&lt;rec-number&gt;5488&lt;/rec-number&gt;&lt;foreign-keys&gt;&lt;key app="EN" db-id="fwprrstwpesw50etzd2p0are22rr05sfaewx"&gt;5488&lt;/key&gt;&lt;/foreign-keys&gt;&lt;ref-type name="Journal Article"&gt;17&lt;/ref-type&gt;&lt;contributors&gt;&lt;authors&gt;&lt;author&gt;Rizvi I, &lt;/author&gt;&lt;author&gt;Tripathi DK, &lt;/author&gt;&lt;author&gt;Chughtai AM, &lt;/author&gt;&lt;author&gt;Beg M, &lt;/author&gt;&lt;author&gt;Zaman S, &lt;/author&gt;&lt;author&gt;Zaidi N,&lt;/author&gt;&lt;/authors&gt;&lt;/contributors&gt;&lt;titles&gt;&lt;title&gt;Complications associated with Plasmodium vivax malaria: a retrospective study from a tertiary care hospital based in Western Uttar Pradesh, India.&lt;/title&gt;&lt;secondary-title&gt;Ann Afr Med.&lt;/secondary-title&gt;&lt;/titles&gt;&lt;periodical&gt;&lt;full-title&gt;Ann Afr Med.&lt;/full-title&gt;&lt;/periodical&gt;&lt;pages&gt;155-9&lt;/pages&gt;&lt;volume&gt;12(3)&lt;/volume&gt;&lt;dates&gt;&lt;year&gt;2013&lt;/year&gt;&lt;/dates&gt;&lt;urls&gt;&lt;/urls&gt;&lt;/record&gt;&lt;/Cite&gt;&lt;/EndNote&gt;</w:instrText>
            </w:r>
            <w:r w:rsidR="007A4461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7" w:tooltip="Rizvi I, 2013 #5488" w:history="1">
              <w:r w:rsidRPr="00181F1B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87</w:t>
              </w:r>
            </w:hyperlink>
            <w:r w:rsidRPr="00181F1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7A4461" w:rsidRPr="00181F1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7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494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4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79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1099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6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4.65</w:t>
            </w:r>
          </w:p>
        </w:tc>
        <w:tc>
          <w:tcPr>
            <w:tcW w:w="387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2.029–8.96</w:t>
            </w:r>
          </w:p>
        </w:tc>
      </w:tr>
      <w:tr w:rsidR="00DC6F4F" w:rsidRPr="00876565">
        <w:trPr>
          <w:trHeight w:val="300"/>
        </w:trPr>
        <w:tc>
          <w:tcPr>
            <w:tcW w:w="907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Pooled</w:t>
            </w:r>
          </w:p>
        </w:tc>
        <w:tc>
          <w:tcPr>
            <w:tcW w:w="327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94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4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9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44974</w:t>
            </w:r>
          </w:p>
        </w:tc>
        <w:tc>
          <w:tcPr>
            <w:tcW w:w="1099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56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387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0.1–0.8</w:t>
            </w:r>
          </w:p>
        </w:tc>
      </w:tr>
    </w:tbl>
    <w:p w:rsidR="00DC6F4F" w:rsidRPr="00DF562B" w:rsidRDefault="00DC6F4F" w:rsidP="00DC6F4F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6F4F" w:rsidRPr="00DF562B" w:rsidRDefault="00DC6F4F" w:rsidP="00DC6F4F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C6F4F" w:rsidRPr="00DF562B" w:rsidSect="00831FC5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Georgia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AGaramond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gsana New"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dobe Garamond Pro">
    <w:altName w:val="Arial Unicode MS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21E4"/>
    <w:multiLevelType w:val="multilevel"/>
    <w:tmpl w:val="FEF255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46C5DBE"/>
    <w:multiLevelType w:val="hybridMultilevel"/>
    <w:tmpl w:val="3D78B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72169"/>
    <w:multiLevelType w:val="hybridMultilevel"/>
    <w:tmpl w:val="D1D2E47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>
    <w:nsid w:val="07ED3DD8"/>
    <w:multiLevelType w:val="hybridMultilevel"/>
    <w:tmpl w:val="D42C2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745376"/>
    <w:multiLevelType w:val="hybridMultilevel"/>
    <w:tmpl w:val="4E5A5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2031F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0E9C1878"/>
    <w:multiLevelType w:val="hybridMultilevel"/>
    <w:tmpl w:val="3F10AC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EC43268"/>
    <w:multiLevelType w:val="hybridMultilevel"/>
    <w:tmpl w:val="BACE0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77291B"/>
    <w:multiLevelType w:val="hybridMultilevel"/>
    <w:tmpl w:val="51767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8A1A96"/>
    <w:multiLevelType w:val="hybridMultilevel"/>
    <w:tmpl w:val="AAE240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4E4304D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184C636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19300B63"/>
    <w:multiLevelType w:val="hybridMultilevel"/>
    <w:tmpl w:val="461859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D2B28AF"/>
    <w:multiLevelType w:val="hybridMultilevel"/>
    <w:tmpl w:val="18304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0C3A5D"/>
    <w:multiLevelType w:val="hybridMultilevel"/>
    <w:tmpl w:val="6C3A79B6"/>
    <w:lvl w:ilvl="0" w:tplc="AAC84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A8A7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785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1C98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4A7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7694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125E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3C1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9AAF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34673C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266933F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26787E15"/>
    <w:multiLevelType w:val="hybridMultilevel"/>
    <w:tmpl w:val="812AC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E37AE0"/>
    <w:multiLevelType w:val="multilevel"/>
    <w:tmpl w:val="4BBE45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B23121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2BB0443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2BCC60C4"/>
    <w:multiLevelType w:val="hybridMultilevel"/>
    <w:tmpl w:val="31B2ECDA"/>
    <w:lvl w:ilvl="0" w:tplc="1B167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2A13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DAA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2266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F024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24CC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62C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0CA2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3A2B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2DAD05EB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2F922638"/>
    <w:multiLevelType w:val="hybridMultilevel"/>
    <w:tmpl w:val="C03E90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AF587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>
    <w:nsid w:val="3839204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3A465CC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41743179"/>
    <w:multiLevelType w:val="hybridMultilevel"/>
    <w:tmpl w:val="4FEA43A0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8">
    <w:nsid w:val="432F344C"/>
    <w:multiLevelType w:val="hybridMultilevel"/>
    <w:tmpl w:val="F41ECA52"/>
    <w:lvl w:ilvl="0" w:tplc="49964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D0F1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388C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8CF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7C2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008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780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3070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62D8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43FE1BDB"/>
    <w:multiLevelType w:val="hybridMultilevel"/>
    <w:tmpl w:val="C9DEEB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8C279DB"/>
    <w:multiLevelType w:val="hybridMultilevel"/>
    <w:tmpl w:val="18CE1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E9462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>
    <w:nsid w:val="494B7704"/>
    <w:multiLevelType w:val="hybridMultilevel"/>
    <w:tmpl w:val="D5D03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44C42CA">
      <w:numFmt w:val="bullet"/>
      <w:lvlText w:val="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286FC0"/>
    <w:multiLevelType w:val="hybridMultilevel"/>
    <w:tmpl w:val="EE549E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0215A35"/>
    <w:multiLevelType w:val="multilevel"/>
    <w:tmpl w:val="D580427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35">
    <w:nsid w:val="520C5131"/>
    <w:multiLevelType w:val="hybridMultilevel"/>
    <w:tmpl w:val="0F78E77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6">
    <w:nsid w:val="5B034E02"/>
    <w:multiLevelType w:val="hybridMultilevel"/>
    <w:tmpl w:val="EBE8A6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B4A0182"/>
    <w:multiLevelType w:val="hybridMultilevel"/>
    <w:tmpl w:val="099C2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B62A03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5EBC2BC3"/>
    <w:multiLevelType w:val="hybridMultilevel"/>
    <w:tmpl w:val="1EEA5D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5AC3A1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>
    <w:nsid w:val="66BA27C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>
    <w:nsid w:val="69484D96"/>
    <w:multiLevelType w:val="multilevel"/>
    <w:tmpl w:val="5BCAA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697E58B8"/>
    <w:multiLevelType w:val="hybridMultilevel"/>
    <w:tmpl w:val="9AE6D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4C4C06"/>
    <w:multiLevelType w:val="hybridMultilevel"/>
    <w:tmpl w:val="6C069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611B5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>
    <w:nsid w:val="7AB535E9"/>
    <w:multiLevelType w:val="hybridMultilevel"/>
    <w:tmpl w:val="E7BC9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6278CF"/>
    <w:multiLevelType w:val="hybridMultilevel"/>
    <w:tmpl w:val="E1120080"/>
    <w:lvl w:ilvl="0" w:tplc="ADAE8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58F5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F616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5EA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E69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926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EE67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CD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0456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1"/>
  </w:num>
  <w:num w:numId="3">
    <w:abstractNumId w:val="47"/>
  </w:num>
  <w:num w:numId="4">
    <w:abstractNumId w:val="27"/>
  </w:num>
  <w:num w:numId="5">
    <w:abstractNumId w:val="9"/>
  </w:num>
  <w:num w:numId="6">
    <w:abstractNumId w:val="1"/>
  </w:num>
  <w:num w:numId="7">
    <w:abstractNumId w:val="43"/>
  </w:num>
  <w:num w:numId="8">
    <w:abstractNumId w:val="4"/>
  </w:num>
  <w:num w:numId="9">
    <w:abstractNumId w:val="23"/>
  </w:num>
  <w:num w:numId="10">
    <w:abstractNumId w:val="46"/>
  </w:num>
  <w:num w:numId="11">
    <w:abstractNumId w:val="44"/>
  </w:num>
  <w:num w:numId="12">
    <w:abstractNumId w:val="32"/>
  </w:num>
  <w:num w:numId="13">
    <w:abstractNumId w:val="39"/>
  </w:num>
  <w:num w:numId="14">
    <w:abstractNumId w:val="12"/>
  </w:num>
  <w:num w:numId="15">
    <w:abstractNumId w:val="36"/>
  </w:num>
  <w:num w:numId="16">
    <w:abstractNumId w:val="13"/>
  </w:num>
  <w:num w:numId="17">
    <w:abstractNumId w:val="6"/>
  </w:num>
  <w:num w:numId="18">
    <w:abstractNumId w:val="33"/>
  </w:num>
  <w:num w:numId="19">
    <w:abstractNumId w:val="34"/>
  </w:num>
  <w:num w:numId="20">
    <w:abstractNumId w:val="2"/>
  </w:num>
  <w:num w:numId="21">
    <w:abstractNumId w:val="35"/>
  </w:num>
  <w:num w:numId="22">
    <w:abstractNumId w:val="30"/>
  </w:num>
  <w:num w:numId="23">
    <w:abstractNumId w:val="37"/>
  </w:num>
  <w:num w:numId="24">
    <w:abstractNumId w:val="18"/>
  </w:num>
  <w:num w:numId="25">
    <w:abstractNumId w:val="7"/>
  </w:num>
  <w:num w:numId="26">
    <w:abstractNumId w:val="20"/>
  </w:num>
  <w:num w:numId="27">
    <w:abstractNumId w:val="42"/>
  </w:num>
  <w:num w:numId="28">
    <w:abstractNumId w:val="0"/>
  </w:num>
  <w:num w:numId="29">
    <w:abstractNumId w:val="29"/>
  </w:num>
  <w:num w:numId="30">
    <w:abstractNumId w:val="17"/>
  </w:num>
  <w:num w:numId="31">
    <w:abstractNumId w:val="15"/>
  </w:num>
  <w:num w:numId="32">
    <w:abstractNumId w:val="31"/>
  </w:num>
  <w:num w:numId="33">
    <w:abstractNumId w:val="14"/>
  </w:num>
  <w:num w:numId="34">
    <w:abstractNumId w:val="28"/>
  </w:num>
  <w:num w:numId="35">
    <w:abstractNumId w:val="8"/>
  </w:num>
  <w:num w:numId="36">
    <w:abstractNumId w:val="40"/>
  </w:num>
  <w:num w:numId="37">
    <w:abstractNumId w:val="45"/>
  </w:num>
  <w:num w:numId="38">
    <w:abstractNumId w:val="22"/>
  </w:num>
  <w:num w:numId="39">
    <w:abstractNumId w:val="38"/>
  </w:num>
  <w:num w:numId="40">
    <w:abstractNumId w:val="25"/>
  </w:num>
  <w:num w:numId="41">
    <w:abstractNumId w:val="19"/>
  </w:num>
  <w:num w:numId="42">
    <w:abstractNumId w:val="26"/>
  </w:num>
  <w:num w:numId="43">
    <w:abstractNumId w:val="5"/>
  </w:num>
  <w:num w:numId="44">
    <w:abstractNumId w:val="24"/>
  </w:num>
  <w:num w:numId="45">
    <w:abstractNumId w:val="16"/>
  </w:num>
  <w:num w:numId="46">
    <w:abstractNumId w:val="41"/>
  </w:num>
  <w:num w:numId="47">
    <w:abstractNumId w:val="11"/>
  </w:num>
  <w:num w:numId="4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/>
  <w:rsids>
    <w:rsidRoot w:val="00F15C58"/>
    <w:rsid w:val="0005637E"/>
    <w:rsid w:val="000823A5"/>
    <w:rsid w:val="000B1EBF"/>
    <w:rsid w:val="00134286"/>
    <w:rsid w:val="001406D7"/>
    <w:rsid w:val="00216E12"/>
    <w:rsid w:val="002270CE"/>
    <w:rsid w:val="00283497"/>
    <w:rsid w:val="002A2CE1"/>
    <w:rsid w:val="002B5BCA"/>
    <w:rsid w:val="00345AEC"/>
    <w:rsid w:val="0037260D"/>
    <w:rsid w:val="003B0759"/>
    <w:rsid w:val="003C00E0"/>
    <w:rsid w:val="003C0D7A"/>
    <w:rsid w:val="004030FE"/>
    <w:rsid w:val="0045330B"/>
    <w:rsid w:val="00454F77"/>
    <w:rsid w:val="00460E01"/>
    <w:rsid w:val="00460F82"/>
    <w:rsid w:val="00474901"/>
    <w:rsid w:val="00485384"/>
    <w:rsid w:val="005046A6"/>
    <w:rsid w:val="00517B14"/>
    <w:rsid w:val="005620F2"/>
    <w:rsid w:val="005B3906"/>
    <w:rsid w:val="005F11F5"/>
    <w:rsid w:val="00606B1C"/>
    <w:rsid w:val="00614F49"/>
    <w:rsid w:val="00624A16"/>
    <w:rsid w:val="00676E25"/>
    <w:rsid w:val="00705D7A"/>
    <w:rsid w:val="00727B29"/>
    <w:rsid w:val="00737BC0"/>
    <w:rsid w:val="00737D64"/>
    <w:rsid w:val="007744CF"/>
    <w:rsid w:val="007A4461"/>
    <w:rsid w:val="007D411D"/>
    <w:rsid w:val="007D6B32"/>
    <w:rsid w:val="00831FC5"/>
    <w:rsid w:val="008F7B5E"/>
    <w:rsid w:val="00930272"/>
    <w:rsid w:val="009C5250"/>
    <w:rsid w:val="00A9353D"/>
    <w:rsid w:val="00AB5014"/>
    <w:rsid w:val="00AD4137"/>
    <w:rsid w:val="00AD7987"/>
    <w:rsid w:val="00B7341B"/>
    <w:rsid w:val="00B83994"/>
    <w:rsid w:val="00BB501C"/>
    <w:rsid w:val="00BC341D"/>
    <w:rsid w:val="00BD1E0E"/>
    <w:rsid w:val="00C2526E"/>
    <w:rsid w:val="00C320B2"/>
    <w:rsid w:val="00C36079"/>
    <w:rsid w:val="00C934B7"/>
    <w:rsid w:val="00CA7C5C"/>
    <w:rsid w:val="00D053BF"/>
    <w:rsid w:val="00D25383"/>
    <w:rsid w:val="00D4363B"/>
    <w:rsid w:val="00D67BF1"/>
    <w:rsid w:val="00DA0A29"/>
    <w:rsid w:val="00DC1C5E"/>
    <w:rsid w:val="00DC6F4F"/>
    <w:rsid w:val="00DF2A3B"/>
    <w:rsid w:val="00E06807"/>
    <w:rsid w:val="00E1780C"/>
    <w:rsid w:val="00E20B4F"/>
    <w:rsid w:val="00EB5897"/>
    <w:rsid w:val="00ED59C6"/>
    <w:rsid w:val="00EE5951"/>
    <w:rsid w:val="00F15C58"/>
    <w:rsid w:val="00FC3EF3"/>
    <w:rsid w:val="00FC590B"/>
    <w:rsid w:val="00FE4898"/>
    <w:rsid w:val="00FE61AF"/>
  </w:rsids>
  <m:mathPr>
    <m:mathFont m:val="Abadi MT Condensed Extra Bold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3A5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823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0823A5"/>
    <w:pPr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paragraph" w:styleId="Heading4">
    <w:name w:val="heading 4"/>
    <w:basedOn w:val="Normal"/>
    <w:next w:val="Normal"/>
    <w:link w:val="Heading4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outlineLvl w:val="3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Heading5">
    <w:name w:val="heading 5"/>
    <w:basedOn w:val="Normal"/>
    <w:next w:val="Normal"/>
    <w:link w:val="Heading5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jc w:val="center"/>
      <w:outlineLvl w:val="4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3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23A5"/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character" w:customStyle="1" w:styleId="Heading4Char">
    <w:name w:val="Heading 4 Char"/>
    <w:basedOn w:val="DefaultParagraphFont"/>
    <w:link w:val="Heading4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customStyle="1" w:styleId="Heading5Char">
    <w:name w:val="Heading 5 Char"/>
    <w:basedOn w:val="DefaultParagraphFont"/>
    <w:link w:val="Heading5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ListParagraph">
    <w:name w:val="List Paragraph"/>
    <w:basedOn w:val="Normal"/>
    <w:uiPriority w:val="34"/>
    <w:qFormat/>
    <w:rsid w:val="000823A5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0823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23A5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823A5"/>
  </w:style>
  <w:style w:type="paragraph" w:styleId="Footer">
    <w:name w:val="footer"/>
    <w:basedOn w:val="Normal"/>
    <w:link w:val="Foot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823A5"/>
  </w:style>
  <w:style w:type="paragraph" w:styleId="BalloonText">
    <w:name w:val="Balloon Text"/>
    <w:basedOn w:val="Normal"/>
    <w:link w:val="BalloonTextChar"/>
    <w:uiPriority w:val="99"/>
    <w:semiHidden/>
    <w:unhideWhenUsed/>
    <w:rsid w:val="000823A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3A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823A5"/>
    <w:rPr>
      <w:color w:val="0563C1" w:themeColor="hyperlink"/>
      <w:u w:val="single"/>
    </w:rPr>
  </w:style>
  <w:style w:type="paragraph" w:customStyle="1" w:styleId="Default">
    <w:name w:val="Default"/>
    <w:rsid w:val="000823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th-TH"/>
    </w:rPr>
  </w:style>
  <w:style w:type="character" w:styleId="Emphasis">
    <w:name w:val="Emphasis"/>
    <w:basedOn w:val="DefaultParagraphFont"/>
    <w:uiPriority w:val="20"/>
    <w:qFormat/>
    <w:rsid w:val="000823A5"/>
    <w:rPr>
      <w:i/>
      <w:iCs/>
    </w:rPr>
  </w:style>
  <w:style w:type="character" w:customStyle="1" w:styleId="smallcaps">
    <w:name w:val="smallcaps"/>
    <w:basedOn w:val="DefaultParagraphFont"/>
    <w:rsid w:val="000823A5"/>
  </w:style>
  <w:style w:type="character" w:customStyle="1" w:styleId="apple-style-span">
    <w:name w:val="apple-style-span"/>
    <w:basedOn w:val="DefaultParagraphFont"/>
    <w:rsid w:val="000823A5"/>
  </w:style>
  <w:style w:type="character" w:customStyle="1" w:styleId="apple-converted-space">
    <w:name w:val="apple-converted-space"/>
    <w:basedOn w:val="DefaultParagraphFont"/>
    <w:rsid w:val="000823A5"/>
  </w:style>
  <w:style w:type="table" w:styleId="TableGrid">
    <w:name w:val="Table Grid"/>
    <w:basedOn w:val="TableNormal"/>
    <w:uiPriority w:val="59"/>
    <w:rsid w:val="000823A5"/>
    <w:pPr>
      <w:spacing w:before="100" w:beforeAutospacing="1" w:after="100" w:afterAutospacing="1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">
    <w:name w:val="Pa2"/>
    <w:basedOn w:val="Default"/>
    <w:next w:val="Default"/>
    <w:uiPriority w:val="99"/>
    <w:rsid w:val="000823A5"/>
    <w:pPr>
      <w:spacing w:line="201" w:lineRule="atLeast"/>
    </w:pPr>
    <w:rPr>
      <w:rFonts w:cs="Angsana New"/>
      <w:color w:val="auto"/>
    </w:rPr>
  </w:style>
  <w:style w:type="paragraph" w:customStyle="1" w:styleId="Pa31">
    <w:name w:val="Pa3+1"/>
    <w:basedOn w:val="Normal"/>
    <w:next w:val="Normal"/>
    <w:uiPriority w:val="99"/>
    <w:rsid w:val="000823A5"/>
    <w:pPr>
      <w:autoSpaceDE w:val="0"/>
      <w:autoSpaceDN w:val="0"/>
      <w:adjustRightInd w:val="0"/>
      <w:spacing w:before="0" w:beforeAutospacing="0" w:after="0" w:afterAutospacing="0" w:line="221" w:lineRule="atLeast"/>
    </w:pPr>
    <w:rPr>
      <w:rFonts w:ascii="Adobe Garamond Pro" w:hAnsi="Adobe Garamond Pro"/>
      <w:sz w:val="24"/>
      <w:szCs w:val="24"/>
    </w:rPr>
  </w:style>
  <w:style w:type="character" w:customStyle="1" w:styleId="A10">
    <w:name w:val="A10"/>
    <w:uiPriority w:val="99"/>
    <w:rsid w:val="000823A5"/>
    <w:rPr>
      <w:rFonts w:cs="Adobe Garamond Pro"/>
      <w:color w:val="000000"/>
      <w:sz w:val="22"/>
      <w:szCs w:val="22"/>
      <w:u w:val="single"/>
    </w:rPr>
  </w:style>
  <w:style w:type="paragraph" w:styleId="BodyTextIndent">
    <w:name w:val="Body Text Indent"/>
    <w:basedOn w:val="Normal"/>
    <w:link w:val="BodyTextIndentChar"/>
    <w:rsid w:val="000823A5"/>
    <w:pPr>
      <w:spacing w:before="0" w:beforeAutospacing="0" w:after="0" w:afterAutospacing="0"/>
      <w:ind w:left="720"/>
      <w:jc w:val="both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0823A5"/>
    <w:rPr>
      <w:rFonts w:ascii="Arial Narrow" w:eastAsia="Times New Roman" w:hAnsi="Arial Narrow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0823A5"/>
    <w:pPr>
      <w:spacing w:before="0" w:beforeAutospacing="0" w:after="0" w:afterAutospacing="0"/>
      <w:ind w:left="36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0823A5"/>
    <w:rPr>
      <w:rFonts w:ascii="Arial Narrow" w:eastAsia="Arial Unicode MS" w:hAnsi="Arial Narrow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0823A5"/>
    <w:pPr>
      <w:spacing w:before="0" w:beforeAutospacing="0" w:after="0" w:afterAutospacing="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0823A5"/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823A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823A5"/>
    <w:pPr>
      <w:spacing w:after="120" w:line="480" w:lineRule="auto"/>
      <w:ind w:left="360"/>
    </w:pPr>
  </w:style>
  <w:style w:type="character" w:customStyle="1" w:styleId="BodyTextIndent2Char1">
    <w:name w:val="Body Text Indent 2 Char1"/>
    <w:basedOn w:val="DefaultParagraphFont"/>
    <w:uiPriority w:val="99"/>
    <w:semiHidden/>
    <w:rsid w:val="000823A5"/>
  </w:style>
  <w:style w:type="paragraph" w:styleId="NormalWeb">
    <w:name w:val="Normal (Web)"/>
    <w:basedOn w:val="Normal"/>
    <w:uiPriority w:val="99"/>
    <w:unhideWhenUsed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nbapihighlight">
    <w:name w:val="nbapihighlight"/>
    <w:basedOn w:val="DefaultParagraphFont"/>
    <w:rsid w:val="000823A5"/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823A5"/>
    <w:rPr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823A5"/>
    <w:pPr>
      <w:spacing w:after="120"/>
    </w:pPr>
    <w:rPr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0823A5"/>
    <w:rPr>
      <w:sz w:val="16"/>
      <w:szCs w:val="16"/>
    </w:rPr>
  </w:style>
  <w:style w:type="table" w:styleId="LightGrid-Accent5">
    <w:name w:val="Light Grid Accent 5"/>
    <w:basedOn w:val="TableNormal"/>
    <w:uiPriority w:val="62"/>
    <w:rsid w:val="000823A5"/>
    <w:pPr>
      <w:spacing w:beforeAutospacing="1" w:after="0" w:afterAutospacing="1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Shading">
    <w:name w:val="Light Shading"/>
    <w:basedOn w:val="TableNormal"/>
    <w:uiPriority w:val="60"/>
    <w:rsid w:val="000823A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a9">
    <w:name w:val="Pa9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customStyle="1" w:styleId="A9">
    <w:name w:val="A9"/>
    <w:uiPriority w:val="99"/>
    <w:rsid w:val="000823A5"/>
    <w:rPr>
      <w:rFonts w:cs="Times New Roman"/>
      <w:i/>
      <w:iCs/>
      <w:color w:val="000000"/>
      <w:sz w:val="10"/>
      <w:szCs w:val="10"/>
    </w:rPr>
  </w:style>
  <w:style w:type="paragraph" w:customStyle="1" w:styleId="Pa14">
    <w:name w:val="Pa14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0823A5"/>
    <w:rPr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3A5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3A5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0823A5"/>
    <w:rPr>
      <w:b/>
      <w:bCs/>
      <w:sz w:val="20"/>
      <w:szCs w:val="20"/>
    </w:rPr>
  </w:style>
  <w:style w:type="paragraph" w:customStyle="1" w:styleId="yiv198770882msonormal">
    <w:name w:val="yiv198770882msonormal"/>
    <w:basedOn w:val="Normal"/>
    <w:rsid w:val="000823A5"/>
    <w:rPr>
      <w:rFonts w:ascii="Times New Roman" w:eastAsia="Times New Roman" w:hAnsi="Times New Roman" w:cs="Times New Roman"/>
      <w:sz w:val="24"/>
      <w:szCs w:val="24"/>
      <w:lang w:bidi="th-TH"/>
    </w:rPr>
  </w:style>
  <w:style w:type="paragraph" w:customStyle="1" w:styleId="Pa13">
    <w:name w:val="Pa13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Strong">
    <w:name w:val="Strong"/>
    <w:basedOn w:val="DefaultParagraphFont"/>
    <w:uiPriority w:val="22"/>
    <w:qFormat/>
    <w:rsid w:val="000823A5"/>
    <w:rPr>
      <w:b/>
      <w:bCs/>
    </w:rPr>
  </w:style>
  <w:style w:type="paragraph" w:customStyle="1" w:styleId="fulltext-text">
    <w:name w:val="fulltext-text"/>
    <w:basedOn w:val="Normal"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fulltext-it">
    <w:name w:val="fulltext-it"/>
    <w:basedOn w:val="DefaultParagraphFont"/>
    <w:rsid w:val="000823A5"/>
  </w:style>
  <w:style w:type="table" w:customStyle="1" w:styleId="TableGrid1">
    <w:name w:val="Table Grid1"/>
    <w:basedOn w:val="TableNormal"/>
    <w:next w:val="TableGrid"/>
    <w:uiPriority w:val="5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36106</Words>
  <Characters>205809</Characters>
  <Application>Microsoft Macintosh Word</Application>
  <DocSecurity>0</DocSecurity>
  <Lines>1715</Lines>
  <Paragraphs>411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252747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Marcel Hommel</cp:lastModifiedBy>
  <cp:revision>3</cp:revision>
  <dcterms:created xsi:type="dcterms:W3CDTF">2014-10-29T11:49:00Z</dcterms:created>
  <dcterms:modified xsi:type="dcterms:W3CDTF">2014-10-29T11:55:00Z</dcterms:modified>
</cp:coreProperties>
</file>