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A2" w:rsidRDefault="00AA4B4C"/>
    <w:p w:rsidR="00AA4B4C" w:rsidRDefault="00AA4B4C"/>
    <w:p w:rsidR="00AA4B4C" w:rsidRDefault="00AA4B4C"/>
    <w:p w:rsidR="00AA4B4C" w:rsidRPr="00AA4B4C" w:rsidRDefault="00AA4B4C" w:rsidP="00AA4B4C">
      <w:pPr>
        <w:pStyle w:val="Heading1"/>
        <w:ind w:firstLine="450"/>
      </w:pPr>
      <w:r w:rsidRPr="00AA4B4C">
        <w:t>Table 1 Characteristics and quality score of included studies</w:t>
      </w:r>
    </w:p>
    <w:tbl>
      <w:tblPr>
        <w:tblpPr w:leftFromText="180" w:rightFromText="180" w:vertAnchor="text" w:horzAnchor="page" w:tblpX="1189" w:tblpY="478"/>
        <w:tblW w:w="1432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2403"/>
        <w:gridCol w:w="1440"/>
        <w:gridCol w:w="2880"/>
        <w:gridCol w:w="1620"/>
        <w:gridCol w:w="3835"/>
        <w:gridCol w:w="810"/>
      </w:tblGrid>
      <w:tr w:rsidR="00AA4B4C" w:rsidRPr="00B8206B" w:rsidTr="00AA4B4C">
        <w:trPr>
          <w:cantSplit/>
          <w:trHeight w:val="1700"/>
        </w:trPr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4B4C" w:rsidRPr="00662937" w:rsidRDefault="00AA4B4C" w:rsidP="00F84A6E">
            <w:pPr>
              <w:spacing w:before="40" w:after="40" w:line="240" w:lineRule="auto"/>
              <w:ind w:firstLine="0"/>
              <w:jc w:val="center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Citation</w:t>
            </w:r>
          </w:p>
        </w:tc>
        <w:tc>
          <w:tcPr>
            <w:tcW w:w="2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4B4C" w:rsidRPr="00662937" w:rsidRDefault="00AA4B4C" w:rsidP="00F84A6E">
            <w:pPr>
              <w:spacing w:before="40" w:after="40" w:line="240" w:lineRule="auto"/>
              <w:ind w:firstLine="0"/>
              <w:jc w:val="center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Population Description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4B4C" w:rsidRPr="00662937" w:rsidRDefault="00AA4B4C" w:rsidP="00F84A6E">
            <w:pPr>
              <w:spacing w:before="40" w:after="40" w:line="240" w:lineRule="auto"/>
              <w:ind w:firstLine="0"/>
              <w:jc w:val="center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Sample entered/</w:t>
            </w:r>
            <w:r w:rsidRPr="00662937">
              <w:rPr>
                <w:rFonts w:cs="Times New Roman"/>
                <w:bCs/>
                <w:color w:val="000000" w:themeColor="text1"/>
              </w:rPr>
              <w:br/>
              <w:t>completed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4B4C" w:rsidRPr="00662937" w:rsidRDefault="00AA4B4C" w:rsidP="00F84A6E">
            <w:pPr>
              <w:spacing w:before="40" w:after="40" w:line="240" w:lineRule="auto"/>
              <w:ind w:firstLine="0"/>
              <w:jc w:val="center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Melatonin Supplement vs. Control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4B4C" w:rsidRPr="00662937" w:rsidRDefault="00AA4B4C" w:rsidP="00F84A6E">
            <w:pPr>
              <w:spacing w:before="40" w:after="40" w:line="240" w:lineRule="auto"/>
              <w:ind w:firstLine="0"/>
              <w:jc w:val="center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Outcomes</w:t>
            </w:r>
          </w:p>
        </w:tc>
        <w:tc>
          <w:tcPr>
            <w:tcW w:w="3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4B4C" w:rsidRPr="00662937" w:rsidRDefault="00AA4B4C" w:rsidP="00F84A6E">
            <w:pPr>
              <w:spacing w:before="40" w:after="40" w:line="240" w:lineRule="auto"/>
              <w:ind w:firstLine="0"/>
              <w:jc w:val="center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Author's main conclusions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AA4B4C" w:rsidRPr="00662937" w:rsidRDefault="00AA4B4C" w:rsidP="00F84A6E">
            <w:pPr>
              <w:ind w:left="113" w:right="113"/>
              <w:rPr>
                <w:rFonts w:cs="Times New Roman"/>
                <w:bCs/>
                <w:color w:val="000000" w:themeColor="text1"/>
              </w:rPr>
            </w:pPr>
            <w:r w:rsidRPr="00662937">
              <w:rPr>
                <w:rFonts w:cs="Times New Roman"/>
                <w:bCs/>
                <w:color w:val="000000" w:themeColor="text1"/>
              </w:rPr>
              <w:t>Quality</w:t>
            </w:r>
          </w:p>
        </w:tc>
      </w:tr>
      <w:tr w:rsidR="00AA4B4C" w:rsidRPr="007D4E3F" w:rsidTr="00AA4B4C">
        <w:trPr>
          <w:trHeight w:val="350"/>
        </w:trPr>
        <w:tc>
          <w:tcPr>
            <w:tcW w:w="14327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Shift workers (n = 8)</w:t>
            </w:r>
          </w:p>
        </w:tc>
      </w:tr>
      <w:tr w:rsidR="00AA4B4C" w:rsidRPr="007D4E3F" w:rsidTr="00F84A6E">
        <w:trPr>
          <w:trHeight w:val="1178"/>
        </w:trPr>
        <w:tc>
          <w:tcPr>
            <w:tcW w:w="1339" w:type="dxa"/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Jorgensen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1998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24</w:t>
            </w:r>
          </w:p>
        </w:tc>
        <w:tc>
          <w:tcPr>
            <w:tcW w:w="2403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20 emergency medicine resident and attending physicians (age/gender = ND) at the University of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Maryland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ad</w:t>
            </w:r>
            <w:proofErr w:type="spellEnd"/>
          </w:p>
        </w:tc>
        <w:tc>
          <w:tcPr>
            <w:tcW w:w="144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(20/20)</w:t>
            </w:r>
          </w:p>
        </w:tc>
        <w:tc>
          <w:tcPr>
            <w:tcW w:w="288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10 mg melatonin pill vs. placebo taken the morning after each night shift (starting day 2)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Sleep </w:t>
            </w:r>
            <w:r>
              <w:rPr>
                <w:rFonts w:cs="Times New Roman"/>
                <w:color w:val="000000"/>
                <w:sz w:val="20"/>
              </w:rPr>
              <w:t>diary,</w:t>
            </w:r>
            <w:r w:rsidRPr="007D4E3F">
              <w:rPr>
                <w:rFonts w:cs="Times New Roman"/>
                <w:color w:val="000000"/>
                <w:sz w:val="20"/>
              </w:rPr>
              <w:t xml:space="preserve"> SSS, sleep VAS</w:t>
            </w:r>
          </w:p>
        </w:tc>
        <w:tc>
          <w:tcPr>
            <w:tcW w:w="3835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did not significantly improve night alertness or day sleep in shift workers, although there was a trend toward improved night alertness.</w:t>
            </w:r>
          </w:p>
        </w:tc>
        <w:tc>
          <w:tcPr>
            <w:tcW w:w="810" w:type="dxa"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980"/>
        </w:trPr>
        <w:tc>
          <w:tcPr>
            <w:tcW w:w="1339" w:type="dxa"/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James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1998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26</w:t>
            </w:r>
          </w:p>
        </w:tc>
        <w:tc>
          <w:tcPr>
            <w:tcW w:w="2403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24 adult emergency medical technicians</w:t>
            </w:r>
            <w:r w:rsidRPr="007D4E3F">
              <w:rPr>
                <w:rFonts w:cs="Times New Roman"/>
                <w:color w:val="000000"/>
                <w:sz w:val="20"/>
              </w:rPr>
              <w:t xml:space="preserve"> or paramedics (age/gender = ND) working night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shifts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  <w:proofErr w:type="spellEnd"/>
          </w:p>
        </w:tc>
        <w:tc>
          <w:tcPr>
            <w:tcW w:w="144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(24/22)</w:t>
            </w:r>
          </w:p>
        </w:tc>
        <w:tc>
          <w:tcPr>
            <w:tcW w:w="288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6 mg melatonin pill vs. placebo capsule taken 30 min before each day sleep</w:t>
            </w:r>
          </w:p>
        </w:tc>
        <w:tc>
          <w:tcPr>
            <w:tcW w:w="162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Sleep diaries, sleep VAS</w:t>
            </w:r>
          </w:p>
        </w:tc>
        <w:tc>
          <w:tcPr>
            <w:tcW w:w="3835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supplements did not improve sleep quality or duration in </w:t>
            </w:r>
            <w:r>
              <w:rPr>
                <w:rFonts w:cs="Times New Roman"/>
                <w:color w:val="000000"/>
                <w:sz w:val="20"/>
              </w:rPr>
              <w:t>emergency medical services</w:t>
            </w:r>
            <w:r w:rsidRPr="007D4E3F">
              <w:rPr>
                <w:rFonts w:cs="Times New Roman"/>
                <w:color w:val="000000"/>
                <w:sz w:val="20"/>
              </w:rPr>
              <w:t xml:space="preserve"> personnel working rotating night shifts.</w:t>
            </w:r>
          </w:p>
        </w:tc>
        <w:tc>
          <w:tcPr>
            <w:tcW w:w="810" w:type="dxa"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241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Sadeghniiat-Haghighi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et al. (</w:t>
            </w:r>
            <w:r w:rsidRPr="007D4E3F">
              <w:rPr>
                <w:rFonts w:cs="Times New Roman"/>
                <w:color w:val="000000"/>
                <w:sz w:val="20"/>
              </w:rPr>
              <w:t>2008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39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118 healthy non-smoking non-pregnant shift-worker female nurses (age = ND) with insomnia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(118/86)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5 mg melatonin tablet vs. placebo taken on the first night after shift work, 30 min before habitual nighttime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sleep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bottom w:val="nil"/>
            </w:tcBorders>
            <w:noWrap/>
          </w:tcPr>
          <w:p w:rsidR="00AA4B4C" w:rsidRPr="00CE1105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495DED">
              <w:rPr>
                <w:rFonts w:cs="Times New Roman"/>
                <w:sz w:val="20"/>
                <w:szCs w:val="20"/>
              </w:rPr>
              <w:t>Questionnaire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significantly</w:t>
            </w:r>
            <w:r>
              <w:rPr>
                <w:rFonts w:cs="Times New Roman"/>
                <w:color w:val="000000"/>
                <w:sz w:val="20"/>
              </w:rPr>
              <w:t xml:space="preserve"> decreased sleep onset latency </w:t>
            </w:r>
            <w:r w:rsidRPr="007D4E3F">
              <w:rPr>
                <w:rFonts w:cs="Times New Roman"/>
                <w:color w:val="000000"/>
                <w:sz w:val="20"/>
              </w:rPr>
              <w:t>(p = NR) and increased sleep quality as compared with placebo (p &lt; 0.05).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-</w:t>
            </w:r>
          </w:p>
        </w:tc>
      </w:tr>
      <w:tr w:rsidR="00AA4B4C" w:rsidRPr="007D4E3F" w:rsidTr="00F84A6E">
        <w:trPr>
          <w:trHeight w:val="2060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lastRenderedPageBreak/>
              <w:t>Bjorva</w:t>
            </w:r>
            <w:r>
              <w:rPr>
                <w:rFonts w:cs="Times New Roman"/>
                <w:color w:val="000000"/>
                <w:sz w:val="20"/>
              </w:rPr>
              <w:t>t</w:t>
            </w:r>
            <w:r w:rsidRPr="007D4E3F">
              <w:rPr>
                <w:rFonts w:cs="Times New Roman"/>
                <w:color w:val="000000"/>
                <w:sz w:val="20"/>
              </w:rPr>
              <w:t>n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40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38 oil rig workers, age/gender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(38/17)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 mg melatonin capsule vs. placebo taken 1h before bedtime vs. bright light (10,000 lux) applied for 30 min/day, ranging from midnight (0000) to (0500) during the night shift and from midday (1200) to (1430) during the day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shift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KSS, ATS, sleep diary, 5-min reaction test, </w:t>
            </w:r>
            <w:proofErr w:type="spellStart"/>
            <w:r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reduced sleepiness at work during the dayshift week </w:t>
            </w:r>
            <w:proofErr w:type="gramStart"/>
            <w:r w:rsidRPr="007D4E3F">
              <w:rPr>
                <w:rFonts w:cs="Times New Roman"/>
                <w:color w:val="000000"/>
                <w:sz w:val="20"/>
              </w:rPr>
              <w:t>( p</w:t>
            </w:r>
            <w:proofErr w:type="gramEnd"/>
            <w:r w:rsidRPr="007D4E3F">
              <w:rPr>
                <w:rFonts w:cs="Times New Roman"/>
                <w:color w:val="000000"/>
                <w:sz w:val="20"/>
              </w:rPr>
              <w:t xml:space="preserve"> = 0.016) and subjectively increased sleep by 15-20 min per day (p = 0.05) compared to placebo. Objectives measures indicated that reaction times did not differ between conditions whereas bright light improved sleep to a minor degree (p = 0.04).  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-</w:t>
            </w:r>
          </w:p>
        </w:tc>
      </w:tr>
      <w:tr w:rsidR="00AA4B4C" w:rsidRPr="007D4E3F" w:rsidTr="00F84A6E">
        <w:trPr>
          <w:trHeight w:val="1151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Cavallo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2005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27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45 second year pediatric residents working two night float periods (16 M/29 F) with a mean age of 28.6 ± 9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(45/28)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 mg melatonin fast release capsule vs. placebo taken every morning after night shift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work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Sleep diary, </w:t>
            </w:r>
            <w:r>
              <w:rPr>
                <w:rFonts w:cs="Times New Roman"/>
                <w:color w:val="000000"/>
                <w:sz w:val="20"/>
              </w:rPr>
              <w:t>VAS</w:t>
            </w:r>
            <w:r w:rsidRPr="007D4E3F">
              <w:rPr>
                <w:rFonts w:cs="Times New Roman"/>
                <w:color w:val="000000"/>
                <w:sz w:val="20"/>
              </w:rPr>
              <w:t>, POMS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treatment did not improve sleep duration, vigor, or fatigue in shift workers.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430"/>
        </w:trPr>
        <w:tc>
          <w:tcPr>
            <w:tcW w:w="1339" w:type="dxa"/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Wright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1998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23</w:t>
            </w:r>
          </w:p>
        </w:tc>
        <w:tc>
          <w:tcPr>
            <w:tcW w:w="2403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15 faculty emergency physicians (12 M/3 F) with a mean age of 38.6 ±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  <w:proofErr w:type="spellEnd"/>
          </w:p>
        </w:tc>
        <w:tc>
          <w:tcPr>
            <w:tcW w:w="144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(15/15)</w:t>
            </w:r>
          </w:p>
        </w:tc>
        <w:tc>
          <w:tcPr>
            <w:tcW w:w="288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2 x 2.5 mg melatonin tablets vs. placebo given 30 min before bedtime</w:t>
            </w:r>
          </w:p>
        </w:tc>
        <w:tc>
          <w:tcPr>
            <w:tcW w:w="162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KSS, tiredness VAS, sleep VAS, drug tolerability VAS, questionnaire</w:t>
            </w:r>
          </w:p>
        </w:tc>
        <w:tc>
          <w:tcPr>
            <w:tcW w:w="3835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showed no benefit in a group of emergency physicians after night-shift work. </w:t>
            </w:r>
          </w:p>
        </w:tc>
        <w:tc>
          <w:tcPr>
            <w:tcW w:w="810" w:type="dxa"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++</w:t>
            </w:r>
          </w:p>
        </w:tc>
      </w:tr>
      <w:tr w:rsidR="00AA4B4C" w:rsidRPr="007D4E3F" w:rsidTr="00F84A6E">
        <w:trPr>
          <w:trHeight w:val="1871"/>
        </w:trPr>
        <w:tc>
          <w:tcPr>
            <w:tcW w:w="1339" w:type="dxa"/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Sharkey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2001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41</w:t>
            </w:r>
          </w:p>
        </w:tc>
        <w:tc>
          <w:tcPr>
            <w:tcW w:w="2403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21 healthy adults (12 M/9 F) with a mean age of 27.0 ± 5.0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(21/21)</w:t>
            </w:r>
          </w:p>
        </w:tc>
        <w:tc>
          <w:tcPr>
            <w:tcW w:w="288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1.8 mg melatonin sustained-release tablet vs. placebo taken 30 min before 2 daytime sleep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episodes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PSG, saliva samples, </w:t>
            </w:r>
            <w:r>
              <w:rPr>
                <w:rFonts w:cs="Times New Roman"/>
                <w:color w:val="000000"/>
                <w:sz w:val="20"/>
              </w:rPr>
              <w:t>MSLT</w:t>
            </w:r>
            <w:r w:rsidRPr="007D4E3F">
              <w:rPr>
                <w:rFonts w:cs="Times New Roman"/>
                <w:color w:val="000000"/>
                <w:sz w:val="20"/>
              </w:rPr>
              <w:t xml:space="preserve">, SSS, sleep </w:t>
            </w:r>
            <w:r>
              <w:rPr>
                <w:rFonts w:cs="Times New Roman"/>
                <w:color w:val="000000"/>
                <w:sz w:val="20"/>
              </w:rPr>
              <w:t>VAS</w:t>
            </w:r>
            <w:r w:rsidRPr="007D4E3F">
              <w:rPr>
                <w:rFonts w:cs="Times New Roman"/>
                <w:color w:val="000000"/>
                <w:sz w:val="20"/>
              </w:rPr>
              <w:t xml:space="preserve">, sleep </w:t>
            </w:r>
            <w:r>
              <w:rPr>
                <w:rFonts w:cs="Times New Roman"/>
                <w:color w:val="000000"/>
                <w:sz w:val="20"/>
              </w:rPr>
              <w:t>diary</w:t>
            </w:r>
            <w:r w:rsidRPr="007D4E3F">
              <w:rPr>
                <w:rFonts w:cs="Times New Roman"/>
                <w:color w:val="000000"/>
                <w:sz w:val="20"/>
              </w:rPr>
              <w:t xml:space="preserve">,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</w:p>
        </w:tc>
        <w:tc>
          <w:tcPr>
            <w:tcW w:w="3835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prevented the decrease in sleep time that occurs from sleeping at the `wrong' circadian phase (p &lt; 0.05). Subjects taking melatonin were sleepier at bedtime (p = 0.003) on sleep day 1 compared to placebo. </w:t>
            </w:r>
          </w:p>
        </w:tc>
        <w:tc>
          <w:tcPr>
            <w:tcW w:w="810" w:type="dxa"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998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Jockovich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2000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28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19 volunteer emergency medicine residents (15 M/4 F) with a mean age of 28.2 ± 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(19/19)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 mg melatonin caplet vs. placebo taken 30-60 min prior to anticipated daytime sleep session following a night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shift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SSS, wrist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did not improve daytime sleep for emergency physicians working night shifts.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368"/>
        </w:trPr>
        <w:tc>
          <w:tcPr>
            <w:tcW w:w="143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  <w:sz w:val="2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Jet Lag (n = 8)</w:t>
            </w:r>
          </w:p>
        </w:tc>
      </w:tr>
      <w:tr w:rsidR="00AA4B4C" w:rsidRPr="007D4E3F" w:rsidTr="00F84A6E">
        <w:trPr>
          <w:trHeight w:val="1952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lastRenderedPageBreak/>
              <w:t>Arendt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(2004)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42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17 healthy volunteers (7 M/10 F) with mean age of 48.5 ± 2.2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(17/17), melatonin (8/8), placebo (9/9)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5 mg melatonin capsule vs. placebo taken at 1800h on the day of their transcontinental flight departure for the two preceding days, and between 2200-2400h on the first four days after their return flight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VAS mood, VAS sleep, VAS jet-lag, urine samples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is effective in subjectively alleviating jet-lag (p &lt; 0.01) following eastward travel over eight time zones.</w:t>
            </w:r>
          </w:p>
        </w:tc>
        <w:tc>
          <w:tcPr>
            <w:tcW w:w="810" w:type="dxa"/>
            <w:tcBorders>
              <w:top w:val="nil"/>
              <w:bottom w:val="nil"/>
            </w:tcBorders>
            <w:noWrap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+</w:t>
            </w:r>
          </w:p>
        </w:tc>
      </w:tr>
      <w:tr w:rsidR="00AA4B4C" w:rsidRPr="007D4E3F" w:rsidTr="00F84A6E">
        <w:trPr>
          <w:trHeight w:val="97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Spitzer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1999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30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339 Norwegian physicians (203 M/136 F)  with a mean age of 44 ± 7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(339/257)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5 mg or 0.5 mg melatonin capsules vs. placebo taken daily at bedtime on travel day and post-travel days 1-5  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Columbia jet lag scale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did not effectively treat jet lag.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-</w:t>
            </w:r>
          </w:p>
        </w:tc>
      </w:tr>
      <w:tr w:rsidR="00AA4B4C" w:rsidRPr="007D4E3F" w:rsidTr="00F84A6E">
        <w:trPr>
          <w:trHeight w:val="2222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Claustrat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1992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29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37 participants accustomed to intercontinental flights who usually experience subsequent discomfort after an eastward journey (18 M/12 F) with a mean age of 36.3 ± 8.9 in the melatonin group and 35.7 ± 6.4 in the placebo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group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(37/27)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8 mg melatonin capsule vs. placebo taken on day 1 (2200h) and days 2-4 at bedtime</w:t>
            </w:r>
          </w:p>
        </w:tc>
        <w:tc>
          <w:tcPr>
            <w:tcW w:w="162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Global treatment efficiency VAS, sleepiness and mood VAS, sleep VAS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demonstrated an overall efficiency in alleviating jetlag (p &lt; 0.058) in subjects who experienced significant discomfort after an eastward flight, compared to placebo.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880"/>
        </w:trPr>
        <w:tc>
          <w:tcPr>
            <w:tcW w:w="1339" w:type="dxa"/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Beaumont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</w:t>
            </w:r>
            <w:r>
              <w:rPr>
                <w:rFonts w:cs="Times New Roman"/>
                <w:color w:val="000000"/>
                <w:sz w:val="20"/>
              </w:rPr>
              <w:t>4)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43</w:t>
            </w:r>
          </w:p>
        </w:tc>
        <w:tc>
          <w:tcPr>
            <w:tcW w:w="2403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27 participants from a US Air Force Reserve Unit (18 M/9 F) with a mean age of 35.3 ± 8.1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overall (27/27), slow-release caffeine (9/9), melatonin (9/9), placebo (9/9) </w:t>
            </w:r>
          </w:p>
        </w:tc>
        <w:tc>
          <w:tcPr>
            <w:tcW w:w="288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5 mg melatonin pill vs. 300 mg slow-release caffeine vs. placebo administered preflight (1700h) and daily from day 1 (arrival day; 1600h) - day 5 (2300h)</w:t>
            </w:r>
          </w:p>
        </w:tc>
        <w:tc>
          <w:tcPr>
            <w:tcW w:w="162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PSG, sleep </w:t>
            </w:r>
            <w:r>
              <w:rPr>
                <w:rFonts w:cs="Times New Roman"/>
                <w:color w:val="000000"/>
                <w:sz w:val="20"/>
              </w:rPr>
              <w:t>diary</w:t>
            </w:r>
            <w:r w:rsidRPr="007D4E3F">
              <w:rPr>
                <w:rFonts w:cs="Times New Roman"/>
                <w:color w:val="000000"/>
                <w:sz w:val="20"/>
              </w:rPr>
              <w:t xml:space="preserve">, </w:t>
            </w:r>
            <w:r>
              <w:rPr>
                <w:rFonts w:cs="Times New Roman"/>
                <w:color w:val="000000"/>
                <w:sz w:val="20"/>
              </w:rPr>
              <w:t>MSLT</w:t>
            </w:r>
            <w:r w:rsidRPr="007D4E3F">
              <w:rPr>
                <w:rFonts w:cs="Times New Roman"/>
                <w:color w:val="000000"/>
                <w:sz w:val="20"/>
              </w:rPr>
              <w:t>, piezoelectric accelerometer, sleep VAS</w:t>
            </w:r>
          </w:p>
        </w:tc>
        <w:tc>
          <w:tcPr>
            <w:tcW w:w="3835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decreased sleepiness subjectively (p &lt; 0.05), but not objectively, and improved recovery sleep (p &lt; 0.05), indicating some value for alleviating symptoms related to jet lag combined with sleep deprivation. </w:t>
            </w:r>
          </w:p>
        </w:tc>
        <w:tc>
          <w:tcPr>
            <w:tcW w:w="810" w:type="dxa"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889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Petrie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1989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31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20 volunteers with experience of transcontinental flights through at least 5 time zones (12 M/8 F) with an age range from 28-68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(20/20)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5 mg melatonin capsule vs. placebo taken once a day on pre-flight days 1-3 (between 1000h and 1200h), during flight, and once a day for post-flight days 1-3 (between 2200-2400h)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VAS, POMS, hours of sleep, retrospective jet-lag ratings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use resulted in significantly less overall jet lag compared to placebo (p &lt; 0.01). Subjects taking melatonin reported that they were less tired during the day and required less time to establish a normal sleeping pattern (p &lt; 0.05) and reach their normal level of energy (p &lt; 0.05).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214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lastRenderedPageBreak/>
              <w:t>Suhner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2001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33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160 recruited volunteer travelers (age/gender = ND) planning a trip from Switzerland to the American continent through 6 to 9 time zones and staying there at least 1 wk. before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returning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(ND/35)</w:t>
            </w:r>
            <w:r w:rsidRPr="007D4E3F">
              <w:rPr>
                <w:rFonts w:cs="Times New Roman"/>
                <w:color w:val="000000"/>
                <w:sz w:val="20"/>
              </w:rPr>
              <w:br/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zolpidem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(ND/34)</w:t>
            </w:r>
            <w:r w:rsidRPr="007D4E3F">
              <w:rPr>
                <w:rFonts w:cs="Times New Roman"/>
                <w:color w:val="000000"/>
                <w:sz w:val="20"/>
              </w:rPr>
              <w:br/>
              <w:t xml:space="preserve">melatonin +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zolpidem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(ND/29)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5 mg melatonin capsule vs. placebo vs. 10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Zolpidem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vs. a combination of 5 mg melatonin + 10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Zolpidem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taken on the return flight (eastbound) between 1700-2100h and during 4 consecutive days post-flight at bedtime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Sleep </w:t>
            </w:r>
            <w:r>
              <w:rPr>
                <w:rFonts w:cs="Times New Roman"/>
                <w:color w:val="000000"/>
                <w:sz w:val="20"/>
              </w:rPr>
              <w:t>diary</w:t>
            </w:r>
            <w:r w:rsidRPr="007D4E3F">
              <w:rPr>
                <w:rFonts w:cs="Times New Roman"/>
                <w:color w:val="000000"/>
                <w:sz w:val="20"/>
              </w:rPr>
              <w:t xml:space="preserve">, POMS, jet-lag VAS, symptom assessments,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reduced jet lag severity to some extent (p &lt; 0.05). However,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Zolpidem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10 mg was the most effective treatment in that it significantly improved subjective sleep quality on night flights (p &lt; 0.05), reduced over-all jet lag feelings and alleviated sleep disturbances and confusion associated with jet lag (p &lt; 0.05). 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790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Suhner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1998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34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320 volunteers who had flights over 6-8 time zones (172 M/148 F) with a mean age of 36 ±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(320/234)</w:t>
            </w:r>
            <w:r w:rsidRPr="007D4E3F">
              <w:rPr>
                <w:rFonts w:cs="Times New Roman"/>
                <w:color w:val="000000"/>
                <w:sz w:val="20"/>
              </w:rPr>
              <w:br/>
              <w:t>melatonin (ND/174)</w:t>
            </w:r>
            <w:r w:rsidRPr="007D4E3F">
              <w:rPr>
                <w:rFonts w:cs="Times New Roman"/>
                <w:color w:val="000000"/>
                <w:sz w:val="20"/>
              </w:rPr>
              <w:br/>
              <w:t>placebo (ND/60)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5 mg fast-release (FR), 0.5 mg FR, or 2 mg controlled-release melatonin vs. placebo taken once daily at bedtime during 4 days after an eastward flight</w:t>
            </w:r>
          </w:p>
        </w:tc>
        <w:tc>
          <w:tcPr>
            <w:tcW w:w="162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POMS, sleep </w:t>
            </w:r>
            <w:r>
              <w:rPr>
                <w:rFonts w:cs="Times New Roman"/>
                <w:color w:val="000000"/>
                <w:sz w:val="20"/>
              </w:rPr>
              <w:t>diary</w:t>
            </w:r>
            <w:r w:rsidRPr="007D4E3F">
              <w:rPr>
                <w:rFonts w:cs="Times New Roman"/>
                <w:color w:val="000000"/>
                <w:sz w:val="20"/>
              </w:rPr>
              <w:t>, symptom questionnaire, KSS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significantly improved self-rated sleep quality (p &lt; 0.05), shortened sleep latency (p &lt; 0.05), and reduced fatigue (p &lt; 0.05) in subjects with jetlag. Melatonin 5 mg formulation was the most effective dosage to reduce fatigue and sleep disorders associated with jet lag after eastbound flights.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430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Petrie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1993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32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52 participants from a</w:t>
            </w:r>
            <w:r>
              <w:rPr>
                <w:rFonts w:cs="Times New Roman"/>
                <w:color w:val="000000"/>
                <w:sz w:val="20"/>
              </w:rPr>
              <w:t>n</w:t>
            </w:r>
            <w:r w:rsidRPr="007D4E3F">
              <w:rPr>
                <w:rFonts w:cs="Times New Roman"/>
                <w:color w:val="000000"/>
                <w:sz w:val="20"/>
              </w:rPr>
              <w:t xml:space="preserve"> Air New Zealand cabin crew (26 M/25 F) with a mean age of 34.9 ± 7.7 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(52/44)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5 mg melatonin capsule vs. placebo taken daily between 0700-0800, 2-3 days prior to return flight, and between 2200-0000h until 5 days after return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home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VAS, SSS, retrospective jet</w:t>
            </w:r>
            <w:r>
              <w:rPr>
                <w:rFonts w:cs="Times New Roman"/>
                <w:color w:val="000000"/>
                <w:sz w:val="20"/>
              </w:rPr>
              <w:t>-</w:t>
            </w:r>
            <w:r w:rsidRPr="007D4E3F">
              <w:rPr>
                <w:rFonts w:cs="Times New Roman"/>
                <w:color w:val="000000"/>
                <w:sz w:val="20"/>
              </w:rPr>
              <w:t>lag VAS, POMS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reduced the subjective effects of jet lag, reduced feelings of jet lag (p &lt; 0.05) and led to a more rapid recovery of sleep and energy levels (p &lt; 0.05).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jc w:val="both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368"/>
        </w:trPr>
        <w:tc>
          <w:tcPr>
            <w:tcW w:w="14327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Insomnia (n = 4)</w:t>
            </w:r>
          </w:p>
        </w:tc>
      </w:tr>
      <w:tr w:rsidR="00AA4B4C" w:rsidRPr="007D4E3F" w:rsidTr="00F84A6E">
        <w:trPr>
          <w:trHeight w:val="142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Almeida Montes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2003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37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10 insomnia patients (6 M/4 F) with a mean age of 50 yrs. ± 12.7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  <w:bottom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(10/10)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0.3 mg or 1 mg sustained-release melatonin capsules vs. placebo taken 60 min before bedtime, (bedtime between 2200-2300h) for 7-day treatment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period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PSG, VAS, sleep </w:t>
            </w:r>
            <w:r>
              <w:rPr>
                <w:rFonts w:cs="Times New Roman"/>
                <w:color w:val="000000"/>
                <w:sz w:val="20"/>
              </w:rPr>
              <w:t>diary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did not affect sleep quality in patients with primary insomnia.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3374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lastRenderedPageBreak/>
              <w:t>Wade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2010</w:t>
            </w:r>
            <w:r>
              <w:rPr>
                <w:rFonts w:cs="Times New Roman"/>
                <w:color w:val="000000"/>
                <w:sz w:val="20"/>
              </w:rPr>
              <w:t>)</w:t>
            </w:r>
            <w:r w:rsidRPr="007D4E3F">
              <w:rPr>
                <w:rFonts w:cs="Times New Roman"/>
                <w:color w:val="000000"/>
                <w:sz w:val="20"/>
              </w:rPr>
              <w:t>,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20</w:t>
            </w:r>
            <w:r w:rsidRPr="007D4E3F">
              <w:rPr>
                <w:rFonts w:cs="Times New Roman"/>
                <w:color w:val="000000"/>
                <w:sz w:val="20"/>
              </w:rPr>
              <w:t xml:space="preserve"> Wade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2011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36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791 participants (age/gender = ND) with primary insomnia according to the DSM-IV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criteria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i/>
                <w:iCs/>
                <w:color w:val="000000"/>
                <w:sz w:val="20"/>
              </w:rPr>
              <w:t xml:space="preserve">treatment period: </w:t>
            </w:r>
            <w:r w:rsidRPr="007D4E3F">
              <w:rPr>
                <w:rFonts w:cs="Times New Roman"/>
                <w:color w:val="000000"/>
                <w:sz w:val="20"/>
              </w:rPr>
              <w:t xml:space="preserve">overall (791/748), PRM (395/374), placebo (396/374); </w:t>
            </w:r>
            <w:r w:rsidRPr="007D4E3F">
              <w:rPr>
                <w:rFonts w:cs="Times New Roman"/>
                <w:i/>
                <w:iCs/>
                <w:color w:val="000000"/>
                <w:sz w:val="20"/>
              </w:rPr>
              <w:t xml:space="preserve">extension period: </w:t>
            </w:r>
            <w:r w:rsidRPr="007D4E3F">
              <w:rPr>
                <w:rFonts w:cs="Times New Roman"/>
                <w:color w:val="000000"/>
                <w:sz w:val="20"/>
              </w:rPr>
              <w:t>overall (711/555), PRM (534/421), placebo (177/134)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2 mg prolonged-release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Circadin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pill vs. placebo taken daily 1-2h before bedtime (bedtime between 2100-2200h)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Nationa</w:t>
            </w:r>
            <w:r w:rsidRPr="007D4E3F">
              <w:rPr>
                <w:rFonts w:cs="Times New Roman"/>
                <w:sz w:val="20"/>
              </w:rPr>
              <w:t>l sleep foundation diary, PSQI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</w:t>
            </w:r>
            <w:r>
              <w:rPr>
                <w:rFonts w:cs="Times New Roman"/>
                <w:color w:val="000000"/>
                <w:sz w:val="20"/>
              </w:rPr>
              <w:t>a</w:t>
            </w:r>
            <w:r w:rsidRPr="007D4E3F">
              <w:rPr>
                <w:rFonts w:cs="Times New Roman"/>
                <w:color w:val="000000"/>
                <w:sz w:val="20"/>
              </w:rPr>
              <w:t>tonin (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Circadin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>) significantly increased sleep time (p = 0.035) for individuals 18-80 years compared to placebo.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871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Garfinkel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1999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35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34 patients (9 M/25 F) with a mean age of 68 ± 13 who were willing to discontinue current benzodiazepine therapy at some point during the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study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(34/30), CRM (18/15), placebo (16/15)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2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Circadin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pill vs. placebo taken 2h before bedtime (bedtime between 2100-2300h)</w:t>
            </w:r>
          </w:p>
        </w:tc>
        <w:tc>
          <w:tcPr>
            <w:tcW w:w="162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Subjective sleep quality questionnaire 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significantly improved sleep quality (p = 0.04) compared to placebo, indicating that controlled-release melatonin may effectively facilitate discontinuation of benzodiazepine therapy while maintaining good sleep quality.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2001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James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1990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44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10 participants (4 M/6 F) with a diagnosis of Disorder in Initiating or Maintaining Sleep with a mean age of 33.4 ± 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(10/10)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 mg or 5 mg melatonin pill vs. placebo taken 15 min before bedtime (2300h)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DSQ, </w:t>
            </w:r>
            <w:r>
              <w:rPr>
                <w:rFonts w:cs="Times New Roman"/>
                <w:color w:val="000000"/>
                <w:sz w:val="20"/>
              </w:rPr>
              <w:t>VAS</w:t>
            </w:r>
            <w:r w:rsidRPr="007D4E3F">
              <w:rPr>
                <w:rFonts w:cs="Times New Roman"/>
                <w:color w:val="000000"/>
                <w:sz w:val="20"/>
              </w:rPr>
              <w:t>, SSS, EEG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</w:t>
            </w:r>
            <w:r>
              <w:rPr>
                <w:rFonts w:cs="Times New Roman"/>
                <w:color w:val="000000"/>
                <w:sz w:val="20"/>
              </w:rPr>
              <w:t>a</w:t>
            </w:r>
            <w:r w:rsidRPr="007D4E3F">
              <w:rPr>
                <w:rFonts w:cs="Times New Roman"/>
                <w:color w:val="000000"/>
                <w:sz w:val="20"/>
              </w:rPr>
              <w:t xml:space="preserve">tonin 1 mg significantly increased REM latency (p &lt; 0.05), and produced a significant delay in REM latency after bedtime administration (p &lt; 0.05). Melatonin 5 mg resulted in less sleep (p = 0.02) and an improvement in overall subjective sleep quality (p = 0.03) compared to 1 mg and placebo. 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467"/>
        </w:trPr>
        <w:tc>
          <w:tcPr>
            <w:tcW w:w="143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Health</w:t>
            </w:r>
            <w:r>
              <w:rPr>
                <w:rFonts w:cs="Times New Roman"/>
                <w:b/>
                <w:i/>
                <w:color w:val="000000"/>
              </w:rPr>
              <w:t>y</w:t>
            </w:r>
            <w:r w:rsidRPr="007D4E3F">
              <w:rPr>
                <w:rFonts w:cs="Times New Roman"/>
                <w:b/>
                <w:i/>
                <w:color w:val="000000"/>
              </w:rPr>
              <w:t xml:space="preserve"> Volunteers (n = 1</w:t>
            </w:r>
            <w:r>
              <w:rPr>
                <w:rFonts w:cs="Times New Roman"/>
                <w:b/>
                <w:i/>
                <w:color w:val="000000"/>
              </w:rPr>
              <w:t>7</w:t>
            </w:r>
            <w:r w:rsidRPr="007D4E3F">
              <w:rPr>
                <w:rFonts w:cs="Times New Roman"/>
                <w:b/>
                <w:i/>
                <w:color w:val="000000"/>
              </w:rPr>
              <w:t>)</w:t>
            </w:r>
          </w:p>
        </w:tc>
      </w:tr>
      <w:tr w:rsidR="00AA4B4C" w:rsidRPr="007D4E3F" w:rsidTr="00F84A6E">
        <w:trPr>
          <w:trHeight w:val="431"/>
        </w:trPr>
        <w:tc>
          <w:tcPr>
            <w:tcW w:w="143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Initiation of Sleep/Sleep Efficacy (n = 7)</w:t>
            </w:r>
          </w:p>
        </w:tc>
      </w:tr>
      <w:tr w:rsidR="00AA4B4C" w:rsidRPr="007D4E3F" w:rsidTr="00F84A6E">
        <w:trPr>
          <w:trHeight w:val="322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lastRenderedPageBreak/>
              <w:t>Paul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2004</w:t>
            </w:r>
            <w:r>
              <w:rPr>
                <w:rFonts w:cs="Times New Roman"/>
                <w:color w:val="000000"/>
                <w:sz w:val="20"/>
              </w:rPr>
              <w:t>)</w:t>
            </w:r>
            <w:r w:rsidRPr="007D4E3F">
              <w:rPr>
                <w:rFonts w:cs="Times New Roman"/>
                <w:color w:val="000000"/>
                <w:sz w:val="20"/>
              </w:rPr>
              <w:t>,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47</w:t>
            </w:r>
            <w:r w:rsidRPr="007D4E3F">
              <w:rPr>
                <w:rFonts w:cs="Times New Roman"/>
                <w:color w:val="000000"/>
                <w:sz w:val="20"/>
              </w:rPr>
              <w:t xml:space="preserve"> Paul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2003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19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23 military and civilian volunteers (9 M/ 14 F) with a  mean age of 29.9 ± 10.3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(23/ND)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6 mg time-released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Circadin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pill vs. placebo vs. 10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Zaleplon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pill vs. 7.5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Zopiclone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pill vs. 15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Temazepam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pill taken at 0945h on one of 5 experimental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days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PSG, 7 point Likert drowsiness scale 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use significantly inc</w:t>
            </w:r>
            <w:r>
              <w:rPr>
                <w:rFonts w:cs="Times New Roman"/>
                <w:color w:val="000000"/>
                <w:sz w:val="20"/>
              </w:rPr>
              <w:t>r</w:t>
            </w:r>
            <w:r w:rsidRPr="007D4E3F">
              <w:rPr>
                <w:rFonts w:cs="Times New Roman"/>
                <w:color w:val="000000"/>
                <w:sz w:val="20"/>
              </w:rPr>
              <w:t xml:space="preserve">eased sleep (p &lt; 0.05), decreased sleep latency (p &lt; 0.05), and increased drowsiness (p &lt; 0.0001) immediately after psychomotor testing compared to before testing for all medications. Melatonin increased sleep and reduced sleep latency (p &lt; 0.05) after psychomotor test sessions from 1 3/4h to 4 3/4h post-ingestion. Melatonin significantly prolonged subjective sleepiness (p &lt; 0.001); however, the largest effects on total sleep, sleep latency and drowsiness were attributable to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Zopiclone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. 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142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James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1987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46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10 participants (7 M/3 F) with a mean age of 29.9 ±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(10/10)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 mg or 5 mg melatonin pill vs. placebo taken at 2245h for one of three weeks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PSG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</w:t>
            </w:r>
            <w:r>
              <w:rPr>
                <w:rFonts w:cs="Times New Roman"/>
                <w:color w:val="000000"/>
                <w:sz w:val="20"/>
              </w:rPr>
              <w:t>a</w:t>
            </w:r>
            <w:r w:rsidRPr="007D4E3F">
              <w:rPr>
                <w:rFonts w:cs="Times New Roman"/>
                <w:color w:val="000000"/>
                <w:sz w:val="20"/>
              </w:rPr>
              <w:t>tonin 5 mg significantly prolonged REM latency (p &lt; 0.001), suggesting that a larger dosage of melatonin may influence sleep and circadian rhythms.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610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Nave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1996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54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6 healthy males with a mean age of 24.5 ± 0.9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(6/6)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3 mg melatonin pill vs. placebo vs. 10 mg Flumazenil + placebo vs. 10 mg Flumazenil + 3 mg melatonin taken at 1200h for one of four 7h (1200-1900h) testing periods</w:t>
            </w:r>
          </w:p>
        </w:tc>
        <w:tc>
          <w:tcPr>
            <w:tcW w:w="1620" w:type="dxa"/>
            <w:tcBorders>
              <w:top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PSG,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significantly decreased latency to the first appearance of sleep (p &lt; 0.05) and increased total sleep time (p &lt; 0.05).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1160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Middleton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38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10 normal healthy male soldiers with a mean age of 23.90 ± 0.75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(10/8)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5 mg melatonin capsule vs. placebo taken at 2000h, 1200 or 0400h for 15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days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Sleep diaries, urine samples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produced significant differences for sleep onset, sleep offset and activity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acrophase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(p &lt; 0.001), indicating a sleep phase shift.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187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Aeschbach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2009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53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8 volunteers (4 M/4 F) with a mean age of 27.8 ± 3.6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(8/8)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2.1 mg melatonin patch vs. placebo patch given one hour before 8h daytime sleep opportunity (between 0900-1700h) on day 2 of a 36h inpatient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visit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PSG, KSS, blood samples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Transdermal melatonin delivered during the daytime elevated plasma melatonin (p &lt; 0.0001) and reduced waking </w:t>
            </w:r>
            <w:proofErr w:type="gramStart"/>
            <w:r w:rsidRPr="007D4E3F">
              <w:rPr>
                <w:rFonts w:cs="Times New Roman"/>
                <w:color w:val="000000"/>
                <w:sz w:val="20"/>
              </w:rPr>
              <w:t>( p</w:t>
            </w:r>
            <w:proofErr w:type="gramEnd"/>
            <w:r w:rsidRPr="007D4E3F">
              <w:rPr>
                <w:rFonts w:cs="Times New Roman"/>
                <w:color w:val="000000"/>
                <w:sz w:val="20"/>
              </w:rPr>
              <w:t xml:space="preserve"> &lt; 0.05) after sleep onset by promoting sleep (p &lt; 0.05) in the latter part of an 8h sleep opportunity.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1439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lastRenderedPageBreak/>
              <w:t>Attenburrow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1996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45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15 healthy middle aged volunteers (4 M/11 F) with a mean age of 53.9 ±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(15/12)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 0.3 mg or 1 mg melatonin pill vs. placebo given 2h before bedtime (bedtime between 2200-2300h) for 3 separate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nights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PSG</w:t>
            </w:r>
            <w:r w:rsidRPr="007D4E3F">
              <w:rPr>
                <w:rFonts w:cs="Times New Roman"/>
                <w:color w:val="000000"/>
                <w:sz w:val="20"/>
              </w:rPr>
              <w:t>, Leeds sleep evaluation questionnaire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improved actual sleep time (p &lt; 0.02), sleep efficiency (p &lt; 0.02), non-REM sleep (p &lt; 0.03) and REM sleep latency (p &lt; 0.05) in healthy, middle-aged volunteers sleeping in their home environment.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-</w:t>
            </w:r>
          </w:p>
        </w:tc>
      </w:tr>
      <w:tr w:rsidR="00AA4B4C" w:rsidRPr="007D4E3F" w:rsidTr="00F84A6E">
        <w:trPr>
          <w:trHeight w:val="1628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Van Den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Heuvel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57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10 healthy male volunteers with a mean age of 22 </w:t>
            </w:r>
            <w:r w:rsidRPr="007D4E3F">
              <w:rPr>
                <w:rFonts w:ascii="Arial Unicode MS" w:eastAsia="Arial Unicode MS" w:hAnsi="Arial Unicode MS" w:cs="Arial Unicode MS" w:hint="eastAsia"/>
                <w:color w:val="000000"/>
                <w:sz w:val="20"/>
              </w:rPr>
              <w:t></w:t>
            </w:r>
            <w:r w:rsidRPr="007D4E3F">
              <w:rPr>
                <w:rFonts w:cs="Times New Roman"/>
                <w:color w:val="000000"/>
                <w:sz w:val="20"/>
              </w:rPr>
              <w:t>± 1.1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(10/10)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100 mg atenolol pill + 1 mg melatonin pill vs. placebo pill vs. 100 mg atenolol pill + placebo pill taken at 1900h, 2200, 0200, or 0400h during 3 nonconsecutive nights in the sleep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laboratory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MSLT</w:t>
            </w:r>
            <w:r w:rsidRPr="007D4E3F">
              <w:rPr>
                <w:rFonts w:cs="Times New Roman"/>
                <w:color w:val="000000"/>
                <w:sz w:val="20"/>
              </w:rPr>
              <w:t>, linear sleepiness rating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did not </w:t>
            </w:r>
            <w:proofErr w:type="spellStart"/>
            <w:proofErr w:type="gramStart"/>
            <w:r w:rsidRPr="007D4E3F">
              <w:rPr>
                <w:rFonts w:cs="Times New Roman"/>
                <w:color w:val="000000"/>
                <w:sz w:val="20"/>
              </w:rPr>
              <w:t>effect</w:t>
            </w:r>
            <w:proofErr w:type="spellEnd"/>
            <w:proofErr w:type="gramEnd"/>
            <w:r w:rsidRPr="007D4E3F">
              <w:rPr>
                <w:rFonts w:cs="Times New Roman"/>
                <w:color w:val="000000"/>
                <w:sz w:val="20"/>
              </w:rPr>
              <w:t xml:space="preserve"> sleep onset latencies and subjective sleepiness.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431"/>
        </w:trPr>
        <w:tc>
          <w:tcPr>
            <w:tcW w:w="143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Daytime Sleepiness (Occurrence Of)/Somnolence (n = 5)</w:t>
            </w:r>
          </w:p>
        </w:tc>
      </w:tr>
      <w:tr w:rsidR="00AA4B4C" w:rsidRPr="007D4E3F" w:rsidTr="00F84A6E">
        <w:trPr>
          <w:trHeight w:val="1623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Rose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2001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52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68 participants (age/gender = ND) recruited from Santa Clara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University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(68/53)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2 x 3 mg melatonin capsules vs. placebo taken 30 min before bedtime for 8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nights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DSSEQ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facilitated an increase in grogginess/ tiredness prior to sleep onset (p = 0.01). Additionally, the expectancy of receiving melatonin resulted in significantly higher mean ratings of grogginess/tiredness (p = 0.02).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1808"/>
        </w:trPr>
        <w:tc>
          <w:tcPr>
            <w:tcW w:w="1339" w:type="dxa"/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Rogers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2003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51</w:t>
            </w:r>
          </w:p>
        </w:tc>
        <w:tc>
          <w:tcPr>
            <w:tcW w:w="2403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16 young healthy subjects (6 M/10 F) with a mean age of 21.4 ± 6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(16/16)</w:t>
            </w:r>
          </w:p>
        </w:tc>
        <w:tc>
          <w:tcPr>
            <w:tcW w:w="288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5 mg melatonin capsule vs. placebo vs. 10 mg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Temazepam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capsule taken at 1200h during 1 of 3 experimental sessions, each lasting from 2200 until 1900h the following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day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VAS</w:t>
            </w:r>
          </w:p>
        </w:tc>
        <w:tc>
          <w:tcPr>
            <w:tcW w:w="3835" w:type="dxa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and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Temazepam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both produced a significant increase in self-reported sleepiness levels (p = 0.02) relative to placebo. However, melatonin use led to a steady increase in self-reported sleepiness levels (p = 0.006) compared to both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Temazepam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and placebo.</w:t>
            </w:r>
          </w:p>
        </w:tc>
        <w:tc>
          <w:tcPr>
            <w:tcW w:w="810" w:type="dxa"/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971"/>
        </w:trPr>
        <w:tc>
          <w:tcPr>
            <w:tcW w:w="1339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Krauchi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49</w:t>
            </w:r>
            <w:r w:rsidRPr="007D4E3F">
              <w:rPr>
                <w:rFonts w:cs="Times New Roman"/>
                <w:color w:val="000000"/>
                <w:sz w:val="20"/>
              </w:rPr>
              <w:t xml:space="preserve">  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8 healthy male students with a mean age of 25 ± 4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(8/8)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5 mg melatonin capsule vs. placebo taken once at 1300h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VAS</w:t>
            </w:r>
            <w:r w:rsidRPr="007D4E3F">
              <w:rPr>
                <w:rFonts w:cs="Times New Roman"/>
                <w:sz w:val="20"/>
              </w:rPr>
              <w:t>, KSS,</w:t>
            </w:r>
            <w:r w:rsidRPr="007D4E3F">
              <w:rPr>
                <w:rFonts w:cs="Times New Roman"/>
                <w:color w:val="000000"/>
                <w:sz w:val="20"/>
              </w:rPr>
              <w:t xml:space="preserve"> waking EEG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administration at 1340, 1420, 1510, 1550, and 1620h increased sleepiness (p &lt; 0.05).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980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t>James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1987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46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10 participants (7 M/3 F) with a mean age of 29.9 ±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ND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(10/10)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 mg or 5 mg melatonin pill vs. placebo taken at 2245h daily for one week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DSQ, </w:t>
            </w:r>
            <w:r>
              <w:rPr>
                <w:rFonts w:cs="Times New Roman"/>
                <w:color w:val="000000"/>
                <w:sz w:val="20"/>
              </w:rPr>
              <w:t>VAS</w:t>
            </w:r>
            <w:r w:rsidRPr="007D4E3F">
              <w:rPr>
                <w:rFonts w:cs="Times New Roman"/>
                <w:color w:val="000000"/>
                <w:sz w:val="20"/>
              </w:rPr>
              <w:t xml:space="preserve">, SSS 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did not produce differences in daily sleep or sleepiness between groups.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160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lastRenderedPageBreak/>
              <w:t>Nave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1996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54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6 healthy males with a mean age of 24.5 ± 0.9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(6/6)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3 mg melatonin pill vs. placebo vs. 10 mg Flumazenil + placebo vs. 10 mg Flumazenil + 3 mg melatonin taken at 1200h for one of four 7h (1200-1900h) testing periods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VAS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3 mg significantly increased sleepiness (p &lt; 0.02) when administered at 1200h in the placebo + melatonin and flumazenil + melatonin conditions.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162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449"/>
        </w:trPr>
        <w:tc>
          <w:tcPr>
            <w:tcW w:w="143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b/>
                <w:i/>
                <w:color w:val="000000"/>
              </w:rPr>
            </w:pPr>
            <w:r w:rsidRPr="007D4E3F">
              <w:rPr>
                <w:rFonts w:cs="Times New Roman"/>
                <w:b/>
                <w:i/>
                <w:color w:val="000000"/>
              </w:rPr>
              <w:t>Phase Shift/Hormone Changes (n = 5)</w:t>
            </w:r>
          </w:p>
        </w:tc>
      </w:tr>
      <w:tr w:rsidR="00AA4B4C" w:rsidRPr="007D4E3F" w:rsidTr="00F84A6E">
        <w:trPr>
          <w:trHeight w:val="1871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Bonafide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2008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48</w:t>
            </w:r>
          </w:p>
          <w:p w:rsidR="00AA4B4C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sz w:val="20"/>
              </w:rPr>
            </w:pPr>
          </w:p>
          <w:p w:rsidR="00AA4B4C" w:rsidRDefault="00AA4B4C" w:rsidP="00F84A6E">
            <w:pPr>
              <w:rPr>
                <w:rFonts w:cs="Times New Roman"/>
                <w:sz w:val="20"/>
              </w:rPr>
            </w:pPr>
          </w:p>
          <w:p w:rsidR="00AA4B4C" w:rsidRPr="004330D9" w:rsidRDefault="00AA4B4C" w:rsidP="00F84A6E">
            <w:pPr>
              <w:rPr>
                <w:rFonts w:cs="Times New Roman"/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12 healthy volunteers (age/gender = ND)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(12/10)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3 mg melatonin pill + Saline (80 ml/h) IV vs. 3 mg melatonin pill +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Remifentanil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(0.02-0.04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ug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kg) IV vs. placebo + Saline (80 ml/h) IV vs.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Remifentanil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(0.02-0.04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ug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kg) IV + placebo, administered at 2230h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PSG, sleep diary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did not alter normal nocturnal sleep or prevent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remifentanil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>-induced sleep disturbance.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72"/>
              <w:jc w:val="both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F84A6E">
        <w:trPr>
          <w:trHeight w:val="953"/>
        </w:trPr>
        <w:tc>
          <w:tcPr>
            <w:tcW w:w="1339" w:type="dxa"/>
            <w:tcBorders>
              <w:top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Luboshitzky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2000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50</w:t>
            </w:r>
          </w:p>
        </w:tc>
        <w:tc>
          <w:tcPr>
            <w:tcW w:w="2403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6 healthy males with a mean age of 23.9 ± 2.4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(6/5)</w:t>
            </w:r>
          </w:p>
        </w:tc>
        <w:tc>
          <w:tcPr>
            <w:tcW w:w="288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6 mg melatonin pill vs. placebo once a day at 1700h for 1 month</w:t>
            </w:r>
          </w:p>
        </w:tc>
        <w:tc>
          <w:tcPr>
            <w:tcW w:w="1620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PSG</w:t>
            </w:r>
          </w:p>
        </w:tc>
        <w:tc>
          <w:tcPr>
            <w:tcW w:w="3835" w:type="dxa"/>
            <w:tcBorders>
              <w:top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significantly increased REM latency (p &lt; 0.04) and percent REM (p &lt; 0.05) compared to baseline.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:rsidR="00AA4B4C" w:rsidRPr="007D4E3F" w:rsidRDefault="00AA4B4C" w:rsidP="00F84A6E">
            <w:pPr>
              <w:ind w:firstLine="72"/>
              <w:jc w:val="both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-</w:t>
            </w:r>
          </w:p>
        </w:tc>
      </w:tr>
      <w:tr w:rsidR="00AA4B4C" w:rsidRPr="007D4E3F" w:rsidTr="00AA4B4C">
        <w:trPr>
          <w:trHeight w:val="1628"/>
        </w:trPr>
        <w:tc>
          <w:tcPr>
            <w:tcW w:w="1339" w:type="dxa"/>
            <w:tcBorders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Gorfine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2006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56</w:t>
            </w:r>
          </w:p>
        </w:tc>
        <w:tc>
          <w:tcPr>
            <w:tcW w:w="2403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12 participants (2 M/10 F) with a mean age of 25 ± 4.8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(12/ND)</w:t>
            </w:r>
          </w:p>
        </w:tc>
        <w:tc>
          <w:tcPr>
            <w:tcW w:w="288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2 mg melatonin drink (100 ml of 1% ethanol in water) vs. placebo drink administered every 2-3h, starting at 1600–1700h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Bond-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Lader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questionnaire</w:t>
            </w:r>
          </w:p>
        </w:tc>
        <w:tc>
          <w:tcPr>
            <w:tcW w:w="3835" w:type="dxa"/>
            <w:tcBorders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caused significant increases from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predosing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 xml:space="preserve"> scores in self-reported parameters of fatigue (p &lt; 0.001), sleepiness (p &lt; 0.001), dreaminess (p &lt; 0.01) and boredom (p = 0.02) and significant decreases in lucidness (p = 0.03).  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72"/>
              <w:jc w:val="both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-</w:t>
            </w:r>
          </w:p>
        </w:tc>
      </w:tr>
      <w:tr w:rsidR="00AA4B4C" w:rsidRPr="007D4E3F" w:rsidTr="00AA4B4C">
        <w:trPr>
          <w:trHeight w:val="1448"/>
        </w:trPr>
        <w:tc>
          <w:tcPr>
            <w:tcW w:w="1339" w:type="dxa"/>
            <w:tcBorders>
              <w:top w:val="nil"/>
              <w:bottom w:val="nil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Vandewalle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2007</w:t>
            </w:r>
            <w:r>
              <w:rPr>
                <w:rFonts w:cs="Times New Roman"/>
                <w:color w:val="000000"/>
                <w:sz w:val="20"/>
              </w:rPr>
              <w:t>)</w:t>
            </w:r>
            <w:r w:rsidRPr="007D4E3F">
              <w:rPr>
                <w:rFonts w:cs="Times New Roman"/>
                <w:color w:val="000000"/>
                <w:sz w:val="20"/>
              </w:rPr>
              <w:t>,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25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Rajaratnam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2003</w:t>
            </w:r>
            <w:r>
              <w:rPr>
                <w:rFonts w:cs="Times New Roman"/>
                <w:color w:val="000000"/>
                <w:sz w:val="20"/>
              </w:rPr>
              <w:t>)</w:t>
            </w:r>
            <w:r w:rsidRPr="007D4E3F">
              <w:rPr>
                <w:rFonts w:cs="Times New Roman"/>
                <w:color w:val="000000"/>
                <w:sz w:val="20"/>
              </w:rPr>
              <w:t>,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21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Rajaratnam</w:t>
            </w:r>
            <w:proofErr w:type="spellEnd"/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2004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22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8 male subjects with a mean age of 24.4 ± 4.4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(8/8)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1.5 mg surge-sustained-release melatonin pill vs. placebo taken at 1600h during daily scheduled 16h sleep opportunities for 8 consecutive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days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HR/HRV, blood samples,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  <w:r w:rsidRPr="007D4E3F">
              <w:rPr>
                <w:rFonts w:cs="Times New Roman"/>
                <w:color w:val="000000"/>
                <w:sz w:val="20"/>
              </w:rPr>
              <w:t>, KSS, PSG.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successfully phase-shifted circadian rhythms (p &lt; 0.045) without indication of deleterious effects on daytime sleepiness/ mood on the day following administration. 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:rsidR="00AA4B4C" w:rsidRPr="007D4E3F" w:rsidRDefault="00AA4B4C" w:rsidP="00F84A6E">
            <w:pPr>
              <w:ind w:firstLine="72"/>
              <w:jc w:val="both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  <w:tr w:rsidR="00AA4B4C" w:rsidRPr="007D4E3F" w:rsidTr="00AA4B4C">
        <w:trPr>
          <w:trHeight w:val="1871"/>
        </w:trPr>
        <w:tc>
          <w:tcPr>
            <w:tcW w:w="1339" w:type="dxa"/>
            <w:tcBorders>
              <w:top w:val="nil"/>
              <w:bottom w:val="single" w:sz="12" w:space="0" w:color="auto"/>
            </w:tcBorders>
          </w:tcPr>
          <w:p w:rsidR="00AA4B4C" w:rsidRPr="00643E44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  <w:vertAlign w:val="superscript"/>
              </w:rPr>
            </w:pPr>
            <w:r w:rsidRPr="007D4E3F">
              <w:rPr>
                <w:rFonts w:cs="Times New Roman"/>
                <w:color w:val="000000"/>
                <w:sz w:val="20"/>
              </w:rPr>
              <w:lastRenderedPageBreak/>
              <w:t>Paul</w:t>
            </w:r>
            <w:r>
              <w:rPr>
                <w:rFonts w:cs="Times New Roman"/>
                <w:color w:val="000000"/>
                <w:sz w:val="20"/>
              </w:rPr>
              <w:t xml:space="preserve"> et al.</w:t>
            </w:r>
            <w:r w:rsidRPr="007D4E3F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</w:t>
            </w:r>
            <w:r w:rsidRPr="007D4E3F">
              <w:rPr>
                <w:rFonts w:cs="Times New Roman"/>
                <w:color w:val="000000"/>
                <w:sz w:val="20"/>
              </w:rPr>
              <w:t>2011</w:t>
            </w:r>
            <w:r>
              <w:rPr>
                <w:rFonts w:cs="Times New Roman"/>
                <w:color w:val="000000"/>
                <w:sz w:val="20"/>
              </w:rPr>
              <w:t>)</w:t>
            </w:r>
            <w:r>
              <w:rPr>
                <w:rFonts w:cs="Times New Roman"/>
                <w:color w:val="000000"/>
                <w:sz w:val="20"/>
                <w:vertAlign w:val="superscript"/>
              </w:rPr>
              <w:t>55</w:t>
            </w:r>
          </w:p>
        </w:tc>
        <w:tc>
          <w:tcPr>
            <w:tcW w:w="2403" w:type="dxa"/>
            <w:tcBorders>
              <w:top w:val="nil"/>
              <w:bottom w:val="single" w:sz="12" w:space="0" w:color="auto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11 normal healthy male volunteers with a mean age of 38.2 ± 9.7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ac</w:t>
            </w:r>
          </w:p>
        </w:tc>
        <w:tc>
          <w:tcPr>
            <w:tcW w:w="1440" w:type="dxa"/>
            <w:tcBorders>
              <w:top w:val="nil"/>
              <w:bottom w:val="single" w:sz="12" w:space="0" w:color="auto"/>
            </w:tcBorders>
            <w:noWrap/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overall (11/11)</w:t>
            </w:r>
          </w:p>
        </w:tc>
        <w:tc>
          <w:tcPr>
            <w:tcW w:w="2880" w:type="dxa"/>
            <w:tcBorders>
              <w:top w:val="nil"/>
              <w:bottom w:val="single" w:sz="12" w:space="0" w:color="auto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3 mg sustained release melatonin capsule vs. light treatment + 3 mg melatonin capsule vs. placebo capsule vs. light treatment. Capsules were administered at 1600h on day 2, light treatment from 0600-0800h on day 3</w:t>
            </w:r>
            <w:r w:rsidRPr="007D4E3F">
              <w:rPr>
                <w:rFonts w:cs="Times New Roman"/>
                <w:color w:val="000000"/>
                <w:sz w:val="20"/>
                <w:vertAlign w:val="superscript"/>
              </w:rPr>
              <w:t>e</w:t>
            </w:r>
          </w:p>
        </w:tc>
        <w:tc>
          <w:tcPr>
            <w:tcW w:w="1620" w:type="dxa"/>
            <w:tcBorders>
              <w:top w:val="nil"/>
              <w:bottom w:val="single" w:sz="12" w:space="0" w:color="auto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 xml:space="preserve">Melatonin assays, saliva samples, </w:t>
            </w:r>
            <w:proofErr w:type="spellStart"/>
            <w:r w:rsidRPr="007D4E3F">
              <w:rPr>
                <w:rFonts w:cs="Times New Roman"/>
                <w:color w:val="000000"/>
                <w:sz w:val="20"/>
              </w:rPr>
              <w:t>actigraph</w:t>
            </w:r>
            <w:proofErr w:type="spellEnd"/>
          </w:p>
        </w:tc>
        <w:tc>
          <w:tcPr>
            <w:tcW w:w="3835" w:type="dxa"/>
            <w:tcBorders>
              <w:top w:val="nil"/>
              <w:bottom w:val="single" w:sz="12" w:space="0" w:color="auto"/>
            </w:tcBorders>
          </w:tcPr>
          <w:p w:rsidR="00AA4B4C" w:rsidRPr="007D4E3F" w:rsidRDefault="00AA4B4C" w:rsidP="00F84A6E">
            <w:pPr>
              <w:spacing w:before="40" w:after="40" w:line="240" w:lineRule="auto"/>
              <w:ind w:firstLine="0"/>
              <w:rPr>
                <w:rFonts w:cs="Times New Roman"/>
                <w:color w:val="000000"/>
                <w:sz w:val="20"/>
              </w:rPr>
            </w:pPr>
            <w:r w:rsidRPr="007D4E3F">
              <w:rPr>
                <w:rFonts w:cs="Times New Roman"/>
                <w:color w:val="000000"/>
                <w:sz w:val="20"/>
              </w:rPr>
              <w:t>Melatonin significantly increased phase advances compared to placebo condition (p &lt; 0.0002).</w:t>
            </w:r>
          </w:p>
        </w:tc>
        <w:tc>
          <w:tcPr>
            <w:tcW w:w="810" w:type="dxa"/>
            <w:tcBorders>
              <w:top w:val="nil"/>
              <w:bottom w:val="single" w:sz="12" w:space="0" w:color="auto"/>
            </w:tcBorders>
            <w:vAlign w:val="center"/>
          </w:tcPr>
          <w:p w:rsidR="00AA4B4C" w:rsidRPr="007D4E3F" w:rsidRDefault="00AA4B4C" w:rsidP="00F84A6E">
            <w:pPr>
              <w:ind w:firstLine="72"/>
              <w:jc w:val="both"/>
              <w:rPr>
                <w:rFonts w:cs="Times New Roman"/>
                <w:color w:val="000000"/>
              </w:rPr>
            </w:pPr>
            <w:r w:rsidRPr="007D4E3F">
              <w:rPr>
                <w:rFonts w:cs="Times New Roman"/>
                <w:color w:val="000000"/>
              </w:rPr>
              <w:t>+</w:t>
            </w:r>
          </w:p>
        </w:tc>
      </w:tr>
    </w:tbl>
    <w:p w:rsidR="00AA4B4C" w:rsidRPr="007D4E3F" w:rsidRDefault="00AA4B4C" w:rsidP="00AA4B4C">
      <w:pPr>
        <w:spacing w:after="200" w:line="276" w:lineRule="auto"/>
        <w:ind w:left="360" w:firstLine="0"/>
        <w:rPr>
          <w:rFonts w:cs="Times New Roman"/>
          <w:color w:val="000000"/>
          <w:sz w:val="20"/>
        </w:rPr>
      </w:pPr>
      <w:r w:rsidRPr="007D4E3F">
        <w:rPr>
          <w:rFonts w:cs="Times New Roman"/>
          <w:color w:val="000000"/>
          <w:sz w:val="20"/>
        </w:rPr>
        <w:t xml:space="preserve">ATS = Accumulated Time with Sleepiness scale, DSQ = Daily Sleep Questionnaire, DSSEQ = Daily Subjective Sleep Experiencing Questionnaire, EEG = Electroencephalogram, </w:t>
      </w:r>
      <w:r>
        <w:rPr>
          <w:rFonts w:cs="Times New Roman"/>
          <w:color w:val="000000"/>
          <w:sz w:val="20"/>
        </w:rPr>
        <w:t xml:space="preserve">F = female, h = hour, </w:t>
      </w:r>
      <w:r w:rsidRPr="007D4E3F">
        <w:rPr>
          <w:rFonts w:cs="Times New Roman"/>
          <w:color w:val="000000"/>
          <w:sz w:val="20"/>
        </w:rPr>
        <w:t>HR = heart rate, HRV = heart rate variability,</w:t>
      </w:r>
      <w:r>
        <w:rPr>
          <w:rFonts w:cs="Times New Roman"/>
          <w:color w:val="000000"/>
          <w:sz w:val="20"/>
        </w:rPr>
        <w:t xml:space="preserve"> </w:t>
      </w:r>
      <w:r w:rsidRPr="007D4E3F">
        <w:rPr>
          <w:rFonts w:cs="Times New Roman"/>
          <w:color w:val="000000"/>
          <w:sz w:val="20"/>
        </w:rPr>
        <w:t xml:space="preserve">KSS = </w:t>
      </w:r>
      <w:proofErr w:type="spellStart"/>
      <w:r w:rsidRPr="007D4E3F">
        <w:rPr>
          <w:rFonts w:cs="Times New Roman"/>
          <w:color w:val="000000"/>
          <w:sz w:val="20"/>
        </w:rPr>
        <w:t>Karolinska</w:t>
      </w:r>
      <w:proofErr w:type="spellEnd"/>
      <w:r w:rsidRPr="007D4E3F">
        <w:rPr>
          <w:rFonts w:cs="Times New Roman"/>
          <w:color w:val="000000"/>
          <w:sz w:val="20"/>
        </w:rPr>
        <w:t xml:space="preserve"> Sleepiness Scale, </w:t>
      </w:r>
      <w:r>
        <w:rPr>
          <w:rFonts w:cs="Times New Roman"/>
          <w:color w:val="000000"/>
          <w:sz w:val="20"/>
        </w:rPr>
        <w:t xml:space="preserve">M = male, MSLT = </w:t>
      </w:r>
      <w:r w:rsidRPr="007D4E3F">
        <w:rPr>
          <w:rFonts w:cs="Times New Roman"/>
          <w:color w:val="000000"/>
          <w:sz w:val="20"/>
        </w:rPr>
        <w:t>Multiple sleep latency test</w:t>
      </w:r>
      <w:r>
        <w:rPr>
          <w:rFonts w:cs="Times New Roman"/>
          <w:color w:val="000000"/>
          <w:sz w:val="20"/>
        </w:rPr>
        <w:t>,</w:t>
      </w:r>
      <w:r w:rsidRPr="007D4E3F"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 xml:space="preserve">ND = not described, NR = not reported, POMS = Profile of Mood States, </w:t>
      </w:r>
      <w:r w:rsidRPr="007D4E3F">
        <w:rPr>
          <w:rFonts w:cs="Times New Roman"/>
          <w:color w:val="000000"/>
          <w:sz w:val="20"/>
        </w:rPr>
        <w:t xml:space="preserve">PSG = </w:t>
      </w:r>
      <w:proofErr w:type="spellStart"/>
      <w:r w:rsidRPr="007D4E3F">
        <w:rPr>
          <w:rFonts w:cs="Times New Roman"/>
          <w:color w:val="000000"/>
          <w:sz w:val="20"/>
        </w:rPr>
        <w:t>Polysomnographic</w:t>
      </w:r>
      <w:proofErr w:type="spellEnd"/>
      <w:r w:rsidRPr="007D4E3F">
        <w:rPr>
          <w:rFonts w:cs="Times New Roman"/>
          <w:color w:val="000000"/>
          <w:sz w:val="20"/>
        </w:rPr>
        <w:t xml:space="preserve"> recording, PSQI= Pittsburgh Sleep Quality Index, REM = Rapid eye movement, SSS = Stanford Sleepiness Scale, </w:t>
      </w:r>
      <w:proofErr w:type="spellStart"/>
      <w:r w:rsidRPr="007D4E3F">
        <w:rPr>
          <w:rFonts w:cs="Times New Roman"/>
          <w:color w:val="000000"/>
          <w:sz w:val="20"/>
        </w:rPr>
        <w:t>tp</w:t>
      </w:r>
      <w:proofErr w:type="spellEnd"/>
      <w:r w:rsidRPr="007D4E3F">
        <w:rPr>
          <w:rFonts w:cs="Times New Roman"/>
          <w:color w:val="000000"/>
          <w:sz w:val="20"/>
        </w:rPr>
        <w:t xml:space="preserve"> = </w:t>
      </w:r>
      <w:proofErr w:type="spellStart"/>
      <w:r w:rsidRPr="007D4E3F">
        <w:rPr>
          <w:rFonts w:cs="Times New Roman"/>
          <w:color w:val="000000"/>
          <w:sz w:val="20"/>
        </w:rPr>
        <w:t>timepoint</w:t>
      </w:r>
      <w:proofErr w:type="spellEnd"/>
      <w:r w:rsidRPr="007D4E3F">
        <w:rPr>
          <w:rFonts w:cs="Times New Roman"/>
          <w:color w:val="000000"/>
          <w:sz w:val="20"/>
        </w:rPr>
        <w:t xml:space="preserve">, TST = total sleep time, NREM = non REM Sleep, </w:t>
      </w:r>
      <w:r>
        <w:rPr>
          <w:rFonts w:cs="Times New Roman"/>
          <w:color w:val="000000"/>
          <w:sz w:val="20"/>
        </w:rPr>
        <w:t xml:space="preserve">VAS = Visual Analog Scale, </w:t>
      </w:r>
      <w:r w:rsidRPr="007D4E3F">
        <w:rPr>
          <w:rFonts w:cs="Times New Roman"/>
          <w:color w:val="000000"/>
          <w:sz w:val="20"/>
        </w:rPr>
        <w:t>WASO = wake time during the sleep period, WAFA = wake time after the final awakening</w:t>
      </w:r>
      <w:r>
        <w:rPr>
          <w:rFonts w:cs="Times New Roman"/>
          <w:color w:val="000000"/>
          <w:sz w:val="20"/>
        </w:rPr>
        <w:t xml:space="preserve">, </w:t>
      </w:r>
      <w:proofErr w:type="spellStart"/>
      <w:r>
        <w:rPr>
          <w:rFonts w:cs="Times New Roman"/>
          <w:color w:val="000000"/>
          <w:sz w:val="20"/>
        </w:rPr>
        <w:t>wk</w:t>
      </w:r>
      <w:proofErr w:type="spellEnd"/>
      <w:r>
        <w:rPr>
          <w:rFonts w:cs="Times New Roman"/>
          <w:color w:val="000000"/>
          <w:sz w:val="20"/>
        </w:rPr>
        <w:t xml:space="preserve"> = week</w:t>
      </w:r>
      <w:r w:rsidRPr="007D4E3F">
        <w:rPr>
          <w:rFonts w:cs="Times New Roman"/>
          <w:color w:val="000000"/>
          <w:sz w:val="20"/>
        </w:rPr>
        <w:t xml:space="preserve"> (WAFA)</w:t>
      </w:r>
    </w:p>
    <w:p w:rsidR="00AA4B4C" w:rsidRDefault="00AA4B4C" w:rsidP="00AA4B4C">
      <w:pPr>
        <w:spacing w:after="200" w:line="276" w:lineRule="auto"/>
        <w:ind w:left="360" w:firstLine="0"/>
        <w:rPr>
          <w:rFonts w:cs="Times New Roman"/>
          <w:color w:val="000000"/>
          <w:sz w:val="20"/>
        </w:rPr>
      </w:pPr>
      <w:proofErr w:type="spellStart"/>
      <w:proofErr w:type="gramStart"/>
      <w:r w:rsidRPr="007D4E3F">
        <w:rPr>
          <w:rFonts w:cs="Times New Roman"/>
          <w:color w:val="000000"/>
          <w:sz w:val="20"/>
          <w:vertAlign w:val="superscript"/>
        </w:rPr>
        <w:t>a</w:t>
      </w:r>
      <w:r w:rsidRPr="007D4E3F">
        <w:rPr>
          <w:rFonts w:cs="Times New Roman"/>
          <w:color w:val="000000"/>
          <w:sz w:val="20"/>
        </w:rPr>
        <w:t>power</w:t>
      </w:r>
      <w:proofErr w:type="spellEnd"/>
      <w:proofErr w:type="gramEnd"/>
      <w:r w:rsidRPr="007D4E3F">
        <w:rPr>
          <w:rFonts w:cs="Times New Roman"/>
          <w:color w:val="000000"/>
          <w:sz w:val="20"/>
        </w:rPr>
        <w:t xml:space="preserve"> achieved, </w:t>
      </w:r>
      <w:proofErr w:type="spellStart"/>
      <w:r w:rsidRPr="007D4E3F">
        <w:rPr>
          <w:rFonts w:cs="Times New Roman"/>
          <w:color w:val="000000"/>
          <w:sz w:val="20"/>
          <w:vertAlign w:val="superscript"/>
        </w:rPr>
        <w:t>b</w:t>
      </w:r>
      <w:r w:rsidRPr="007D4E3F">
        <w:rPr>
          <w:rFonts w:cs="Times New Roman"/>
          <w:color w:val="000000"/>
          <w:sz w:val="20"/>
        </w:rPr>
        <w:t>power</w:t>
      </w:r>
      <w:proofErr w:type="spellEnd"/>
      <w:r w:rsidRPr="007D4E3F">
        <w:rPr>
          <w:rFonts w:cs="Times New Roman"/>
          <w:color w:val="000000"/>
          <w:sz w:val="20"/>
        </w:rPr>
        <w:t xml:space="preserve"> not achieved, </w:t>
      </w:r>
      <w:proofErr w:type="spellStart"/>
      <w:r w:rsidRPr="007D4E3F">
        <w:rPr>
          <w:rFonts w:cs="Times New Roman"/>
          <w:color w:val="000000"/>
          <w:sz w:val="20"/>
          <w:vertAlign w:val="superscript"/>
        </w:rPr>
        <w:t>c</w:t>
      </w:r>
      <w:r w:rsidRPr="007D4E3F">
        <w:rPr>
          <w:rFonts w:cs="Times New Roman"/>
          <w:color w:val="000000"/>
          <w:sz w:val="20"/>
        </w:rPr>
        <w:t>informed</w:t>
      </w:r>
      <w:proofErr w:type="spellEnd"/>
      <w:r w:rsidRPr="007D4E3F">
        <w:rPr>
          <w:rFonts w:cs="Times New Roman"/>
          <w:color w:val="000000"/>
          <w:sz w:val="20"/>
        </w:rPr>
        <w:t xml:space="preserve"> consent obtained, </w:t>
      </w:r>
      <w:proofErr w:type="spellStart"/>
      <w:r w:rsidRPr="007D4E3F">
        <w:rPr>
          <w:rFonts w:cs="Times New Roman"/>
          <w:color w:val="000000"/>
          <w:sz w:val="20"/>
          <w:vertAlign w:val="superscript"/>
        </w:rPr>
        <w:t>d</w:t>
      </w:r>
      <w:r w:rsidRPr="007D4E3F">
        <w:rPr>
          <w:rFonts w:cs="Times New Roman"/>
          <w:color w:val="000000"/>
          <w:sz w:val="20"/>
        </w:rPr>
        <w:t>informed</w:t>
      </w:r>
      <w:proofErr w:type="spellEnd"/>
      <w:r w:rsidRPr="007D4E3F">
        <w:rPr>
          <w:rFonts w:cs="Times New Roman"/>
          <w:color w:val="000000"/>
          <w:sz w:val="20"/>
        </w:rPr>
        <w:t xml:space="preserve"> consent not obtained, </w:t>
      </w:r>
      <w:proofErr w:type="spellStart"/>
      <w:r w:rsidRPr="007D4E3F">
        <w:rPr>
          <w:rFonts w:cs="Times New Roman"/>
          <w:color w:val="000000"/>
          <w:sz w:val="20"/>
          <w:vertAlign w:val="superscript"/>
        </w:rPr>
        <w:t>e</w:t>
      </w:r>
      <w:r w:rsidRPr="007D4E3F">
        <w:rPr>
          <w:rFonts w:cs="Times New Roman"/>
          <w:color w:val="000000"/>
          <w:sz w:val="20"/>
        </w:rPr>
        <w:t>crossover</w:t>
      </w:r>
      <w:proofErr w:type="spellEnd"/>
      <w:r w:rsidRPr="007D4E3F">
        <w:rPr>
          <w:rFonts w:cs="Times New Roman"/>
          <w:color w:val="000000"/>
          <w:sz w:val="20"/>
        </w:rPr>
        <w:t xml:space="preserve"> design</w:t>
      </w:r>
    </w:p>
    <w:p w:rsidR="00AA4B4C" w:rsidRDefault="00AA4B4C" w:rsidP="00AA4B4C">
      <w:pPr>
        <w:spacing w:after="200" w:line="276" w:lineRule="auto"/>
        <w:ind w:left="360" w:firstLine="0"/>
        <w:rPr>
          <w:rFonts w:cs="Times New Roman"/>
          <w:sz w:val="20"/>
          <w:szCs w:val="20"/>
        </w:rPr>
      </w:pPr>
      <w:r w:rsidRPr="00703C2D">
        <w:rPr>
          <w:rFonts w:cs="Times New Roman"/>
          <w:color w:val="000000"/>
          <w:sz w:val="20"/>
          <w:szCs w:val="20"/>
        </w:rPr>
        <w:t xml:space="preserve">Note. </w:t>
      </w:r>
      <w:proofErr w:type="gramStart"/>
      <w:r w:rsidRPr="00703C2D">
        <w:rPr>
          <w:rFonts w:cs="Times New Roman"/>
          <w:sz w:val="20"/>
          <w:szCs w:val="20"/>
        </w:rPr>
        <w:t>Four</w:t>
      </w:r>
      <w:proofErr w:type="gramEnd"/>
      <w:r w:rsidRPr="00703C2D">
        <w:rPr>
          <w:rFonts w:cs="Times New Roman"/>
          <w:sz w:val="20"/>
          <w:szCs w:val="20"/>
        </w:rPr>
        <w:fldChar w:fldCharType="begin">
          <w:fldData xml:space="preserve">PEVuZE5vdGU+PENpdGU+PEF1dGhvcj5QYXVsPC9BdXRob3I+PFllYXI+MjAwMzwvWWVhcj48UmVj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</w:fldData>
        </w:fldChar>
      </w:r>
      <w:r>
        <w:rPr>
          <w:rFonts w:cs="Times New Roman"/>
          <w:sz w:val="20"/>
          <w:szCs w:val="20"/>
        </w:rPr>
        <w:instrText xml:space="preserve"> ADDIN EN.CITE </w:instrText>
      </w:r>
      <w:r>
        <w:rPr>
          <w:rFonts w:cs="Times New Roman"/>
          <w:sz w:val="20"/>
          <w:szCs w:val="20"/>
        </w:rPr>
        <w:fldChar w:fldCharType="begin">
          <w:fldData xml:space="preserve">PEVuZE5vdGU+PENpdGU+PEF1dGhvcj5QYXVsPC9BdXRob3I+PFllYXI+MjAwMzwvWWVhcj48UmVj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</w:fldData>
        </w:fldChar>
      </w:r>
      <w:r>
        <w:rPr>
          <w:rFonts w:cs="Times New Roman"/>
          <w:sz w:val="20"/>
          <w:szCs w:val="20"/>
        </w:rPr>
        <w:instrText xml:space="preserve"> ADDIN EN.CITE.DATA </w:instrTex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  <w:fldChar w:fldCharType="end"/>
      </w:r>
      <w:r w:rsidRPr="00703C2D">
        <w:rPr>
          <w:rFonts w:cs="Times New Roman"/>
          <w:sz w:val="20"/>
          <w:szCs w:val="20"/>
        </w:rPr>
        <w:fldChar w:fldCharType="separate"/>
      </w:r>
      <w:r>
        <w:rPr>
          <w:rFonts w:cs="Times New Roman"/>
          <w:noProof/>
          <w:sz w:val="20"/>
          <w:szCs w:val="20"/>
        </w:rPr>
        <w:t>[</w:t>
      </w:r>
      <w:hyperlink w:anchor="_ENREF_19" w:tooltip="Paul, 2003 #19" w:history="1">
        <w:r>
          <w:rPr>
            <w:rFonts w:cs="Times New Roman"/>
            <w:noProof/>
            <w:sz w:val="20"/>
            <w:szCs w:val="20"/>
          </w:rPr>
          <w:t>19-22</w:t>
        </w:r>
      </w:hyperlink>
      <w:r>
        <w:rPr>
          <w:rFonts w:cs="Times New Roman"/>
          <w:noProof/>
          <w:sz w:val="20"/>
          <w:szCs w:val="20"/>
        </w:rPr>
        <w:t>]</w:t>
      </w:r>
      <w:r w:rsidRPr="00703C2D">
        <w:rPr>
          <w:rFonts w:cs="Times New Roman"/>
          <w:sz w:val="20"/>
          <w:szCs w:val="20"/>
        </w:rPr>
        <w:fldChar w:fldCharType="end"/>
      </w:r>
      <w:r w:rsidRPr="00703C2D">
        <w:rPr>
          <w:rFonts w:cs="Times New Roman"/>
          <w:sz w:val="20"/>
          <w:szCs w:val="20"/>
        </w:rPr>
        <w:t xml:space="preserve"> RCTs </w:t>
      </w:r>
      <w:r w:rsidRPr="00703C2D">
        <w:rPr>
          <w:rFonts w:cs="Times New Roman"/>
          <w:sz w:val="20"/>
          <w:szCs w:val="20"/>
          <w:vertAlign w:val="superscript"/>
        </w:rPr>
        <w:t xml:space="preserve"> </w:t>
      </w:r>
      <w:r w:rsidRPr="00703C2D">
        <w:rPr>
          <w:rFonts w:cs="Times New Roman"/>
          <w:sz w:val="20"/>
          <w:szCs w:val="20"/>
        </w:rPr>
        <w:t>reported on different outcomes of the same study and were therefore combined; the most recent study was cited in the paper</w:t>
      </w:r>
      <w:r>
        <w:rPr>
          <w:rFonts w:cs="Times New Roman"/>
          <w:sz w:val="20"/>
          <w:szCs w:val="20"/>
        </w:rPr>
        <w:t>.</w:t>
      </w:r>
    </w:p>
    <w:p w:rsidR="00AA4B4C" w:rsidRDefault="00AA4B4C">
      <w:bookmarkStart w:id="0" w:name="_GoBack"/>
      <w:bookmarkEnd w:id="0"/>
    </w:p>
    <w:sectPr w:rsidR="00AA4B4C" w:rsidSect="00AA4B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4C"/>
    <w:rsid w:val="00AA4B4C"/>
    <w:rsid w:val="00C414D2"/>
    <w:rsid w:val="00F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B4C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rsid w:val="00AA4B4C"/>
    <w:pPr>
      <w:keepNext/>
      <w:keepLines/>
      <w:spacing w:after="200"/>
      <w:ind w:firstLine="0"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A4B4C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B4C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rsid w:val="00AA4B4C"/>
    <w:pPr>
      <w:keepNext/>
      <w:keepLines/>
      <w:spacing w:after="200"/>
      <w:ind w:firstLine="0"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A4B4C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2849</Words>
  <Characters>16244</Characters>
  <Application>Microsoft Office Word</Application>
  <DocSecurity>0</DocSecurity>
  <Lines>135</Lines>
  <Paragraphs>38</Paragraphs>
  <ScaleCrop>false</ScaleCrop>
  <Company/>
  <LinksUpToDate>false</LinksUpToDate>
  <CharactersWithSpaces>19055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Enslein</dc:creator>
  <cp:lastModifiedBy>Viviane Enslein</cp:lastModifiedBy>
  <cp:revision>1</cp:revision>
  <dcterms:created xsi:type="dcterms:W3CDTF">2014-01-17T19:21:00Z</dcterms:created>
  <dcterms:modified xsi:type="dcterms:W3CDTF">2014-01-17T19:24:00Z</dcterms:modified>
</cp:coreProperties>
</file>