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4F5" w:rsidRPr="00F237FB" w:rsidRDefault="006174F5" w:rsidP="00CE7A6A">
      <w:pPr>
        <w:jc w:val="center"/>
        <w:rPr>
          <w:b/>
          <w:sz w:val="24"/>
          <w:szCs w:val="24"/>
        </w:rPr>
      </w:pPr>
      <w:r w:rsidRPr="00F237FB">
        <w:rPr>
          <w:b/>
          <w:sz w:val="24"/>
          <w:szCs w:val="24"/>
        </w:rPr>
        <w:t xml:space="preserve">Supplemental </w:t>
      </w:r>
      <w:r w:rsidR="00F00E26">
        <w:rPr>
          <w:b/>
          <w:sz w:val="24"/>
          <w:szCs w:val="24"/>
        </w:rPr>
        <w:t>Material</w:t>
      </w:r>
    </w:p>
    <w:p w:rsidR="00A9402F" w:rsidRDefault="00A9402F" w:rsidP="008D042A">
      <w:pPr>
        <w:spacing w:after="240" w:line="480" w:lineRule="auto"/>
        <w:rPr>
          <w:b/>
        </w:rPr>
      </w:pPr>
    </w:p>
    <w:p w:rsidR="00BA58CF" w:rsidRPr="00FC32AA" w:rsidRDefault="00A9402F" w:rsidP="00A33B0C">
      <w:pPr>
        <w:spacing w:after="0" w:line="480" w:lineRule="auto"/>
        <w:rPr>
          <w:b/>
        </w:rPr>
      </w:pPr>
      <w:proofErr w:type="gramStart"/>
      <w:r>
        <w:rPr>
          <w:b/>
        </w:rPr>
        <w:t>T</w:t>
      </w:r>
      <w:r w:rsidR="00FF71FC" w:rsidRPr="00653100">
        <w:rPr>
          <w:b/>
        </w:rPr>
        <w:t>able 1</w:t>
      </w:r>
      <w:r w:rsidR="00FC32AA">
        <w:rPr>
          <w:b/>
        </w:rPr>
        <w:t>.</w:t>
      </w:r>
      <w:proofErr w:type="gramEnd"/>
      <w:r w:rsidR="009C3C9F" w:rsidRPr="00653100">
        <w:rPr>
          <w:b/>
        </w:rPr>
        <w:t xml:space="preserve"> </w:t>
      </w:r>
      <w:r w:rsidR="00130F8E" w:rsidRPr="00653100">
        <w:rPr>
          <w:b/>
        </w:rPr>
        <w:t>Spe</w:t>
      </w:r>
      <w:r w:rsidR="00431F7C">
        <w:rPr>
          <w:b/>
        </w:rPr>
        <w:t xml:space="preserve">cification of seasonal effects </w:t>
      </w:r>
      <w:r w:rsidR="00130F8E" w:rsidRPr="00653100">
        <w:rPr>
          <w:b/>
        </w:rPr>
        <w:t xml:space="preserve">and </w:t>
      </w:r>
      <w:r w:rsidR="00FC32AA" w:rsidRPr="00FC32AA">
        <w:rPr>
          <w:b/>
        </w:rPr>
        <w:t>partial autocorrelation function</w:t>
      </w:r>
      <w:r w:rsidR="00FC32AA">
        <w:rPr>
          <w:b/>
        </w:rPr>
        <w:t xml:space="preserve"> (</w:t>
      </w:r>
      <w:r w:rsidR="00130F8E" w:rsidRPr="00653100">
        <w:rPr>
          <w:b/>
        </w:rPr>
        <w:t>PACF</w:t>
      </w:r>
      <w:r w:rsidR="00FC32AA">
        <w:rPr>
          <w:b/>
        </w:rPr>
        <w:t>)</w:t>
      </w:r>
      <w:r w:rsidR="00130F8E" w:rsidRPr="00653100">
        <w:rPr>
          <w:b/>
        </w:rPr>
        <w:t xml:space="preserve"> coefficients in </w:t>
      </w:r>
      <w:r w:rsidR="00BA58CF" w:rsidRPr="00653100">
        <w:rPr>
          <w:b/>
        </w:rPr>
        <w:t>simulated time-series studies</w:t>
      </w:r>
    </w:p>
    <w:p w:rsidR="002E104B" w:rsidRPr="00F237FB" w:rsidRDefault="003F2538" w:rsidP="00A33B0C">
      <w:pPr>
        <w:pStyle w:val="ListParagraph"/>
        <w:numPr>
          <w:ilvl w:val="0"/>
          <w:numId w:val="5"/>
        </w:numPr>
        <w:spacing w:after="0" w:line="480" w:lineRule="auto"/>
        <w:jc w:val="center"/>
        <w:rPr>
          <w:b/>
        </w:rPr>
      </w:pPr>
      <w:r>
        <w:rPr>
          <w:b/>
        </w:rPr>
        <w:t>Seasonal effects</w:t>
      </w:r>
      <w:r w:rsidR="000B2BE4">
        <w:rPr>
          <w:b/>
        </w:rPr>
        <w:t xml:space="preserve"> </w:t>
      </w:r>
      <w:proofErr w:type="spellStart"/>
      <w:r w:rsidR="000B2BE4">
        <w:rPr>
          <w:b/>
        </w:rPr>
        <w:t>C</w:t>
      </w:r>
      <w:r w:rsidR="00912F68">
        <w:rPr>
          <w:b/>
          <w:vertAlign w:val="subscript"/>
        </w:rPr>
        <w:t>i</w:t>
      </w:r>
      <w:proofErr w:type="spellEnd"/>
      <w:r w:rsidR="00A33B0C">
        <w:rPr>
          <w:b/>
        </w:rPr>
        <w:t xml:space="preserve"> of 4 </w:t>
      </w:r>
      <w:r w:rsidR="00A33B0C" w:rsidRPr="00F237FB">
        <w:rPr>
          <w:b/>
        </w:rPr>
        <w:t>candidate pollutants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/>
      </w:tblPr>
      <w:tblGrid>
        <w:gridCol w:w="1134"/>
        <w:gridCol w:w="1134"/>
        <w:gridCol w:w="1134"/>
        <w:gridCol w:w="1134"/>
        <w:gridCol w:w="1134"/>
      </w:tblGrid>
      <w:tr w:rsidR="002E104B" w:rsidRPr="004913AB" w:rsidTr="00B7035F">
        <w:trPr>
          <w:trHeight w:val="302"/>
          <w:jc w:val="center"/>
        </w:trPr>
        <w:tc>
          <w:tcPr>
            <w:tcW w:w="1134" w:type="dxa"/>
            <w:vAlign w:val="center"/>
          </w:tcPr>
          <w:p w:rsidR="002E104B" w:rsidRPr="002E104B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E104B" w:rsidRPr="002E104B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b/>
                <w:sz w:val="20"/>
                <w:szCs w:val="20"/>
              </w:rPr>
            </w:pPr>
            <w:r w:rsidRPr="002E104B">
              <w:rPr>
                <w:rFonts w:cs="Monaco"/>
                <w:b/>
                <w:sz w:val="20"/>
                <w:szCs w:val="20"/>
              </w:rPr>
              <w:t>X</w:t>
            </w:r>
            <w:r w:rsidRPr="000B2BE4">
              <w:rPr>
                <w:rFonts w:cs="Monaco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  <w:vAlign w:val="center"/>
          </w:tcPr>
          <w:p w:rsidR="002E104B" w:rsidRPr="002E104B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b/>
                <w:sz w:val="20"/>
                <w:szCs w:val="20"/>
              </w:rPr>
            </w:pPr>
            <w:r w:rsidRPr="002E104B">
              <w:rPr>
                <w:rFonts w:cs="Monaco"/>
                <w:b/>
                <w:sz w:val="20"/>
                <w:szCs w:val="20"/>
              </w:rPr>
              <w:t>X</w:t>
            </w:r>
            <w:r w:rsidRPr="000B2BE4">
              <w:rPr>
                <w:rFonts w:cs="Monaco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:rsidR="002E104B" w:rsidRPr="002E104B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b/>
                <w:sz w:val="20"/>
                <w:szCs w:val="20"/>
              </w:rPr>
            </w:pPr>
            <w:r w:rsidRPr="002E104B">
              <w:rPr>
                <w:rFonts w:cs="Monaco"/>
                <w:b/>
                <w:sz w:val="20"/>
                <w:szCs w:val="20"/>
              </w:rPr>
              <w:t>X</w:t>
            </w:r>
            <w:r w:rsidRPr="000B2BE4">
              <w:rPr>
                <w:rFonts w:cs="Monaco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34" w:type="dxa"/>
            <w:vAlign w:val="center"/>
          </w:tcPr>
          <w:p w:rsidR="002E104B" w:rsidRPr="002E104B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b/>
                <w:sz w:val="20"/>
                <w:szCs w:val="20"/>
              </w:rPr>
            </w:pPr>
            <w:r w:rsidRPr="002E104B">
              <w:rPr>
                <w:rFonts w:cs="Monaco"/>
                <w:b/>
                <w:sz w:val="20"/>
                <w:szCs w:val="20"/>
              </w:rPr>
              <w:t>X</w:t>
            </w:r>
            <w:r w:rsidRPr="000B2BE4">
              <w:rPr>
                <w:rFonts w:cs="Monaco"/>
                <w:b/>
                <w:sz w:val="20"/>
                <w:szCs w:val="20"/>
                <w:vertAlign w:val="subscript"/>
              </w:rPr>
              <w:t>4</w:t>
            </w:r>
          </w:p>
        </w:tc>
      </w:tr>
      <w:tr w:rsidR="002E104B" w:rsidRPr="004913AB" w:rsidTr="00B7035F">
        <w:trPr>
          <w:trHeight w:val="302"/>
          <w:jc w:val="center"/>
        </w:trPr>
        <w:tc>
          <w:tcPr>
            <w:tcW w:w="1134" w:type="dxa"/>
            <w:vAlign w:val="center"/>
          </w:tcPr>
          <w:p w:rsidR="002E104B" w:rsidRPr="000E167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b/>
                <w:sz w:val="20"/>
                <w:szCs w:val="20"/>
              </w:rPr>
            </w:pPr>
            <w:r w:rsidRPr="000E1679">
              <w:rPr>
                <w:rFonts w:cs="Monaco"/>
                <w:b/>
                <w:sz w:val="20"/>
                <w:szCs w:val="20"/>
              </w:rPr>
              <w:t>C</w:t>
            </w:r>
            <w:r w:rsidRPr="000B2BE4">
              <w:rPr>
                <w:rFonts w:cs="Monaco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  <w:vAlign w:val="center"/>
          </w:tcPr>
          <w:p w:rsidR="002E104B" w:rsidRPr="00C442A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sz w:val="20"/>
                <w:szCs w:val="20"/>
              </w:rPr>
            </w:pPr>
            <w:r w:rsidRPr="00C442A9">
              <w:rPr>
                <w:rFonts w:cs="Monaco"/>
                <w:sz w:val="20"/>
                <w:szCs w:val="20"/>
              </w:rPr>
              <w:t>1.10</w:t>
            </w:r>
          </w:p>
        </w:tc>
        <w:tc>
          <w:tcPr>
            <w:tcW w:w="1134" w:type="dxa"/>
            <w:vAlign w:val="center"/>
          </w:tcPr>
          <w:p w:rsidR="002E104B" w:rsidRPr="00C442A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sz w:val="20"/>
                <w:szCs w:val="20"/>
              </w:rPr>
            </w:pPr>
            <w:r w:rsidRPr="00C442A9">
              <w:rPr>
                <w:rFonts w:cs="Monaco"/>
                <w:sz w:val="20"/>
                <w:szCs w:val="20"/>
              </w:rPr>
              <w:t>2.23</w:t>
            </w:r>
          </w:p>
        </w:tc>
        <w:tc>
          <w:tcPr>
            <w:tcW w:w="1134" w:type="dxa"/>
            <w:vAlign w:val="center"/>
          </w:tcPr>
          <w:p w:rsidR="002E104B" w:rsidRPr="00C442A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sz w:val="20"/>
                <w:szCs w:val="20"/>
              </w:rPr>
            </w:pPr>
            <w:r w:rsidRPr="00C442A9">
              <w:rPr>
                <w:rFonts w:eastAsia="Times New Roman" w:cs="Times New Roman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134" w:type="dxa"/>
            <w:vAlign w:val="center"/>
          </w:tcPr>
          <w:p w:rsidR="002E104B" w:rsidRPr="00C442A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sz w:val="20"/>
                <w:szCs w:val="20"/>
              </w:rPr>
            </w:pPr>
            <w:r w:rsidRPr="00C442A9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</w:tr>
      <w:tr w:rsidR="002E104B" w:rsidRPr="004913AB" w:rsidTr="00B7035F">
        <w:trPr>
          <w:trHeight w:val="302"/>
          <w:jc w:val="center"/>
        </w:trPr>
        <w:tc>
          <w:tcPr>
            <w:tcW w:w="1134" w:type="dxa"/>
            <w:vAlign w:val="center"/>
          </w:tcPr>
          <w:p w:rsidR="002E104B" w:rsidRPr="000E167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b/>
                <w:sz w:val="20"/>
                <w:szCs w:val="20"/>
              </w:rPr>
            </w:pPr>
            <w:r w:rsidRPr="000E1679">
              <w:rPr>
                <w:rFonts w:cs="Monaco"/>
                <w:b/>
                <w:sz w:val="20"/>
                <w:szCs w:val="20"/>
              </w:rPr>
              <w:t>C</w:t>
            </w:r>
            <w:r w:rsidRPr="000B2BE4">
              <w:rPr>
                <w:rFonts w:cs="Monaco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:rsidR="002E104B" w:rsidRPr="00C442A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sz w:val="20"/>
                <w:szCs w:val="20"/>
              </w:rPr>
            </w:pPr>
            <w:r w:rsidRPr="00C442A9">
              <w:rPr>
                <w:rFonts w:cs="Monaco"/>
                <w:sz w:val="20"/>
                <w:szCs w:val="20"/>
              </w:rPr>
              <w:t>1.08</w:t>
            </w:r>
          </w:p>
        </w:tc>
        <w:tc>
          <w:tcPr>
            <w:tcW w:w="1134" w:type="dxa"/>
            <w:vAlign w:val="center"/>
          </w:tcPr>
          <w:p w:rsidR="002E104B" w:rsidRPr="00C442A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sz w:val="20"/>
                <w:szCs w:val="20"/>
              </w:rPr>
            </w:pPr>
            <w:r w:rsidRPr="00C442A9">
              <w:rPr>
                <w:rFonts w:cs="Monaco"/>
                <w:sz w:val="20"/>
                <w:szCs w:val="20"/>
              </w:rPr>
              <w:t>1.93</w:t>
            </w:r>
          </w:p>
        </w:tc>
        <w:tc>
          <w:tcPr>
            <w:tcW w:w="1134" w:type="dxa"/>
            <w:vAlign w:val="center"/>
          </w:tcPr>
          <w:p w:rsidR="002E104B" w:rsidRPr="00C442A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sz w:val="20"/>
                <w:szCs w:val="20"/>
              </w:rPr>
            </w:pPr>
            <w:r w:rsidRPr="00C442A9">
              <w:rPr>
                <w:rFonts w:eastAsia="Times New Roman" w:cs="Times New Roman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1134" w:type="dxa"/>
            <w:vAlign w:val="center"/>
          </w:tcPr>
          <w:p w:rsidR="002E104B" w:rsidRPr="00C442A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sz w:val="20"/>
                <w:szCs w:val="20"/>
              </w:rPr>
            </w:pPr>
            <w:r w:rsidRPr="00C442A9">
              <w:rPr>
                <w:rFonts w:eastAsia="Times New Roman" w:cs="Times New Roman"/>
                <w:color w:val="000000"/>
                <w:sz w:val="20"/>
                <w:szCs w:val="20"/>
              </w:rPr>
              <w:t>0.82</w:t>
            </w:r>
          </w:p>
        </w:tc>
      </w:tr>
      <w:tr w:rsidR="002E104B" w:rsidRPr="004913AB" w:rsidTr="00B7035F">
        <w:trPr>
          <w:trHeight w:val="302"/>
          <w:jc w:val="center"/>
        </w:trPr>
        <w:tc>
          <w:tcPr>
            <w:tcW w:w="1134" w:type="dxa"/>
            <w:vAlign w:val="center"/>
          </w:tcPr>
          <w:p w:rsidR="002E104B" w:rsidRPr="000E167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b/>
                <w:sz w:val="20"/>
                <w:szCs w:val="20"/>
              </w:rPr>
            </w:pPr>
            <w:r w:rsidRPr="000E1679">
              <w:rPr>
                <w:rFonts w:cs="Monaco"/>
                <w:b/>
                <w:sz w:val="20"/>
                <w:szCs w:val="20"/>
              </w:rPr>
              <w:t>C</w:t>
            </w:r>
            <w:r w:rsidRPr="000B2BE4">
              <w:rPr>
                <w:rFonts w:cs="Monaco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34" w:type="dxa"/>
            <w:vAlign w:val="center"/>
          </w:tcPr>
          <w:p w:rsidR="002E104B" w:rsidRPr="00C442A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sz w:val="20"/>
                <w:szCs w:val="20"/>
              </w:rPr>
            </w:pPr>
            <w:r w:rsidRPr="00C442A9">
              <w:rPr>
                <w:rFonts w:cs="Monaco"/>
                <w:sz w:val="20"/>
                <w:szCs w:val="20"/>
              </w:rPr>
              <w:t>1.55</w:t>
            </w:r>
          </w:p>
        </w:tc>
        <w:tc>
          <w:tcPr>
            <w:tcW w:w="1134" w:type="dxa"/>
            <w:vAlign w:val="center"/>
          </w:tcPr>
          <w:p w:rsidR="002E104B" w:rsidRPr="00C442A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sz w:val="20"/>
                <w:szCs w:val="20"/>
              </w:rPr>
            </w:pPr>
            <w:r w:rsidRPr="00C442A9">
              <w:rPr>
                <w:rFonts w:cs="Monaco"/>
                <w:sz w:val="20"/>
                <w:szCs w:val="20"/>
              </w:rPr>
              <w:t>2.27</w:t>
            </w:r>
          </w:p>
        </w:tc>
        <w:tc>
          <w:tcPr>
            <w:tcW w:w="1134" w:type="dxa"/>
            <w:vAlign w:val="center"/>
          </w:tcPr>
          <w:p w:rsidR="002E104B" w:rsidRPr="00C442A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sz w:val="20"/>
                <w:szCs w:val="20"/>
              </w:rPr>
            </w:pPr>
            <w:r w:rsidRPr="00C442A9">
              <w:rPr>
                <w:rFonts w:eastAsia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34" w:type="dxa"/>
            <w:vAlign w:val="center"/>
          </w:tcPr>
          <w:p w:rsidR="002E104B" w:rsidRPr="00C442A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sz w:val="20"/>
                <w:szCs w:val="20"/>
              </w:rPr>
            </w:pPr>
            <w:r w:rsidRPr="00C442A9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</w:tr>
      <w:tr w:rsidR="002E104B" w:rsidRPr="004913AB" w:rsidTr="00B7035F">
        <w:trPr>
          <w:trHeight w:val="302"/>
          <w:jc w:val="center"/>
        </w:trPr>
        <w:tc>
          <w:tcPr>
            <w:tcW w:w="1134" w:type="dxa"/>
            <w:vAlign w:val="center"/>
          </w:tcPr>
          <w:p w:rsidR="002E104B" w:rsidRPr="000E167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b/>
                <w:sz w:val="20"/>
                <w:szCs w:val="20"/>
              </w:rPr>
            </w:pPr>
            <w:r w:rsidRPr="000E1679">
              <w:rPr>
                <w:rFonts w:cs="Monaco"/>
                <w:b/>
                <w:sz w:val="20"/>
                <w:szCs w:val="20"/>
              </w:rPr>
              <w:t>C</w:t>
            </w:r>
            <w:r w:rsidRPr="000B2BE4">
              <w:rPr>
                <w:rFonts w:cs="Monaco"/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34" w:type="dxa"/>
            <w:vAlign w:val="center"/>
          </w:tcPr>
          <w:p w:rsidR="002E104B" w:rsidRPr="00C442A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sz w:val="20"/>
                <w:szCs w:val="20"/>
              </w:rPr>
            </w:pPr>
            <w:r w:rsidRPr="00C442A9">
              <w:rPr>
                <w:rFonts w:cs="Monaco"/>
                <w:sz w:val="20"/>
                <w:szCs w:val="20"/>
              </w:rPr>
              <w:t>1.20</w:t>
            </w:r>
          </w:p>
        </w:tc>
        <w:tc>
          <w:tcPr>
            <w:tcW w:w="1134" w:type="dxa"/>
            <w:vAlign w:val="center"/>
          </w:tcPr>
          <w:p w:rsidR="002E104B" w:rsidRPr="00C442A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sz w:val="20"/>
                <w:szCs w:val="20"/>
              </w:rPr>
            </w:pPr>
            <w:r w:rsidRPr="00C442A9">
              <w:rPr>
                <w:rFonts w:cs="Monaco"/>
                <w:sz w:val="20"/>
                <w:szCs w:val="20"/>
              </w:rPr>
              <w:t>2.78</w:t>
            </w:r>
          </w:p>
        </w:tc>
        <w:tc>
          <w:tcPr>
            <w:tcW w:w="1134" w:type="dxa"/>
            <w:vAlign w:val="center"/>
          </w:tcPr>
          <w:p w:rsidR="002E104B" w:rsidRPr="00C442A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sz w:val="20"/>
                <w:szCs w:val="20"/>
              </w:rPr>
            </w:pPr>
            <w:r w:rsidRPr="00C442A9">
              <w:rPr>
                <w:rFonts w:eastAsia="Times New Roman" w:cs="Times New Roman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1134" w:type="dxa"/>
            <w:vAlign w:val="center"/>
          </w:tcPr>
          <w:p w:rsidR="002E104B" w:rsidRPr="00C442A9" w:rsidRDefault="002E104B" w:rsidP="008D0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  <w:tab w:val="left" w:pos="10080"/>
                <w:tab w:val="left" w:pos="10640"/>
                <w:tab w:val="left" w:pos="11200"/>
                <w:tab w:val="left" w:pos="11760"/>
                <w:tab w:val="left" w:pos="12320"/>
                <w:tab w:val="left" w:pos="12880"/>
                <w:tab w:val="left" w:pos="13440"/>
                <w:tab w:val="left" w:pos="14000"/>
                <w:tab w:val="left" w:pos="14560"/>
                <w:tab w:val="left" w:pos="15120"/>
                <w:tab w:val="left" w:pos="15680"/>
                <w:tab w:val="left" w:pos="16240"/>
                <w:tab w:val="left" w:pos="16800"/>
                <w:tab w:val="left" w:pos="17360"/>
                <w:tab w:val="left" w:pos="17920"/>
                <w:tab w:val="left" w:pos="18480"/>
                <w:tab w:val="left" w:pos="19040"/>
                <w:tab w:val="left" w:pos="19600"/>
                <w:tab w:val="left" w:pos="20160"/>
                <w:tab w:val="left" w:pos="20720"/>
                <w:tab w:val="left" w:pos="21280"/>
                <w:tab w:val="left" w:pos="21840"/>
                <w:tab w:val="left" w:pos="22400"/>
                <w:tab w:val="left" w:pos="22960"/>
                <w:tab w:val="left" w:pos="23520"/>
                <w:tab w:val="left" w:pos="24080"/>
                <w:tab w:val="left" w:pos="24640"/>
                <w:tab w:val="left" w:pos="25200"/>
                <w:tab w:val="left" w:pos="25760"/>
                <w:tab w:val="left" w:pos="26320"/>
                <w:tab w:val="left" w:pos="26880"/>
                <w:tab w:val="left" w:pos="27440"/>
                <w:tab w:val="left" w:pos="28000"/>
                <w:tab w:val="left" w:pos="28560"/>
                <w:tab w:val="left" w:pos="29120"/>
                <w:tab w:val="left" w:pos="29680"/>
                <w:tab w:val="left" w:pos="30240"/>
                <w:tab w:val="left" w:pos="30800"/>
                <w:tab w:val="left" w:pos="313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cs="Monaco"/>
                <w:sz w:val="20"/>
                <w:szCs w:val="20"/>
              </w:rPr>
            </w:pPr>
            <w:r w:rsidRPr="00C442A9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</w:tr>
    </w:tbl>
    <w:p w:rsidR="002E104B" w:rsidRDefault="002E104B" w:rsidP="008D042A">
      <w:pPr>
        <w:pStyle w:val="ListParagraph"/>
        <w:spacing w:after="240" w:line="480" w:lineRule="auto"/>
        <w:jc w:val="center"/>
      </w:pPr>
    </w:p>
    <w:p w:rsidR="00BA58CF" w:rsidRPr="00F237FB" w:rsidRDefault="00653100" w:rsidP="00A9402F">
      <w:pPr>
        <w:pStyle w:val="ListParagraph"/>
        <w:numPr>
          <w:ilvl w:val="0"/>
          <w:numId w:val="5"/>
        </w:numPr>
        <w:spacing w:after="240" w:line="240" w:lineRule="auto"/>
        <w:jc w:val="center"/>
        <w:rPr>
          <w:b/>
        </w:rPr>
      </w:pPr>
      <w:r w:rsidRPr="00F237FB">
        <w:rPr>
          <w:b/>
        </w:rPr>
        <w:t>PACF</w:t>
      </w:r>
      <w:r w:rsidR="002E104B" w:rsidRPr="00F237FB">
        <w:rPr>
          <w:b/>
        </w:rPr>
        <w:t xml:space="preserve"> coefficients</w:t>
      </w:r>
      <w:r w:rsidR="00BA58CF" w:rsidRPr="00F237FB">
        <w:rPr>
          <w:b/>
        </w:rPr>
        <w:t xml:space="preserve"> </w:t>
      </w:r>
      <w:proofErr w:type="spellStart"/>
      <w:r w:rsidRPr="00F237FB">
        <w:rPr>
          <w:rFonts w:cstheme="minorHAnsi"/>
          <w:b/>
        </w:rPr>
        <w:t>Ф</w:t>
      </w:r>
      <w:r w:rsidR="00912F68">
        <w:rPr>
          <w:rFonts w:cstheme="minorHAnsi"/>
          <w:b/>
          <w:vertAlign w:val="subscript"/>
        </w:rPr>
        <w:t>k</w:t>
      </w:r>
      <w:r w:rsidRPr="00F237FB">
        <w:rPr>
          <w:rFonts w:cstheme="minorHAnsi"/>
          <w:b/>
          <w:vertAlign w:val="subscript"/>
        </w:rPr>
        <w:t>j</w:t>
      </w:r>
      <w:proofErr w:type="spellEnd"/>
      <w:r w:rsidRPr="00F237FB">
        <w:rPr>
          <w:b/>
        </w:rPr>
        <w:t xml:space="preserve"> </w:t>
      </w:r>
      <w:r w:rsidR="00BA58CF" w:rsidRPr="00F237FB">
        <w:rPr>
          <w:b/>
        </w:rPr>
        <w:t xml:space="preserve">on previous 10 days in simulation scenario 3 with 4 </w:t>
      </w:r>
      <w:r w:rsidRPr="00F237FB">
        <w:rPr>
          <w:b/>
        </w:rPr>
        <w:t>candidate</w:t>
      </w:r>
      <w:r w:rsidR="00BA58CF" w:rsidRPr="00F237FB">
        <w:rPr>
          <w:b/>
        </w:rPr>
        <w:t xml:space="preserve"> pollutants</w:t>
      </w:r>
    </w:p>
    <w:tbl>
      <w:tblPr>
        <w:tblStyle w:val="TableGrid"/>
        <w:tblW w:w="0" w:type="auto"/>
        <w:jc w:val="center"/>
        <w:tblInd w:w="-16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/>
      </w:tblPr>
      <w:tblGrid>
        <w:gridCol w:w="540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2E104B" w:rsidRPr="004913AB" w:rsidTr="00B7035F">
        <w:trPr>
          <w:jc w:val="center"/>
        </w:trPr>
        <w:tc>
          <w:tcPr>
            <w:tcW w:w="540" w:type="dxa"/>
            <w:vAlign w:val="center"/>
          </w:tcPr>
          <w:p w:rsidR="002E104B" w:rsidRPr="00B26FCD" w:rsidRDefault="002E104B" w:rsidP="00BA58CF">
            <w:pPr>
              <w:spacing w:after="120"/>
              <w:jc w:val="center"/>
              <w:rPr>
                <w:rFonts w:cstheme="minorHAnsi"/>
                <w:b/>
              </w:rPr>
            </w:pPr>
          </w:p>
        </w:tc>
        <w:tc>
          <w:tcPr>
            <w:tcW w:w="909" w:type="dxa"/>
            <w:vAlign w:val="center"/>
          </w:tcPr>
          <w:p w:rsidR="002E104B" w:rsidRPr="00B26FCD" w:rsidRDefault="002E104B" w:rsidP="00BA58CF">
            <w:pPr>
              <w:spacing w:after="120"/>
              <w:jc w:val="center"/>
              <w:rPr>
                <w:rFonts w:cstheme="minorHAnsi"/>
                <w:b/>
              </w:rPr>
            </w:pPr>
            <w:r w:rsidRPr="00B26FCD">
              <w:rPr>
                <w:rFonts w:cstheme="minorHAnsi"/>
                <w:b/>
              </w:rPr>
              <w:t>Lag 1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BA58CF">
            <w:pPr>
              <w:spacing w:after="120"/>
              <w:jc w:val="center"/>
              <w:rPr>
                <w:rFonts w:cstheme="minorHAnsi"/>
                <w:b/>
              </w:rPr>
            </w:pPr>
            <w:r w:rsidRPr="00B26FCD">
              <w:rPr>
                <w:rFonts w:cstheme="minorHAnsi"/>
                <w:b/>
              </w:rPr>
              <w:t>Lag 2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BA58CF">
            <w:pPr>
              <w:spacing w:after="120"/>
              <w:jc w:val="center"/>
              <w:rPr>
                <w:rFonts w:cstheme="minorHAnsi"/>
                <w:b/>
              </w:rPr>
            </w:pPr>
            <w:r w:rsidRPr="00B26FCD">
              <w:rPr>
                <w:rFonts w:cstheme="minorHAnsi"/>
                <w:b/>
              </w:rPr>
              <w:t>Lag 3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BA58CF">
            <w:pPr>
              <w:spacing w:after="120"/>
              <w:jc w:val="center"/>
              <w:rPr>
                <w:rFonts w:cstheme="minorHAnsi"/>
                <w:b/>
              </w:rPr>
            </w:pPr>
            <w:r w:rsidRPr="00B26FCD">
              <w:rPr>
                <w:rFonts w:cstheme="minorHAnsi"/>
                <w:b/>
              </w:rPr>
              <w:t>Lag 4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BA58CF">
            <w:pPr>
              <w:spacing w:after="120"/>
              <w:jc w:val="center"/>
              <w:rPr>
                <w:rFonts w:cstheme="minorHAnsi"/>
                <w:b/>
              </w:rPr>
            </w:pPr>
            <w:r w:rsidRPr="00B26FCD">
              <w:rPr>
                <w:rFonts w:cstheme="minorHAnsi"/>
                <w:b/>
              </w:rPr>
              <w:t>Lag 5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BA58CF">
            <w:pPr>
              <w:spacing w:after="120"/>
              <w:jc w:val="center"/>
              <w:rPr>
                <w:rFonts w:cstheme="minorHAnsi"/>
                <w:b/>
              </w:rPr>
            </w:pPr>
            <w:r w:rsidRPr="00B26FCD">
              <w:rPr>
                <w:rFonts w:cstheme="minorHAnsi"/>
                <w:b/>
              </w:rPr>
              <w:t>Lag 6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BA58CF">
            <w:pPr>
              <w:spacing w:after="120"/>
              <w:jc w:val="center"/>
              <w:rPr>
                <w:rFonts w:cstheme="minorHAnsi"/>
                <w:b/>
              </w:rPr>
            </w:pPr>
            <w:r w:rsidRPr="00B26FCD">
              <w:rPr>
                <w:rFonts w:cstheme="minorHAnsi"/>
                <w:b/>
              </w:rPr>
              <w:t>Lag 7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BA58CF">
            <w:pPr>
              <w:spacing w:after="120"/>
              <w:jc w:val="center"/>
              <w:rPr>
                <w:rFonts w:cstheme="minorHAnsi"/>
                <w:b/>
              </w:rPr>
            </w:pPr>
            <w:r w:rsidRPr="00B26FCD">
              <w:rPr>
                <w:rFonts w:cstheme="minorHAnsi"/>
                <w:b/>
              </w:rPr>
              <w:t>Lag 8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BA58CF">
            <w:pPr>
              <w:spacing w:after="120"/>
              <w:jc w:val="center"/>
              <w:rPr>
                <w:rFonts w:cstheme="minorHAnsi"/>
                <w:b/>
              </w:rPr>
            </w:pPr>
            <w:r w:rsidRPr="00B26FCD">
              <w:rPr>
                <w:rFonts w:cstheme="minorHAnsi"/>
                <w:b/>
              </w:rPr>
              <w:t>Lag 9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BA58CF">
            <w:pPr>
              <w:spacing w:after="120"/>
              <w:jc w:val="center"/>
              <w:rPr>
                <w:rFonts w:cstheme="minorHAnsi"/>
                <w:b/>
              </w:rPr>
            </w:pPr>
            <w:r w:rsidRPr="00B26FCD">
              <w:rPr>
                <w:rFonts w:cstheme="minorHAnsi"/>
                <w:b/>
              </w:rPr>
              <w:t>Lag 10</w:t>
            </w:r>
          </w:p>
        </w:tc>
      </w:tr>
      <w:tr w:rsidR="002E104B" w:rsidRPr="004913AB" w:rsidTr="00B7035F">
        <w:trPr>
          <w:jc w:val="center"/>
        </w:trPr>
        <w:tc>
          <w:tcPr>
            <w:tcW w:w="540" w:type="dxa"/>
            <w:vAlign w:val="center"/>
          </w:tcPr>
          <w:p w:rsidR="002E104B" w:rsidRPr="00B26FCD" w:rsidRDefault="00BA58CF" w:rsidP="00A30615">
            <w:pPr>
              <w:jc w:val="center"/>
              <w:rPr>
                <w:rFonts w:cstheme="minorHAnsi"/>
                <w:b/>
              </w:rPr>
            </w:pPr>
            <w:r w:rsidRPr="00B26FCD">
              <w:rPr>
                <w:rFonts w:cstheme="minorHAnsi"/>
                <w:b/>
              </w:rPr>
              <w:t>Ф</w:t>
            </w:r>
            <w:r w:rsidRPr="00B26FCD">
              <w:rPr>
                <w:rFonts w:cstheme="minorHAnsi"/>
                <w:b/>
                <w:vertAlign w:val="subscript"/>
              </w:rPr>
              <w:t>1j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0.3243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0.0310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0.0568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0.0400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0.0146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0.0434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0.0900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0.0386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0.0130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0.0522</w:t>
            </w:r>
          </w:p>
        </w:tc>
      </w:tr>
      <w:tr w:rsidR="002E104B" w:rsidRPr="004913AB" w:rsidTr="00B7035F">
        <w:trPr>
          <w:jc w:val="center"/>
        </w:trPr>
        <w:tc>
          <w:tcPr>
            <w:tcW w:w="540" w:type="dxa"/>
            <w:vAlign w:val="center"/>
          </w:tcPr>
          <w:p w:rsidR="002E104B" w:rsidRPr="00B26FCD" w:rsidRDefault="00BA58CF" w:rsidP="00A30615">
            <w:pPr>
              <w:jc w:val="center"/>
              <w:rPr>
                <w:rFonts w:cstheme="minorHAnsi"/>
                <w:b/>
              </w:rPr>
            </w:pPr>
            <w:r w:rsidRPr="00B26FCD">
              <w:rPr>
                <w:rFonts w:cstheme="minorHAnsi"/>
                <w:b/>
              </w:rPr>
              <w:t>Ф</w:t>
            </w:r>
            <w:r w:rsidRPr="00B26FCD">
              <w:rPr>
                <w:rFonts w:cstheme="minorHAnsi"/>
                <w:b/>
                <w:vertAlign w:val="subscript"/>
              </w:rPr>
              <w:t>2j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0.5287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-0.0372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0.0939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0.0022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0.0375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0.1192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0.0445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0.0514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0.0203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0.0235</w:t>
            </w:r>
          </w:p>
        </w:tc>
      </w:tr>
      <w:tr w:rsidR="002E104B" w:rsidRPr="004913AB" w:rsidTr="00B7035F">
        <w:trPr>
          <w:jc w:val="center"/>
        </w:trPr>
        <w:tc>
          <w:tcPr>
            <w:tcW w:w="540" w:type="dxa"/>
            <w:vAlign w:val="center"/>
          </w:tcPr>
          <w:p w:rsidR="002E104B" w:rsidRPr="00B26FCD" w:rsidRDefault="00BA58CF" w:rsidP="00A30615">
            <w:pPr>
              <w:jc w:val="center"/>
              <w:rPr>
                <w:rFonts w:cstheme="minorHAnsi"/>
                <w:b/>
              </w:rPr>
            </w:pPr>
            <w:r w:rsidRPr="00B26FCD">
              <w:rPr>
                <w:rFonts w:cstheme="minorHAnsi"/>
                <w:b/>
              </w:rPr>
              <w:t>Ф</w:t>
            </w:r>
            <w:r w:rsidRPr="00B26FCD">
              <w:rPr>
                <w:rFonts w:cstheme="minorHAnsi"/>
                <w:b/>
                <w:vertAlign w:val="subscript"/>
              </w:rPr>
              <w:t>3j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0.8155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-0.3358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-0.0184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0.0444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-0.0153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0.0465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-0.0160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0.0140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0.0444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-0.0517</w:t>
            </w:r>
          </w:p>
        </w:tc>
      </w:tr>
      <w:tr w:rsidR="002E104B" w:rsidRPr="004913AB" w:rsidTr="00B7035F">
        <w:trPr>
          <w:jc w:val="center"/>
        </w:trPr>
        <w:tc>
          <w:tcPr>
            <w:tcW w:w="540" w:type="dxa"/>
            <w:vAlign w:val="center"/>
          </w:tcPr>
          <w:p w:rsidR="002E104B" w:rsidRPr="00B26FCD" w:rsidRDefault="00BA58CF" w:rsidP="00A30615">
            <w:pPr>
              <w:jc w:val="center"/>
              <w:rPr>
                <w:rFonts w:cstheme="minorHAnsi"/>
                <w:b/>
              </w:rPr>
            </w:pPr>
            <w:r w:rsidRPr="00B26FCD">
              <w:rPr>
                <w:rFonts w:cstheme="minorHAnsi"/>
                <w:b/>
              </w:rPr>
              <w:t>Ф</w:t>
            </w:r>
            <w:r w:rsidRPr="00B26FCD">
              <w:rPr>
                <w:rFonts w:cstheme="minorHAnsi"/>
                <w:b/>
                <w:vertAlign w:val="subscript"/>
              </w:rPr>
              <w:t>4j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0.3301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-0.0174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0.0198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-0.0094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-0.0266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0.0362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0.0326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0.0305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-0.0288</w:t>
            </w:r>
          </w:p>
        </w:tc>
        <w:tc>
          <w:tcPr>
            <w:tcW w:w="909" w:type="dxa"/>
            <w:vAlign w:val="center"/>
          </w:tcPr>
          <w:p w:rsidR="002E104B" w:rsidRPr="00B26FCD" w:rsidRDefault="002E104B" w:rsidP="00A30615">
            <w:pPr>
              <w:jc w:val="center"/>
              <w:rPr>
                <w:rFonts w:cstheme="minorHAnsi"/>
                <w:color w:val="000000"/>
              </w:rPr>
            </w:pPr>
            <w:r w:rsidRPr="00B26FCD">
              <w:rPr>
                <w:rFonts w:cstheme="minorHAnsi"/>
                <w:color w:val="000000"/>
              </w:rPr>
              <w:t>-0.0030</w:t>
            </w:r>
          </w:p>
        </w:tc>
      </w:tr>
    </w:tbl>
    <w:p w:rsidR="00130F8E" w:rsidRDefault="00130F8E" w:rsidP="008D042A">
      <w:pPr>
        <w:spacing w:after="240" w:line="480" w:lineRule="auto"/>
      </w:pPr>
    </w:p>
    <w:p w:rsidR="00BA58CF" w:rsidRPr="00F237FB" w:rsidRDefault="00653100" w:rsidP="00A9402F">
      <w:pPr>
        <w:pStyle w:val="ListParagraph"/>
        <w:numPr>
          <w:ilvl w:val="0"/>
          <w:numId w:val="5"/>
        </w:numPr>
        <w:spacing w:after="240" w:line="240" w:lineRule="auto"/>
        <w:jc w:val="center"/>
        <w:rPr>
          <w:b/>
        </w:rPr>
      </w:pPr>
      <w:r w:rsidRPr="00F237FB">
        <w:rPr>
          <w:b/>
        </w:rPr>
        <w:t>PACF</w:t>
      </w:r>
      <w:r w:rsidR="00BA58CF" w:rsidRPr="00F237FB">
        <w:rPr>
          <w:b/>
        </w:rPr>
        <w:t xml:space="preserve"> coefficients </w:t>
      </w:r>
      <w:proofErr w:type="spellStart"/>
      <w:r w:rsidRPr="00F237FB">
        <w:rPr>
          <w:rFonts w:cstheme="minorHAnsi"/>
          <w:b/>
        </w:rPr>
        <w:t>Ф</w:t>
      </w:r>
      <w:r w:rsidR="00D207C2">
        <w:rPr>
          <w:rFonts w:cstheme="minorHAnsi"/>
          <w:b/>
          <w:vertAlign w:val="subscript"/>
        </w:rPr>
        <w:t>k</w:t>
      </w:r>
      <w:r w:rsidRPr="00F237FB">
        <w:rPr>
          <w:rFonts w:cstheme="minorHAnsi"/>
          <w:b/>
          <w:vertAlign w:val="subscript"/>
        </w:rPr>
        <w:t>j</w:t>
      </w:r>
      <w:proofErr w:type="spellEnd"/>
      <w:r w:rsidRPr="00F237FB">
        <w:rPr>
          <w:b/>
        </w:rPr>
        <w:t xml:space="preserve"> </w:t>
      </w:r>
      <w:r w:rsidR="00BA58CF" w:rsidRPr="00F237FB">
        <w:rPr>
          <w:b/>
        </w:rPr>
        <w:t xml:space="preserve">on previous 5 days in simulation scenario 4 </w:t>
      </w:r>
      <w:r w:rsidRPr="00F237FB">
        <w:rPr>
          <w:b/>
        </w:rPr>
        <w:t>with 10 candidate</w:t>
      </w:r>
      <w:r w:rsidR="00BA58CF" w:rsidRPr="00F237FB">
        <w:rPr>
          <w:b/>
        </w:rPr>
        <w:t xml:space="preserve"> pollutants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/>
      </w:tblPr>
      <w:tblGrid>
        <w:gridCol w:w="777"/>
        <w:gridCol w:w="777"/>
        <w:gridCol w:w="777"/>
        <w:gridCol w:w="777"/>
        <w:gridCol w:w="777"/>
        <w:gridCol w:w="777"/>
      </w:tblGrid>
      <w:tr w:rsidR="00BA58CF" w:rsidRPr="002B659A" w:rsidTr="00B7035F">
        <w:trPr>
          <w:jc w:val="center"/>
        </w:trPr>
        <w:tc>
          <w:tcPr>
            <w:tcW w:w="777" w:type="dxa"/>
            <w:vAlign w:val="center"/>
          </w:tcPr>
          <w:p w:rsidR="00BA58CF" w:rsidRPr="002B659A" w:rsidRDefault="00BA58CF" w:rsidP="00990F5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777" w:type="dxa"/>
            <w:vAlign w:val="center"/>
          </w:tcPr>
          <w:p w:rsidR="00BA58CF" w:rsidRPr="002B659A" w:rsidRDefault="00BA58CF" w:rsidP="00990F5B">
            <w:pPr>
              <w:jc w:val="center"/>
              <w:rPr>
                <w:rFonts w:cstheme="minorHAnsi"/>
                <w:b/>
              </w:rPr>
            </w:pPr>
            <w:r w:rsidRPr="002B659A">
              <w:rPr>
                <w:rFonts w:cstheme="minorHAnsi"/>
                <w:b/>
              </w:rPr>
              <w:t>Lag 1</w:t>
            </w:r>
          </w:p>
        </w:tc>
        <w:tc>
          <w:tcPr>
            <w:tcW w:w="777" w:type="dxa"/>
            <w:vAlign w:val="center"/>
          </w:tcPr>
          <w:p w:rsidR="00BA58CF" w:rsidRPr="002B659A" w:rsidRDefault="00BA58CF" w:rsidP="00990F5B">
            <w:pPr>
              <w:jc w:val="center"/>
              <w:rPr>
                <w:rFonts w:cstheme="minorHAnsi"/>
                <w:b/>
              </w:rPr>
            </w:pPr>
            <w:r w:rsidRPr="002B659A">
              <w:rPr>
                <w:rFonts w:cstheme="minorHAnsi"/>
                <w:b/>
              </w:rPr>
              <w:t>Lag 2</w:t>
            </w:r>
          </w:p>
        </w:tc>
        <w:tc>
          <w:tcPr>
            <w:tcW w:w="777" w:type="dxa"/>
            <w:vAlign w:val="center"/>
          </w:tcPr>
          <w:p w:rsidR="00BA58CF" w:rsidRPr="002B659A" w:rsidRDefault="00BA58CF" w:rsidP="00990F5B">
            <w:pPr>
              <w:jc w:val="center"/>
              <w:rPr>
                <w:rFonts w:cstheme="minorHAnsi"/>
                <w:b/>
              </w:rPr>
            </w:pPr>
            <w:r w:rsidRPr="002B659A">
              <w:rPr>
                <w:rFonts w:cstheme="minorHAnsi"/>
                <w:b/>
              </w:rPr>
              <w:t>Lag 3</w:t>
            </w:r>
          </w:p>
        </w:tc>
        <w:tc>
          <w:tcPr>
            <w:tcW w:w="777" w:type="dxa"/>
            <w:vAlign w:val="center"/>
          </w:tcPr>
          <w:p w:rsidR="00BA58CF" w:rsidRPr="002B659A" w:rsidRDefault="00BA58CF" w:rsidP="00990F5B">
            <w:pPr>
              <w:jc w:val="center"/>
              <w:rPr>
                <w:rFonts w:cstheme="minorHAnsi"/>
                <w:b/>
              </w:rPr>
            </w:pPr>
            <w:r w:rsidRPr="002B659A">
              <w:rPr>
                <w:rFonts w:cstheme="minorHAnsi"/>
                <w:b/>
              </w:rPr>
              <w:t>Lag 4</w:t>
            </w:r>
          </w:p>
        </w:tc>
        <w:tc>
          <w:tcPr>
            <w:tcW w:w="777" w:type="dxa"/>
            <w:vAlign w:val="center"/>
          </w:tcPr>
          <w:p w:rsidR="00BA58CF" w:rsidRPr="002B659A" w:rsidRDefault="00BA58CF" w:rsidP="00990F5B">
            <w:pPr>
              <w:jc w:val="center"/>
              <w:rPr>
                <w:rFonts w:cstheme="minorHAnsi"/>
                <w:b/>
              </w:rPr>
            </w:pPr>
            <w:r w:rsidRPr="002B659A">
              <w:rPr>
                <w:rFonts w:cstheme="minorHAnsi"/>
                <w:b/>
              </w:rPr>
              <w:t>Lag 5</w:t>
            </w:r>
          </w:p>
        </w:tc>
      </w:tr>
      <w:tr w:rsidR="00BA58CF" w:rsidRPr="002B659A" w:rsidTr="00B7035F">
        <w:trPr>
          <w:jc w:val="center"/>
        </w:trPr>
        <w:tc>
          <w:tcPr>
            <w:tcW w:w="777" w:type="dxa"/>
            <w:vAlign w:val="center"/>
          </w:tcPr>
          <w:p w:rsidR="00BA58CF" w:rsidRPr="002B659A" w:rsidRDefault="00BA58CF" w:rsidP="00990F5B">
            <w:pPr>
              <w:jc w:val="center"/>
              <w:rPr>
                <w:rFonts w:cstheme="minorHAnsi"/>
                <w:b/>
              </w:rPr>
            </w:pPr>
            <w:r w:rsidRPr="002B659A">
              <w:rPr>
                <w:rFonts w:cstheme="minorHAnsi"/>
                <w:b/>
              </w:rPr>
              <w:t>Ф</w:t>
            </w:r>
            <w:r w:rsidRPr="002B659A">
              <w:rPr>
                <w:rFonts w:cstheme="minorHAnsi"/>
                <w:b/>
                <w:vertAlign w:val="subscript"/>
              </w:rPr>
              <w:t>1j</w:t>
            </w:r>
          </w:p>
        </w:tc>
        <w:tc>
          <w:tcPr>
            <w:tcW w:w="777" w:type="dxa"/>
            <w:vAlign w:val="center"/>
          </w:tcPr>
          <w:p w:rsidR="00BA58CF" w:rsidRPr="002B659A" w:rsidRDefault="00990F5B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0.32</w:t>
            </w:r>
          </w:p>
        </w:tc>
        <w:tc>
          <w:tcPr>
            <w:tcW w:w="777" w:type="dxa"/>
            <w:vAlign w:val="center"/>
          </w:tcPr>
          <w:p w:rsidR="00BA58CF" w:rsidRPr="002B659A" w:rsidRDefault="00990F5B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0.03</w:t>
            </w:r>
          </w:p>
        </w:tc>
        <w:tc>
          <w:tcPr>
            <w:tcW w:w="777" w:type="dxa"/>
            <w:vAlign w:val="center"/>
          </w:tcPr>
          <w:p w:rsidR="00BA58CF" w:rsidRPr="002B659A" w:rsidRDefault="00990F5B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0.06</w:t>
            </w:r>
          </w:p>
        </w:tc>
        <w:tc>
          <w:tcPr>
            <w:tcW w:w="777" w:type="dxa"/>
            <w:vAlign w:val="center"/>
          </w:tcPr>
          <w:p w:rsidR="00BA58CF" w:rsidRPr="002B659A" w:rsidRDefault="00990F5B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0.04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0.05</w:t>
            </w:r>
          </w:p>
        </w:tc>
      </w:tr>
      <w:tr w:rsidR="00BA58CF" w:rsidRPr="002B659A" w:rsidTr="00B7035F">
        <w:trPr>
          <w:jc w:val="center"/>
        </w:trPr>
        <w:tc>
          <w:tcPr>
            <w:tcW w:w="777" w:type="dxa"/>
            <w:vAlign w:val="center"/>
          </w:tcPr>
          <w:p w:rsidR="00BA58CF" w:rsidRPr="002B659A" w:rsidRDefault="00BA58CF" w:rsidP="00990F5B">
            <w:pPr>
              <w:jc w:val="center"/>
              <w:rPr>
                <w:rFonts w:cstheme="minorHAnsi"/>
                <w:b/>
              </w:rPr>
            </w:pPr>
            <w:r w:rsidRPr="002B659A">
              <w:rPr>
                <w:rFonts w:cstheme="minorHAnsi"/>
                <w:b/>
              </w:rPr>
              <w:t>Ф</w:t>
            </w:r>
            <w:r w:rsidRPr="002B659A">
              <w:rPr>
                <w:rFonts w:cstheme="minorHAnsi"/>
                <w:b/>
                <w:vertAlign w:val="subscript"/>
              </w:rPr>
              <w:t>2j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0.53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-0.04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0.09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0.02</w:t>
            </w:r>
          </w:p>
        </w:tc>
      </w:tr>
      <w:tr w:rsidR="00BA58CF" w:rsidRPr="002B659A" w:rsidTr="00B7035F">
        <w:trPr>
          <w:jc w:val="center"/>
        </w:trPr>
        <w:tc>
          <w:tcPr>
            <w:tcW w:w="777" w:type="dxa"/>
            <w:vAlign w:val="center"/>
          </w:tcPr>
          <w:p w:rsidR="00BA58CF" w:rsidRPr="002B659A" w:rsidRDefault="00BA58CF" w:rsidP="00990F5B">
            <w:pPr>
              <w:jc w:val="center"/>
              <w:rPr>
                <w:rFonts w:cstheme="minorHAnsi"/>
                <w:b/>
              </w:rPr>
            </w:pPr>
            <w:r w:rsidRPr="002B659A">
              <w:rPr>
                <w:rFonts w:cstheme="minorHAnsi"/>
                <w:b/>
              </w:rPr>
              <w:t>Ф</w:t>
            </w:r>
            <w:r w:rsidRPr="002B659A">
              <w:rPr>
                <w:rFonts w:cstheme="minorHAnsi"/>
                <w:b/>
                <w:vertAlign w:val="subscript"/>
              </w:rPr>
              <w:t>3j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0.82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-0.34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-0.02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0.04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-0.05</w:t>
            </w:r>
          </w:p>
        </w:tc>
      </w:tr>
      <w:tr w:rsidR="00BA58CF" w:rsidRPr="002B659A" w:rsidTr="00B7035F">
        <w:trPr>
          <w:jc w:val="center"/>
        </w:trPr>
        <w:tc>
          <w:tcPr>
            <w:tcW w:w="777" w:type="dxa"/>
            <w:vAlign w:val="center"/>
          </w:tcPr>
          <w:p w:rsidR="00BA58CF" w:rsidRPr="002B659A" w:rsidRDefault="00BA58CF" w:rsidP="00990F5B">
            <w:pPr>
              <w:jc w:val="center"/>
              <w:rPr>
                <w:rFonts w:cstheme="minorHAnsi"/>
                <w:b/>
              </w:rPr>
            </w:pPr>
            <w:r w:rsidRPr="002B659A">
              <w:rPr>
                <w:rFonts w:cstheme="minorHAnsi"/>
                <w:b/>
              </w:rPr>
              <w:t>Ф</w:t>
            </w:r>
            <w:r w:rsidRPr="002B659A">
              <w:rPr>
                <w:rFonts w:cstheme="minorHAnsi"/>
                <w:b/>
                <w:vertAlign w:val="subscript"/>
              </w:rPr>
              <w:t>4j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0.33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-0.02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0.02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-0.01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-0.03</w:t>
            </w:r>
          </w:p>
        </w:tc>
      </w:tr>
      <w:tr w:rsidR="00BA58CF" w:rsidRPr="002B659A" w:rsidTr="00B7035F">
        <w:trPr>
          <w:jc w:val="center"/>
        </w:trPr>
        <w:tc>
          <w:tcPr>
            <w:tcW w:w="777" w:type="dxa"/>
            <w:vAlign w:val="center"/>
          </w:tcPr>
          <w:p w:rsidR="00BA58CF" w:rsidRPr="002B659A" w:rsidRDefault="00BA58CF" w:rsidP="00990F5B">
            <w:pPr>
              <w:jc w:val="center"/>
              <w:rPr>
                <w:rFonts w:cstheme="minorHAnsi"/>
                <w:b/>
              </w:rPr>
            </w:pPr>
            <w:r w:rsidRPr="002B659A">
              <w:rPr>
                <w:rFonts w:cstheme="minorHAnsi"/>
                <w:b/>
              </w:rPr>
              <w:t>Ф</w:t>
            </w:r>
            <w:r w:rsidRPr="002B659A">
              <w:rPr>
                <w:rFonts w:cstheme="minorHAnsi"/>
                <w:b/>
                <w:vertAlign w:val="subscript"/>
              </w:rPr>
              <w:t>5j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0.40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0.05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0.08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0.03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-0.02</w:t>
            </w:r>
          </w:p>
        </w:tc>
      </w:tr>
      <w:tr w:rsidR="00BA58CF" w:rsidRPr="002B659A" w:rsidTr="00B7035F">
        <w:trPr>
          <w:jc w:val="center"/>
        </w:trPr>
        <w:tc>
          <w:tcPr>
            <w:tcW w:w="777" w:type="dxa"/>
            <w:vAlign w:val="center"/>
          </w:tcPr>
          <w:p w:rsidR="00BA58CF" w:rsidRPr="002B659A" w:rsidRDefault="00BA58CF" w:rsidP="00990F5B">
            <w:pPr>
              <w:jc w:val="center"/>
              <w:rPr>
                <w:rFonts w:cstheme="minorHAnsi"/>
                <w:b/>
              </w:rPr>
            </w:pPr>
            <w:r w:rsidRPr="002B659A">
              <w:rPr>
                <w:rFonts w:cstheme="minorHAnsi"/>
                <w:b/>
              </w:rPr>
              <w:t>Ф</w:t>
            </w:r>
            <w:r w:rsidRPr="002B659A">
              <w:rPr>
                <w:rFonts w:cstheme="minorHAnsi"/>
                <w:b/>
                <w:vertAlign w:val="subscript"/>
              </w:rPr>
              <w:t>6j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0.80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-0.40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-0.02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0.05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-0.05</w:t>
            </w:r>
          </w:p>
        </w:tc>
      </w:tr>
      <w:tr w:rsidR="00BA58CF" w:rsidRPr="002B659A" w:rsidTr="00B7035F">
        <w:trPr>
          <w:jc w:val="center"/>
        </w:trPr>
        <w:tc>
          <w:tcPr>
            <w:tcW w:w="777" w:type="dxa"/>
            <w:vAlign w:val="center"/>
          </w:tcPr>
          <w:p w:rsidR="00BA58CF" w:rsidRPr="002B659A" w:rsidRDefault="00BA58CF" w:rsidP="00990F5B">
            <w:pPr>
              <w:jc w:val="center"/>
              <w:rPr>
                <w:rFonts w:cstheme="minorHAnsi"/>
                <w:b/>
              </w:rPr>
            </w:pPr>
            <w:r w:rsidRPr="002B659A">
              <w:rPr>
                <w:rFonts w:cstheme="minorHAnsi"/>
                <w:b/>
              </w:rPr>
              <w:t>Ф</w:t>
            </w:r>
            <w:r w:rsidRPr="002B659A">
              <w:rPr>
                <w:rFonts w:cstheme="minorHAnsi"/>
                <w:b/>
                <w:vertAlign w:val="subscript"/>
              </w:rPr>
              <w:t>7j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0.34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0.07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-0.05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0.02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0.05</w:t>
            </w:r>
          </w:p>
        </w:tc>
      </w:tr>
      <w:tr w:rsidR="00BA58CF" w:rsidRPr="002B659A" w:rsidTr="00B7035F">
        <w:trPr>
          <w:jc w:val="center"/>
        </w:trPr>
        <w:tc>
          <w:tcPr>
            <w:tcW w:w="777" w:type="dxa"/>
            <w:vAlign w:val="center"/>
          </w:tcPr>
          <w:p w:rsidR="00BA58CF" w:rsidRPr="002B659A" w:rsidRDefault="00BA58CF" w:rsidP="00990F5B">
            <w:pPr>
              <w:jc w:val="center"/>
              <w:rPr>
                <w:rFonts w:cstheme="minorHAnsi"/>
                <w:b/>
              </w:rPr>
            </w:pPr>
            <w:r w:rsidRPr="002B659A">
              <w:rPr>
                <w:rFonts w:cstheme="minorHAnsi"/>
                <w:b/>
              </w:rPr>
              <w:t>Ф</w:t>
            </w:r>
            <w:r w:rsidRPr="002B659A">
              <w:rPr>
                <w:rFonts w:cstheme="minorHAnsi"/>
                <w:b/>
                <w:vertAlign w:val="subscript"/>
              </w:rPr>
              <w:t>8j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0.70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-0.20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0.02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-0.02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0.01</w:t>
            </w:r>
          </w:p>
        </w:tc>
      </w:tr>
      <w:tr w:rsidR="00BA58CF" w:rsidRPr="002B659A" w:rsidTr="00B7035F">
        <w:trPr>
          <w:jc w:val="center"/>
        </w:trPr>
        <w:tc>
          <w:tcPr>
            <w:tcW w:w="777" w:type="dxa"/>
            <w:vAlign w:val="center"/>
          </w:tcPr>
          <w:p w:rsidR="00BA58CF" w:rsidRPr="002B659A" w:rsidRDefault="00BA58CF" w:rsidP="00990F5B">
            <w:pPr>
              <w:jc w:val="center"/>
              <w:rPr>
                <w:rFonts w:cstheme="minorHAnsi"/>
                <w:b/>
              </w:rPr>
            </w:pPr>
            <w:r w:rsidRPr="002B659A">
              <w:rPr>
                <w:rFonts w:cstheme="minorHAnsi"/>
                <w:b/>
              </w:rPr>
              <w:t>Ф</w:t>
            </w:r>
            <w:r w:rsidRPr="002B659A">
              <w:rPr>
                <w:rFonts w:cstheme="minorHAnsi"/>
                <w:b/>
                <w:vertAlign w:val="subscript"/>
              </w:rPr>
              <w:t>9j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0.55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-0.03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0.08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0.01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0.02</w:t>
            </w:r>
          </w:p>
        </w:tc>
      </w:tr>
      <w:tr w:rsidR="00BA58CF" w:rsidRPr="002B659A" w:rsidTr="00B7035F">
        <w:trPr>
          <w:jc w:val="center"/>
        </w:trPr>
        <w:tc>
          <w:tcPr>
            <w:tcW w:w="777" w:type="dxa"/>
            <w:vAlign w:val="center"/>
          </w:tcPr>
          <w:p w:rsidR="00BA58CF" w:rsidRPr="002B659A" w:rsidRDefault="00BA58CF" w:rsidP="00990F5B">
            <w:pPr>
              <w:jc w:val="center"/>
              <w:rPr>
                <w:rFonts w:cstheme="minorHAnsi"/>
                <w:b/>
              </w:rPr>
            </w:pPr>
            <w:r w:rsidRPr="002B659A">
              <w:rPr>
                <w:rFonts w:cstheme="minorHAnsi"/>
                <w:b/>
              </w:rPr>
              <w:t>Ф</w:t>
            </w:r>
            <w:r w:rsidRPr="002B659A">
              <w:rPr>
                <w:rFonts w:cstheme="minorHAnsi"/>
                <w:b/>
                <w:vertAlign w:val="subscript"/>
              </w:rPr>
              <w:t>10j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0.50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0.03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-0.04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0.05</w:t>
            </w:r>
          </w:p>
        </w:tc>
        <w:tc>
          <w:tcPr>
            <w:tcW w:w="777" w:type="dxa"/>
            <w:vAlign w:val="center"/>
          </w:tcPr>
          <w:p w:rsidR="00BA58CF" w:rsidRPr="002B659A" w:rsidRDefault="00D03285" w:rsidP="00990F5B">
            <w:pPr>
              <w:jc w:val="center"/>
              <w:rPr>
                <w:rFonts w:cstheme="minorHAnsi"/>
                <w:color w:val="000000"/>
              </w:rPr>
            </w:pPr>
            <w:r w:rsidRPr="002B659A">
              <w:rPr>
                <w:rFonts w:cstheme="minorHAnsi"/>
                <w:color w:val="000000"/>
              </w:rPr>
              <w:t>0.0</w:t>
            </w:r>
            <w:r w:rsidR="00B26FCD" w:rsidRPr="002B659A">
              <w:rPr>
                <w:rFonts w:cstheme="minorHAnsi"/>
                <w:color w:val="000000"/>
              </w:rPr>
              <w:t>2</w:t>
            </w:r>
          </w:p>
        </w:tc>
      </w:tr>
    </w:tbl>
    <w:p w:rsidR="00244EFB" w:rsidRDefault="00244EFB" w:rsidP="00A33B0C">
      <w:pPr>
        <w:spacing w:after="240" w:line="480" w:lineRule="auto"/>
      </w:pPr>
    </w:p>
    <w:p w:rsidR="00C442A9" w:rsidRPr="008D042A" w:rsidRDefault="00244EFB" w:rsidP="00A33749">
      <w:pPr>
        <w:spacing w:after="0" w:line="480" w:lineRule="auto"/>
        <w:rPr>
          <w:b/>
        </w:rPr>
      </w:pPr>
      <w:r>
        <w:br w:type="page"/>
      </w:r>
      <w:proofErr w:type="gramStart"/>
      <w:r w:rsidR="008D042A">
        <w:rPr>
          <w:b/>
        </w:rPr>
        <w:lastRenderedPageBreak/>
        <w:t>Table 2.</w:t>
      </w:r>
      <w:proofErr w:type="gramEnd"/>
      <w:r w:rsidR="00130F8E" w:rsidRPr="008D042A">
        <w:rPr>
          <w:b/>
        </w:rPr>
        <w:t xml:space="preserve"> </w:t>
      </w:r>
      <w:r w:rsidR="00C442A9" w:rsidRPr="008D042A">
        <w:rPr>
          <w:b/>
        </w:rPr>
        <w:t xml:space="preserve">Distribution of </w:t>
      </w:r>
      <w:r w:rsidR="00F237FB" w:rsidRPr="002A0E44">
        <w:rPr>
          <w:b/>
        </w:rPr>
        <w:t>National Health and Nutrition Examination Survey</w:t>
      </w:r>
      <w:r w:rsidR="00F237FB">
        <w:rPr>
          <w:b/>
        </w:rPr>
        <w:t xml:space="preserve"> (</w:t>
      </w:r>
      <w:r w:rsidR="00C442A9" w:rsidRPr="008D042A">
        <w:rPr>
          <w:rFonts w:hint="eastAsia"/>
          <w:b/>
        </w:rPr>
        <w:t>NHANES</w:t>
      </w:r>
      <w:r w:rsidR="00F237FB">
        <w:rPr>
          <w:b/>
        </w:rPr>
        <w:t>)</w:t>
      </w:r>
      <w:r w:rsidR="00C442A9" w:rsidRPr="008D042A">
        <w:rPr>
          <w:b/>
        </w:rPr>
        <w:t xml:space="preserve"> </w:t>
      </w:r>
      <w:r w:rsidR="00C442A9" w:rsidRPr="008D042A">
        <w:rPr>
          <w:rFonts w:hint="eastAsia"/>
          <w:b/>
        </w:rPr>
        <w:t xml:space="preserve">study </w:t>
      </w:r>
      <w:r w:rsidR="00C442A9" w:rsidRPr="008D042A">
        <w:rPr>
          <w:b/>
        </w:rPr>
        <w:t>population by covariates</w:t>
      </w:r>
      <w:r w:rsidR="00C442A9" w:rsidRPr="008D042A">
        <w:rPr>
          <w:rFonts w:hint="eastAsia"/>
          <w:b/>
        </w:rPr>
        <w:t xml:space="preserve"> (2005-2008)</w:t>
      </w:r>
    </w:p>
    <w:tbl>
      <w:tblPr>
        <w:tblStyle w:val="TableGrid"/>
        <w:tblW w:w="3769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/>
      </w:tblPr>
      <w:tblGrid>
        <w:gridCol w:w="1899"/>
        <w:gridCol w:w="10"/>
        <w:gridCol w:w="2790"/>
        <w:gridCol w:w="2519"/>
      </w:tblGrid>
      <w:tr w:rsidR="00B7035F" w:rsidTr="00B7035F">
        <w:trPr>
          <w:jc w:val="center"/>
        </w:trPr>
        <w:tc>
          <w:tcPr>
            <w:tcW w:w="1315" w:type="pct"/>
          </w:tcPr>
          <w:p w:rsidR="00B7035F" w:rsidRPr="008D042A" w:rsidRDefault="00B7035F" w:rsidP="00C442A9">
            <w:pPr>
              <w:rPr>
                <w:b/>
              </w:rPr>
            </w:pPr>
            <w:r w:rsidRPr="008D042A">
              <w:rPr>
                <w:b/>
              </w:rPr>
              <w:t>Covariate</w:t>
            </w:r>
          </w:p>
        </w:tc>
        <w:tc>
          <w:tcPr>
            <w:tcW w:w="1940" w:type="pct"/>
            <w:gridSpan w:val="2"/>
          </w:tcPr>
          <w:p w:rsidR="00B7035F" w:rsidRPr="008D042A" w:rsidRDefault="00B7035F" w:rsidP="00C442A9">
            <w:pPr>
              <w:rPr>
                <w:b/>
              </w:rPr>
            </w:pPr>
            <w:r>
              <w:rPr>
                <w:b/>
              </w:rPr>
              <w:t>Level</w:t>
            </w:r>
          </w:p>
        </w:tc>
        <w:tc>
          <w:tcPr>
            <w:tcW w:w="1745" w:type="pct"/>
          </w:tcPr>
          <w:p w:rsidR="00B7035F" w:rsidRPr="008D042A" w:rsidRDefault="00B7035F" w:rsidP="00C442A9">
            <w:pPr>
              <w:jc w:val="center"/>
              <w:rPr>
                <w:b/>
              </w:rPr>
            </w:pPr>
            <w:r w:rsidRPr="008D042A">
              <w:rPr>
                <w:b/>
              </w:rPr>
              <w:t>N</w:t>
            </w:r>
            <w:r>
              <w:rPr>
                <w:b/>
              </w:rPr>
              <w:t xml:space="preserve"> </w:t>
            </w:r>
            <w:r w:rsidRPr="008D042A">
              <w:rPr>
                <w:b/>
              </w:rPr>
              <w:t>(percent)</w:t>
            </w:r>
            <w:r>
              <w:rPr>
                <w:b/>
              </w:rPr>
              <w:t>*</w:t>
            </w:r>
          </w:p>
        </w:tc>
      </w:tr>
      <w:tr w:rsidR="00B7035F" w:rsidTr="00B7035F">
        <w:trPr>
          <w:trHeight w:val="278"/>
          <w:jc w:val="center"/>
        </w:trPr>
        <w:tc>
          <w:tcPr>
            <w:tcW w:w="1322" w:type="pct"/>
            <w:gridSpan w:val="2"/>
            <w:vMerge w:val="restart"/>
            <w:vAlign w:val="center"/>
          </w:tcPr>
          <w:p w:rsidR="00B7035F" w:rsidRDefault="00B7035F" w:rsidP="00B7035F">
            <w:r>
              <w:t>Age</w:t>
            </w:r>
          </w:p>
        </w:tc>
        <w:tc>
          <w:tcPr>
            <w:tcW w:w="1933" w:type="pct"/>
          </w:tcPr>
          <w:p w:rsidR="00B7035F" w:rsidRDefault="00B7035F" w:rsidP="00C442A9">
            <w:r>
              <w:t>12-19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944 (25.0%)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  <w:vAlign w:val="center"/>
          </w:tcPr>
          <w:p w:rsidR="00B7035F" w:rsidRDefault="00B7035F" w:rsidP="00B7035F"/>
        </w:tc>
        <w:tc>
          <w:tcPr>
            <w:tcW w:w="1933" w:type="pct"/>
          </w:tcPr>
          <w:p w:rsidR="00B7035F" w:rsidRDefault="00B7035F" w:rsidP="00C442A9">
            <w:r>
              <w:t>20-34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753 (20.0%)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  <w:vAlign w:val="center"/>
          </w:tcPr>
          <w:p w:rsidR="00B7035F" w:rsidRDefault="00B7035F" w:rsidP="00B7035F"/>
        </w:tc>
        <w:tc>
          <w:tcPr>
            <w:tcW w:w="1933" w:type="pct"/>
          </w:tcPr>
          <w:p w:rsidR="00B7035F" w:rsidRDefault="00B7035F" w:rsidP="00C442A9">
            <w:r>
              <w:t>35-49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741 (19.6%)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  <w:vAlign w:val="center"/>
          </w:tcPr>
          <w:p w:rsidR="00B7035F" w:rsidRDefault="00B7035F" w:rsidP="00B7035F"/>
        </w:tc>
        <w:tc>
          <w:tcPr>
            <w:tcW w:w="1933" w:type="pct"/>
          </w:tcPr>
          <w:p w:rsidR="00B7035F" w:rsidRPr="009C3C9F" w:rsidRDefault="00B7035F" w:rsidP="00C442A9">
            <w:r>
              <w:t>50-64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688 (18.2%)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  <w:vAlign w:val="center"/>
          </w:tcPr>
          <w:p w:rsidR="00B7035F" w:rsidRDefault="00B7035F" w:rsidP="00B7035F"/>
        </w:tc>
        <w:tc>
          <w:tcPr>
            <w:tcW w:w="1933" w:type="pct"/>
          </w:tcPr>
          <w:p w:rsidR="00B7035F" w:rsidRDefault="00B7035F" w:rsidP="00C442A9">
            <w:r>
              <w:t>65-79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488 (12.9%)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  <w:vAlign w:val="center"/>
          </w:tcPr>
          <w:p w:rsidR="00B7035F" w:rsidRDefault="00B7035F" w:rsidP="00B7035F"/>
        </w:tc>
        <w:tc>
          <w:tcPr>
            <w:tcW w:w="1933" w:type="pct"/>
          </w:tcPr>
          <w:p w:rsidR="00B7035F" w:rsidRDefault="00B7035F" w:rsidP="00C442A9">
            <w:r>
              <w:t>80+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159 (4.2%)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 w:val="restart"/>
            <w:vAlign w:val="center"/>
          </w:tcPr>
          <w:p w:rsidR="00B7035F" w:rsidRDefault="00B7035F" w:rsidP="00B7035F">
            <w:r>
              <w:t>Gender</w:t>
            </w:r>
          </w:p>
        </w:tc>
        <w:tc>
          <w:tcPr>
            <w:tcW w:w="1933" w:type="pct"/>
          </w:tcPr>
          <w:p w:rsidR="00B7035F" w:rsidRDefault="00B7035F" w:rsidP="00C442A9">
            <w:r>
              <w:t>Male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1871 (49.6%)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  <w:vAlign w:val="center"/>
          </w:tcPr>
          <w:p w:rsidR="00B7035F" w:rsidRDefault="00B7035F" w:rsidP="00B7035F"/>
        </w:tc>
        <w:tc>
          <w:tcPr>
            <w:tcW w:w="1933" w:type="pct"/>
          </w:tcPr>
          <w:p w:rsidR="00B7035F" w:rsidRDefault="00B7035F" w:rsidP="00C442A9">
            <w:r>
              <w:t>Female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1902 (50.4%)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 w:val="restart"/>
            <w:vAlign w:val="center"/>
          </w:tcPr>
          <w:p w:rsidR="00B7035F" w:rsidRDefault="00B7035F" w:rsidP="00B7035F">
            <w:r>
              <w:t>Race/Ethnicity</w:t>
            </w:r>
          </w:p>
        </w:tc>
        <w:tc>
          <w:tcPr>
            <w:tcW w:w="1933" w:type="pct"/>
          </w:tcPr>
          <w:p w:rsidR="00B7035F" w:rsidRDefault="00B7035F" w:rsidP="00C442A9">
            <w:r>
              <w:t>Mexican American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800 (21.2%)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  <w:vAlign w:val="center"/>
          </w:tcPr>
          <w:p w:rsidR="00B7035F" w:rsidRDefault="00B7035F" w:rsidP="00B7035F"/>
        </w:tc>
        <w:tc>
          <w:tcPr>
            <w:tcW w:w="1933" w:type="pct"/>
          </w:tcPr>
          <w:p w:rsidR="00B7035F" w:rsidRDefault="00B7035F" w:rsidP="00C442A9">
            <w:r>
              <w:t>Other Hispanic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248 (6.60%)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  <w:vAlign w:val="center"/>
          </w:tcPr>
          <w:p w:rsidR="00B7035F" w:rsidRDefault="00B7035F" w:rsidP="00B7035F"/>
        </w:tc>
        <w:tc>
          <w:tcPr>
            <w:tcW w:w="1933" w:type="pct"/>
          </w:tcPr>
          <w:p w:rsidR="00B7035F" w:rsidRDefault="00B7035F" w:rsidP="00C442A9">
            <w:r>
              <w:t>Non-Hispanic White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1698 (45.0%)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  <w:vAlign w:val="center"/>
          </w:tcPr>
          <w:p w:rsidR="00B7035F" w:rsidRDefault="00B7035F" w:rsidP="00B7035F"/>
        </w:tc>
        <w:tc>
          <w:tcPr>
            <w:tcW w:w="1933" w:type="pct"/>
          </w:tcPr>
          <w:p w:rsidR="00B7035F" w:rsidRDefault="00B7035F" w:rsidP="00C442A9">
            <w:r>
              <w:t>Non-Hispanic Black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870 (23.1%)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  <w:vAlign w:val="center"/>
          </w:tcPr>
          <w:p w:rsidR="00B7035F" w:rsidRDefault="00B7035F" w:rsidP="00B7035F"/>
        </w:tc>
        <w:tc>
          <w:tcPr>
            <w:tcW w:w="1933" w:type="pct"/>
          </w:tcPr>
          <w:p w:rsidR="00B7035F" w:rsidRDefault="00B7035F" w:rsidP="00C442A9">
            <w:r>
              <w:t>Other Race/Multi-Racial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157 (4.20%)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 w:val="restart"/>
            <w:vAlign w:val="center"/>
          </w:tcPr>
          <w:p w:rsidR="00B7035F" w:rsidRDefault="00B7035F" w:rsidP="00B7035F">
            <w:r>
              <w:t>Poverty income ratio (PIR)</w:t>
            </w:r>
          </w:p>
        </w:tc>
        <w:tc>
          <w:tcPr>
            <w:tcW w:w="1933" w:type="pct"/>
          </w:tcPr>
          <w:p w:rsidR="00B7035F" w:rsidRDefault="00B7035F" w:rsidP="00C442A9">
            <w:r>
              <w:t>0-0.99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812 (21.5%)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  <w:vAlign w:val="center"/>
          </w:tcPr>
          <w:p w:rsidR="00B7035F" w:rsidRDefault="00B7035F" w:rsidP="00B7035F"/>
        </w:tc>
        <w:tc>
          <w:tcPr>
            <w:tcW w:w="1933" w:type="pct"/>
          </w:tcPr>
          <w:p w:rsidR="00B7035F" w:rsidRDefault="00B7035F" w:rsidP="00C442A9">
            <w:r>
              <w:t>1-1.99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984 (26.1%)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  <w:vAlign w:val="center"/>
          </w:tcPr>
          <w:p w:rsidR="00B7035F" w:rsidRDefault="00B7035F" w:rsidP="00B7035F"/>
        </w:tc>
        <w:tc>
          <w:tcPr>
            <w:tcW w:w="1933" w:type="pct"/>
          </w:tcPr>
          <w:p w:rsidR="00B7035F" w:rsidRDefault="00B7035F" w:rsidP="00C442A9">
            <w:r>
              <w:t>2-2.99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583 (15.5%)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  <w:vAlign w:val="center"/>
          </w:tcPr>
          <w:p w:rsidR="00B7035F" w:rsidRDefault="00B7035F" w:rsidP="00B7035F"/>
        </w:tc>
        <w:tc>
          <w:tcPr>
            <w:tcW w:w="1933" w:type="pct"/>
          </w:tcPr>
          <w:p w:rsidR="00B7035F" w:rsidRDefault="00B7035F" w:rsidP="00C442A9">
            <w:r>
              <w:t>3-3.99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450 (11.9%)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  <w:vAlign w:val="center"/>
          </w:tcPr>
          <w:p w:rsidR="00B7035F" w:rsidRDefault="00B7035F" w:rsidP="00B7035F"/>
        </w:tc>
        <w:tc>
          <w:tcPr>
            <w:tcW w:w="1933" w:type="pct"/>
          </w:tcPr>
          <w:p w:rsidR="00B7035F" w:rsidRDefault="00B7035F" w:rsidP="00C442A9">
            <w:r>
              <w:t>4-5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944 (25.0%)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 w:val="restart"/>
            <w:vAlign w:val="center"/>
          </w:tcPr>
          <w:p w:rsidR="00B7035F" w:rsidRPr="00EF2259" w:rsidRDefault="00B7035F" w:rsidP="00B7035F">
            <w:r>
              <w:t>BMI (kg/m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933" w:type="pct"/>
          </w:tcPr>
          <w:p w:rsidR="00B7035F" w:rsidRDefault="00B7035F" w:rsidP="00C442A9">
            <w:r>
              <w:t>Underweight (&lt;18.5)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185 (4.90%)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</w:tcPr>
          <w:p w:rsidR="00B7035F" w:rsidRDefault="00B7035F" w:rsidP="00C442A9"/>
        </w:tc>
        <w:tc>
          <w:tcPr>
            <w:tcW w:w="1933" w:type="pct"/>
          </w:tcPr>
          <w:p w:rsidR="00B7035F" w:rsidRDefault="00B7035F" w:rsidP="00C442A9">
            <w:r>
              <w:t>Normal weight (18.5-24)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1262 (33.4%)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</w:tcPr>
          <w:p w:rsidR="00B7035F" w:rsidRDefault="00B7035F" w:rsidP="00C442A9"/>
        </w:tc>
        <w:tc>
          <w:tcPr>
            <w:tcW w:w="1933" w:type="pct"/>
          </w:tcPr>
          <w:p w:rsidR="00B7035F" w:rsidRDefault="00B7035F" w:rsidP="00C442A9">
            <w:r>
              <w:t>Overweight (25-29)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1132 (30.0%)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</w:tcPr>
          <w:p w:rsidR="00B7035F" w:rsidRDefault="00B7035F" w:rsidP="00C442A9"/>
        </w:tc>
        <w:tc>
          <w:tcPr>
            <w:tcW w:w="1933" w:type="pct"/>
          </w:tcPr>
          <w:p w:rsidR="00B7035F" w:rsidRDefault="00B7035F" w:rsidP="00C442A9">
            <w:r>
              <w:t>Obese I (30-34)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644 (17.1%)</w:t>
            </w:r>
          </w:p>
        </w:tc>
      </w:tr>
      <w:tr w:rsidR="00B7035F" w:rsidTr="00B7035F">
        <w:trPr>
          <w:jc w:val="center"/>
        </w:trPr>
        <w:tc>
          <w:tcPr>
            <w:tcW w:w="1322" w:type="pct"/>
            <w:gridSpan w:val="2"/>
            <w:vMerge/>
          </w:tcPr>
          <w:p w:rsidR="00B7035F" w:rsidRDefault="00B7035F" w:rsidP="00C442A9"/>
        </w:tc>
        <w:tc>
          <w:tcPr>
            <w:tcW w:w="1933" w:type="pct"/>
          </w:tcPr>
          <w:p w:rsidR="00B7035F" w:rsidRDefault="00B7035F" w:rsidP="00C442A9">
            <w:r>
              <w:t>Obese II 35+</w:t>
            </w:r>
          </w:p>
        </w:tc>
        <w:tc>
          <w:tcPr>
            <w:tcW w:w="1745" w:type="pct"/>
          </w:tcPr>
          <w:p w:rsidR="00B7035F" w:rsidRDefault="00B7035F" w:rsidP="00C442A9">
            <w:pPr>
              <w:jc w:val="center"/>
            </w:pPr>
            <w:r>
              <w:t>550 (14.6%)</w:t>
            </w:r>
          </w:p>
        </w:tc>
      </w:tr>
    </w:tbl>
    <w:p w:rsidR="00C442A9" w:rsidRPr="00F348CA" w:rsidRDefault="002B7B19" w:rsidP="00F348CA">
      <w:pPr>
        <w:spacing w:after="240" w:line="240" w:lineRule="auto"/>
      </w:pPr>
      <w:r>
        <w:t xml:space="preserve">                      </w:t>
      </w:r>
      <w:r w:rsidR="008D042A" w:rsidRPr="00F348CA">
        <w:t xml:space="preserve">* </w:t>
      </w:r>
      <w:r w:rsidR="00C442A9" w:rsidRPr="00F348CA">
        <w:t>Sample sizes and percents unadjusted for sampling weights.</w:t>
      </w:r>
    </w:p>
    <w:p w:rsidR="0039260C" w:rsidRDefault="00406290" w:rsidP="0039260C">
      <w:pPr>
        <w:spacing w:after="240" w:line="480" w:lineRule="auto"/>
        <w:rPr>
          <w:b/>
        </w:rPr>
      </w:pPr>
      <w:r>
        <w:br w:type="page"/>
      </w:r>
      <w:proofErr w:type="gramStart"/>
      <w:r w:rsidR="0064485D" w:rsidRPr="008F07DE">
        <w:rPr>
          <w:b/>
        </w:rPr>
        <w:lastRenderedPageBreak/>
        <w:t xml:space="preserve">Table </w:t>
      </w:r>
      <w:r w:rsidR="00675F04">
        <w:rPr>
          <w:b/>
        </w:rPr>
        <w:t>3</w:t>
      </w:r>
      <w:r w:rsidR="003515E5" w:rsidRPr="008D042A">
        <w:rPr>
          <w:b/>
        </w:rPr>
        <w:t>.</w:t>
      </w:r>
      <w:proofErr w:type="gramEnd"/>
      <w:r w:rsidR="003515E5" w:rsidRPr="008D042A">
        <w:rPr>
          <w:b/>
        </w:rPr>
        <w:t xml:space="preserve">  Pearson correlation coefficients between </w:t>
      </w:r>
      <w:r w:rsidR="008D042A" w:rsidRPr="008D042A">
        <w:rPr>
          <w:b/>
        </w:rPr>
        <w:t xml:space="preserve">four groups of exposures from NHANES </w:t>
      </w:r>
      <w:r w:rsidR="008D042A">
        <w:rPr>
          <w:b/>
        </w:rPr>
        <w:t>st</w:t>
      </w:r>
      <w:r w:rsidR="0039260C">
        <w:rPr>
          <w:b/>
        </w:rPr>
        <w:t xml:space="preserve">udy </w:t>
      </w:r>
      <w:r w:rsidR="008D042A" w:rsidRPr="008D042A">
        <w:rPr>
          <w:b/>
        </w:rPr>
        <w:t>(2005-2008)</w:t>
      </w:r>
    </w:p>
    <w:p w:rsidR="0064485D" w:rsidRPr="00F237FB" w:rsidRDefault="0064485D" w:rsidP="0039260C">
      <w:pPr>
        <w:spacing w:after="240" w:line="240" w:lineRule="auto"/>
        <w:jc w:val="center"/>
        <w:rPr>
          <w:b/>
        </w:rPr>
      </w:pPr>
      <w:r w:rsidRPr="00F237FB">
        <w:rPr>
          <w:b/>
        </w:rPr>
        <w:t>(a)</w:t>
      </w:r>
      <w:r w:rsidR="00216E36" w:rsidRPr="00F237FB">
        <w:rPr>
          <w:b/>
        </w:rPr>
        <w:t xml:space="preserve"> </w:t>
      </w:r>
      <w:r w:rsidRPr="00F237FB">
        <w:rPr>
          <w:b/>
        </w:rPr>
        <w:t>Phthalates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2" w:space="0" w:color="auto"/>
        </w:tblBorders>
        <w:tblCellMar>
          <w:left w:w="60" w:type="dxa"/>
          <w:right w:w="60" w:type="dxa"/>
        </w:tblCellMar>
        <w:tblLook w:val="0000"/>
      </w:tblPr>
      <w:tblGrid>
        <w:gridCol w:w="812"/>
        <w:gridCol w:w="955"/>
        <w:gridCol w:w="955"/>
        <w:gridCol w:w="955"/>
        <w:gridCol w:w="955"/>
        <w:gridCol w:w="955"/>
        <w:gridCol w:w="955"/>
        <w:gridCol w:w="955"/>
        <w:gridCol w:w="955"/>
      </w:tblGrid>
      <w:tr w:rsidR="0064485D" w:rsidRPr="003D5816" w:rsidTr="00B7035F">
        <w:trPr>
          <w:cantSplit/>
          <w:tblHeader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center"/>
              <w:rPr>
                <w:rFonts w:eastAsia="NSimSun" w:cs="NSimSun"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4485D" w:rsidRPr="003D5816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r w:rsidRPr="003D5816">
              <w:rPr>
                <w:rFonts w:eastAsia="NSimSun" w:cs="NSimSun"/>
                <w:bCs/>
                <w:color w:val="000000"/>
              </w:rPr>
              <w:t>MEHHP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85D" w:rsidRPr="003D5816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r w:rsidRPr="003D5816">
              <w:rPr>
                <w:rFonts w:eastAsia="NSimSun" w:cs="NSimSun"/>
                <w:bCs/>
                <w:color w:val="000000"/>
              </w:rPr>
              <w:t>MEHP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85D" w:rsidRPr="003D5816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r w:rsidRPr="003D5816">
              <w:rPr>
                <w:rFonts w:eastAsia="NSimSun" w:cs="NSimSun"/>
                <w:bCs/>
                <w:color w:val="000000"/>
              </w:rPr>
              <w:t>MECPP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85D" w:rsidRPr="003D5816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proofErr w:type="spellStart"/>
            <w:r>
              <w:rPr>
                <w:rFonts w:eastAsia="NSimSun" w:cs="NSimSun"/>
                <w:bCs/>
                <w:color w:val="000000"/>
              </w:rPr>
              <w:t>Mn</w:t>
            </w:r>
            <w:r w:rsidRPr="003D5816">
              <w:rPr>
                <w:rFonts w:eastAsia="NSimSun" w:cs="NSimSun"/>
                <w:bCs/>
                <w:color w:val="000000"/>
              </w:rPr>
              <w:t>BP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64485D" w:rsidRPr="003D5816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proofErr w:type="spellStart"/>
            <w:r w:rsidRPr="003D5816">
              <w:rPr>
                <w:rFonts w:eastAsia="NSimSun" w:cs="NSimSun"/>
                <w:bCs/>
                <w:color w:val="000000"/>
              </w:rPr>
              <w:t>MiBP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64485D" w:rsidRPr="003D5816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proofErr w:type="spellStart"/>
            <w:r w:rsidRPr="003D5816">
              <w:rPr>
                <w:rFonts w:eastAsia="NSimSun" w:cs="NSimSun"/>
                <w:bCs/>
                <w:color w:val="000000"/>
              </w:rPr>
              <w:t>M</w:t>
            </w:r>
            <w:r>
              <w:rPr>
                <w:rFonts w:eastAsia="NSimSun" w:cs="NSimSun"/>
                <w:bCs/>
                <w:color w:val="000000"/>
              </w:rPr>
              <w:t>Bz</w:t>
            </w:r>
            <w:r w:rsidRPr="003D5816">
              <w:rPr>
                <w:rFonts w:eastAsia="NSimSun" w:cs="NSimSun"/>
                <w:bCs/>
                <w:color w:val="000000"/>
              </w:rPr>
              <w:t>P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64485D" w:rsidRPr="003D5816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r w:rsidRPr="003D5816">
              <w:rPr>
                <w:rFonts w:eastAsia="NSimSun" w:cs="NSimSun"/>
                <w:bCs/>
                <w:color w:val="000000"/>
              </w:rPr>
              <w:t>MEP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85D" w:rsidRPr="003D5816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r w:rsidRPr="003D5816">
              <w:rPr>
                <w:rFonts w:eastAsia="NSimSun" w:cs="NSimSun"/>
                <w:bCs/>
                <w:color w:val="000000"/>
              </w:rPr>
              <w:t>MCPP</w:t>
            </w:r>
          </w:p>
        </w:tc>
      </w:tr>
      <w:tr w:rsidR="0064485D" w:rsidRPr="003D5816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64485D" w:rsidRPr="003D5816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 w:rsidRPr="003D5816">
              <w:rPr>
                <w:rFonts w:eastAsia="NSimSun" w:cs="NSimSun"/>
                <w:bCs/>
                <w:color w:val="000000"/>
              </w:rPr>
              <w:t>MEOHP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0.98536*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0.81658*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0.95667*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0.54447*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0.52374*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0.52859*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0.27337*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0.59584*</w:t>
            </w:r>
          </w:p>
        </w:tc>
      </w:tr>
      <w:tr w:rsidR="0064485D" w:rsidRPr="003D5816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64485D" w:rsidRPr="003D5816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 w:rsidRPr="003D5816">
              <w:rPr>
                <w:rFonts w:eastAsia="NSimSun" w:cs="NSimSun"/>
                <w:bCs/>
                <w:color w:val="000000"/>
              </w:rPr>
              <w:t>MEHHP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  <w:lang w:eastAsia="zh-CN"/>
              </w:rPr>
            </w:pPr>
            <w:r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0.82230*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0.95433*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0.53583*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0.52126*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0.51874*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0.26925*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0.59385*</w:t>
            </w:r>
          </w:p>
        </w:tc>
      </w:tr>
      <w:tr w:rsidR="0064485D" w:rsidRPr="003D5816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64485D" w:rsidRPr="003D5816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 w:rsidRPr="003D5816">
              <w:rPr>
                <w:rFonts w:eastAsia="NSimSun" w:cs="NSimSun"/>
                <w:bCs/>
                <w:color w:val="000000"/>
              </w:rPr>
              <w:t>MEHP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  <w:lang w:eastAsia="zh-CN"/>
              </w:rPr>
            </w:pPr>
            <w:r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0.78788*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0.38143*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0.38111*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0.36291*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0.21415*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0.43349*</w:t>
            </w:r>
          </w:p>
        </w:tc>
      </w:tr>
      <w:tr w:rsidR="0064485D" w:rsidRPr="003D5816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64485D" w:rsidRPr="003D5816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 w:rsidRPr="003D5816">
              <w:rPr>
                <w:rFonts w:eastAsia="NSimSun" w:cs="NSimSun"/>
                <w:bCs/>
                <w:color w:val="000000"/>
              </w:rPr>
              <w:t>MECPP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  <w:lang w:eastAsia="zh-CN"/>
              </w:rPr>
            </w:pPr>
            <w:r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0.49884*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0.48635*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0.48030*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0.25963*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0.59618*</w:t>
            </w:r>
          </w:p>
        </w:tc>
      </w:tr>
      <w:tr w:rsidR="0064485D" w:rsidRPr="003D5816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64485D" w:rsidRPr="003D5816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proofErr w:type="spellStart"/>
            <w:r>
              <w:rPr>
                <w:rFonts w:eastAsia="NSimSun" w:cs="NSimSun"/>
                <w:bCs/>
                <w:color w:val="000000"/>
              </w:rPr>
              <w:t>Mn</w:t>
            </w:r>
            <w:r w:rsidRPr="003D5816">
              <w:rPr>
                <w:rFonts w:eastAsia="NSimSun" w:cs="NSimSun"/>
                <w:bCs/>
                <w:color w:val="000000"/>
              </w:rPr>
              <w:t>BP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  <w:lang w:eastAsia="zh-CN"/>
              </w:rPr>
            </w:pPr>
            <w:r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0.74923*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0.70880*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0.40139*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0.60915*</w:t>
            </w:r>
          </w:p>
        </w:tc>
      </w:tr>
      <w:tr w:rsidR="0064485D" w:rsidRPr="003D5816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64485D" w:rsidRPr="003D5816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proofErr w:type="spellStart"/>
            <w:r w:rsidRPr="003D5816">
              <w:rPr>
                <w:rFonts w:eastAsia="NSimSun" w:cs="NSimSun"/>
                <w:bCs/>
                <w:color w:val="000000"/>
              </w:rPr>
              <w:t>MiBP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  <w:lang w:eastAsia="zh-CN"/>
              </w:rPr>
            </w:pPr>
            <w:r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0.62461*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0.37842*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0.56644*</w:t>
            </w:r>
          </w:p>
        </w:tc>
      </w:tr>
      <w:tr w:rsidR="0064485D" w:rsidRPr="003D5816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64485D" w:rsidRPr="003D5816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proofErr w:type="spellStart"/>
            <w:r>
              <w:rPr>
                <w:rFonts w:eastAsia="NSimSun" w:cs="NSimSun"/>
                <w:bCs/>
                <w:color w:val="000000"/>
              </w:rPr>
              <w:t>MBz</w:t>
            </w:r>
            <w:r w:rsidRPr="003D5816">
              <w:rPr>
                <w:rFonts w:eastAsia="NSimSun" w:cs="NSimSun"/>
                <w:bCs/>
                <w:color w:val="000000"/>
              </w:rPr>
              <w:t>P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  <w:lang w:eastAsia="zh-CN"/>
              </w:rPr>
            </w:pPr>
            <w:r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0.33354*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0.55979*</w:t>
            </w:r>
          </w:p>
        </w:tc>
      </w:tr>
      <w:tr w:rsidR="0064485D" w:rsidRPr="003D5816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64485D" w:rsidRPr="003D5816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 w:rsidRPr="003D5816">
              <w:rPr>
                <w:rFonts w:eastAsia="NSimSun" w:cs="NSimSun"/>
                <w:bCs/>
                <w:color w:val="000000"/>
              </w:rPr>
              <w:t>MEP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  <w:lang w:eastAsia="zh-CN"/>
              </w:rPr>
            </w:pPr>
            <w:r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4485D" w:rsidRPr="003D5816" w:rsidRDefault="003D5816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0.28092*</w:t>
            </w:r>
          </w:p>
        </w:tc>
      </w:tr>
    </w:tbl>
    <w:p w:rsidR="00FD3FC7" w:rsidRPr="0039260C" w:rsidRDefault="0039260C" w:rsidP="00BA58CF">
      <w:pPr>
        <w:spacing w:after="0" w:line="240" w:lineRule="auto"/>
        <w:rPr>
          <w:i/>
        </w:rPr>
      </w:pPr>
      <w:r>
        <w:rPr>
          <w:i/>
          <w:sz w:val="18"/>
          <w:szCs w:val="18"/>
        </w:rPr>
        <w:t xml:space="preserve">              </w:t>
      </w:r>
      <w:r w:rsidR="00FD3FC7" w:rsidRPr="0039260C">
        <w:rPr>
          <w:i/>
        </w:rPr>
        <w:t>*p&lt;0.05</w:t>
      </w:r>
    </w:p>
    <w:p w:rsidR="00BA58CF" w:rsidRDefault="00FD3FC7" w:rsidP="00BA58CF">
      <w:pPr>
        <w:spacing w:after="0" w:line="240" w:lineRule="auto"/>
      </w:pPr>
      <w:r>
        <w:t xml:space="preserve"> </w:t>
      </w:r>
    </w:p>
    <w:p w:rsidR="0064485D" w:rsidRPr="00A33B0C" w:rsidRDefault="0064485D" w:rsidP="0039260C">
      <w:pPr>
        <w:spacing w:after="240" w:line="240" w:lineRule="auto"/>
        <w:jc w:val="center"/>
        <w:rPr>
          <w:b/>
        </w:rPr>
      </w:pPr>
      <w:r w:rsidRPr="00A33B0C">
        <w:rPr>
          <w:b/>
        </w:rPr>
        <w:t>(b)</w:t>
      </w:r>
      <w:r w:rsidR="00216E36" w:rsidRPr="00A33B0C">
        <w:rPr>
          <w:b/>
        </w:rPr>
        <w:t xml:space="preserve"> </w:t>
      </w:r>
      <w:r w:rsidRPr="00A33B0C">
        <w:rPr>
          <w:b/>
        </w:rPr>
        <w:t>Phenols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2" w:space="0" w:color="auto"/>
        </w:tblBorders>
        <w:tblCellMar>
          <w:left w:w="60" w:type="dxa"/>
          <w:right w:w="60" w:type="dxa"/>
        </w:tblCellMar>
        <w:tblLook w:val="0000"/>
      </w:tblPr>
      <w:tblGrid>
        <w:gridCol w:w="669"/>
        <w:gridCol w:w="955"/>
        <w:gridCol w:w="955"/>
        <w:gridCol w:w="955"/>
        <w:gridCol w:w="955"/>
        <w:gridCol w:w="955"/>
        <w:gridCol w:w="955"/>
        <w:gridCol w:w="955"/>
      </w:tblGrid>
      <w:tr w:rsidR="0064485D" w:rsidRPr="003515E5" w:rsidTr="00B7035F">
        <w:trPr>
          <w:cantSplit/>
          <w:tblHeader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64485D" w:rsidRPr="0064485D" w:rsidRDefault="0064485D" w:rsidP="00BA58CF">
            <w:pPr>
              <w:pStyle w:val="ListParagraph"/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4485D" w:rsidRPr="003515E5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r w:rsidRPr="003515E5">
              <w:rPr>
                <w:rFonts w:eastAsia="NSimSun" w:cs="NSimSun"/>
                <w:bCs/>
                <w:color w:val="000000"/>
              </w:rPr>
              <w:t>BP3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85D" w:rsidRPr="003515E5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r w:rsidRPr="003515E5">
              <w:rPr>
                <w:rFonts w:eastAsia="NSimSun" w:cs="NSimSun"/>
                <w:bCs/>
                <w:color w:val="000000"/>
              </w:rPr>
              <w:t>O</w:t>
            </w:r>
            <w:r>
              <w:rPr>
                <w:rFonts w:eastAsia="NSimSun" w:cs="NSimSun"/>
                <w:bCs/>
                <w:color w:val="000000"/>
              </w:rPr>
              <w:t>P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85D" w:rsidRPr="003515E5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r>
              <w:rPr>
                <w:rFonts w:eastAsia="NSimSun" w:cs="NSimSun"/>
                <w:bCs/>
                <w:color w:val="000000"/>
              </w:rPr>
              <w:t>T</w:t>
            </w:r>
            <w:r w:rsidRPr="003515E5">
              <w:rPr>
                <w:rFonts w:eastAsia="NSimSun" w:cs="NSimSun"/>
                <w:bCs/>
                <w:color w:val="000000"/>
              </w:rPr>
              <w:t>C</w:t>
            </w:r>
            <w:r>
              <w:rPr>
                <w:rFonts w:eastAsia="NSimSun" w:cs="NSimSun"/>
                <w:bCs/>
                <w:color w:val="000000"/>
              </w:rPr>
              <w:t>S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85D" w:rsidRPr="003515E5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r w:rsidRPr="003515E5">
              <w:rPr>
                <w:rFonts w:eastAsia="NSimSun" w:cs="NSimSun"/>
                <w:bCs/>
                <w:color w:val="000000"/>
              </w:rPr>
              <w:t>BPAR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85D" w:rsidRPr="003515E5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r w:rsidRPr="003515E5">
              <w:rPr>
                <w:rFonts w:eastAsia="NSimSun" w:cs="NSimSun"/>
                <w:bCs/>
                <w:color w:val="000000"/>
              </w:rPr>
              <w:t>EPAR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85D" w:rsidRPr="003515E5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r w:rsidRPr="003515E5">
              <w:rPr>
                <w:rFonts w:eastAsia="NSimSun" w:cs="NSimSun"/>
                <w:bCs/>
                <w:color w:val="000000"/>
              </w:rPr>
              <w:t>MPAR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4485D" w:rsidRPr="003515E5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r w:rsidRPr="003515E5">
              <w:rPr>
                <w:rFonts w:eastAsia="NSimSun" w:cs="NSimSun"/>
                <w:bCs/>
                <w:color w:val="000000"/>
              </w:rPr>
              <w:t>PPAR</w:t>
            </w:r>
          </w:p>
        </w:tc>
      </w:tr>
      <w:tr w:rsidR="0064485D" w:rsidRPr="003515E5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64485D" w:rsidRPr="003515E5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 w:rsidRPr="003515E5">
              <w:rPr>
                <w:rFonts w:eastAsia="NSimSun" w:cs="NSimSun"/>
                <w:bCs/>
                <w:color w:val="000000"/>
              </w:rPr>
              <w:t>BPA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0.18428*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0.09741*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0.15452*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0.09382*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0.11745*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0.20001*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0.17284*</w:t>
            </w:r>
          </w:p>
        </w:tc>
      </w:tr>
      <w:tr w:rsidR="0064485D" w:rsidRPr="003515E5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64485D" w:rsidRPr="003515E5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 w:rsidRPr="003515E5">
              <w:rPr>
                <w:rFonts w:eastAsia="NSimSun" w:cs="NSimSun"/>
                <w:bCs/>
                <w:color w:val="000000"/>
              </w:rPr>
              <w:t>BP3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0.01205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0.15869*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0.26749*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0.23744*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0.28799*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0.28631*</w:t>
            </w:r>
          </w:p>
        </w:tc>
      </w:tr>
      <w:tr w:rsidR="0064485D" w:rsidRPr="003515E5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64485D" w:rsidRPr="003515E5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 w:rsidRPr="003515E5">
              <w:rPr>
                <w:rFonts w:eastAsia="NSimSun" w:cs="NSimSun"/>
                <w:bCs/>
                <w:color w:val="000000"/>
              </w:rPr>
              <w:t>O</w:t>
            </w:r>
            <w:r>
              <w:rPr>
                <w:rFonts w:eastAsia="NSimSun" w:cs="NSimSun"/>
                <w:bCs/>
                <w:color w:val="000000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0.05218*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0.01437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0.00237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0.01412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0.02352</w:t>
            </w:r>
          </w:p>
        </w:tc>
      </w:tr>
      <w:tr w:rsidR="0064485D" w:rsidRPr="003515E5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64485D" w:rsidRPr="003515E5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>
              <w:rPr>
                <w:rFonts w:eastAsia="NSimSun" w:cs="NSimSun"/>
                <w:bCs/>
                <w:color w:val="000000"/>
              </w:rPr>
              <w:t>T</w:t>
            </w:r>
            <w:r w:rsidRPr="003515E5">
              <w:rPr>
                <w:rFonts w:eastAsia="NSimSun" w:cs="NSimSun"/>
                <w:bCs/>
                <w:color w:val="000000"/>
              </w:rPr>
              <w:t>C</w:t>
            </w:r>
            <w:r>
              <w:rPr>
                <w:rFonts w:eastAsia="NSimSun" w:cs="NSimSun"/>
                <w:bCs/>
                <w:color w:val="000000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0.10362*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0.10303*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0.15256*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0.14034*</w:t>
            </w:r>
          </w:p>
        </w:tc>
      </w:tr>
      <w:tr w:rsidR="0064485D" w:rsidRPr="003515E5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64485D" w:rsidRPr="003515E5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 w:rsidRPr="003515E5">
              <w:rPr>
                <w:rFonts w:eastAsia="NSimSun" w:cs="NSimSun"/>
                <w:bCs/>
                <w:color w:val="000000"/>
              </w:rPr>
              <w:t>BPAR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0.51478*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0.46087*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0.48405*</w:t>
            </w:r>
          </w:p>
        </w:tc>
      </w:tr>
      <w:tr w:rsidR="0064485D" w:rsidRPr="003515E5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64485D" w:rsidRPr="003515E5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 w:rsidRPr="003515E5">
              <w:rPr>
                <w:rFonts w:eastAsia="NSimSun" w:cs="NSimSun"/>
                <w:bCs/>
                <w:color w:val="000000"/>
              </w:rPr>
              <w:t>EPAR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0.42804*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0.43767*</w:t>
            </w:r>
          </w:p>
        </w:tc>
      </w:tr>
      <w:tr w:rsidR="0064485D" w:rsidRPr="003515E5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64485D" w:rsidRPr="003515E5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 w:rsidRPr="003515E5">
              <w:rPr>
                <w:rFonts w:eastAsia="NSimSun" w:cs="NSimSun"/>
                <w:bCs/>
                <w:color w:val="000000"/>
              </w:rPr>
              <w:t>MPAR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4485D" w:rsidRPr="003515E5" w:rsidRDefault="0064485D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0.81628*</w:t>
            </w:r>
          </w:p>
        </w:tc>
      </w:tr>
    </w:tbl>
    <w:p w:rsidR="00FD3FC7" w:rsidRPr="00FD3FC7" w:rsidRDefault="0039260C" w:rsidP="00BA58CF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</w:t>
      </w:r>
      <w:r w:rsidR="00FD3FC7" w:rsidRPr="0039260C">
        <w:rPr>
          <w:i/>
        </w:rPr>
        <w:t>*p&lt;0.05</w:t>
      </w:r>
    </w:p>
    <w:p w:rsidR="00BA58CF" w:rsidRDefault="00BA58CF" w:rsidP="00BA58CF">
      <w:pPr>
        <w:spacing w:after="0" w:line="240" w:lineRule="auto"/>
      </w:pPr>
    </w:p>
    <w:p w:rsidR="003E7F95" w:rsidRPr="00A33B0C" w:rsidRDefault="003E7F95" w:rsidP="0039260C">
      <w:pPr>
        <w:spacing w:after="240" w:line="240" w:lineRule="auto"/>
        <w:jc w:val="center"/>
        <w:rPr>
          <w:b/>
        </w:rPr>
      </w:pPr>
      <w:r w:rsidRPr="00A33B0C">
        <w:rPr>
          <w:b/>
        </w:rPr>
        <w:t>(c)</w:t>
      </w:r>
      <w:r w:rsidR="00216E36" w:rsidRPr="00A33B0C">
        <w:rPr>
          <w:b/>
        </w:rPr>
        <w:t xml:space="preserve"> </w:t>
      </w:r>
      <w:r w:rsidRPr="00A33B0C">
        <w:rPr>
          <w:b/>
        </w:rPr>
        <w:t>Pesticides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2" w:space="0" w:color="auto"/>
        </w:tblBorders>
        <w:tblCellMar>
          <w:left w:w="60" w:type="dxa"/>
          <w:right w:w="60" w:type="dxa"/>
        </w:tblCellMar>
        <w:tblLook w:val="0000"/>
      </w:tblPr>
      <w:tblGrid>
        <w:gridCol w:w="970"/>
        <w:gridCol w:w="955"/>
        <w:gridCol w:w="955"/>
        <w:gridCol w:w="970"/>
        <w:gridCol w:w="970"/>
      </w:tblGrid>
      <w:tr w:rsidR="003E7F95" w:rsidRPr="003E7F95" w:rsidTr="00B7035F">
        <w:trPr>
          <w:cantSplit/>
          <w:tblHeader/>
          <w:jc w:val="center"/>
        </w:trPr>
        <w:tc>
          <w:tcPr>
            <w:tcW w:w="0" w:type="auto"/>
            <w:shd w:val="clear" w:color="auto" w:fill="auto"/>
            <w:vAlign w:val="bottom"/>
          </w:tcPr>
          <w:p w:rsidR="003E7F95" w:rsidRPr="003E7F95" w:rsidRDefault="003E7F95" w:rsidP="00BA58CF">
            <w:pPr>
              <w:keepNext/>
              <w:adjustRightInd w:val="0"/>
              <w:spacing w:after="0" w:line="240" w:lineRule="auto"/>
              <w:jc w:val="center"/>
              <w:rPr>
                <w:rFonts w:eastAsia="NSimSun" w:cs="NSimSun"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E7F95" w:rsidRPr="003E7F95" w:rsidRDefault="003E7F95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r w:rsidRPr="003E7F95">
              <w:rPr>
                <w:rFonts w:eastAsia="NSimSun" w:cs="NSimSun"/>
                <w:bCs/>
                <w:color w:val="000000"/>
              </w:rPr>
              <w:t>2</w:t>
            </w:r>
            <w:r w:rsidR="001A3C11">
              <w:rPr>
                <w:rFonts w:eastAsia="NSimSun" w:cs="NSimSun"/>
                <w:bCs/>
                <w:color w:val="000000"/>
              </w:rPr>
              <w:t>,</w:t>
            </w:r>
            <w:r w:rsidRPr="003E7F95">
              <w:rPr>
                <w:rFonts w:eastAsia="NSimSun" w:cs="NSimSun"/>
                <w:bCs/>
                <w:color w:val="000000"/>
              </w:rPr>
              <w:t>5</w:t>
            </w:r>
            <w:r w:rsidR="001A3C11">
              <w:rPr>
                <w:rFonts w:eastAsia="NSimSun" w:cs="NSimSun"/>
                <w:bCs/>
                <w:color w:val="000000"/>
              </w:rPr>
              <w:t>-DCP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E7F95" w:rsidRPr="003E7F95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r w:rsidRPr="003E7F95">
              <w:rPr>
                <w:rFonts w:eastAsia="NSimSun" w:cs="NSimSun"/>
                <w:bCs/>
                <w:color w:val="000000"/>
              </w:rPr>
              <w:t>OPP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E7F95" w:rsidRPr="003E7F95" w:rsidRDefault="003E7F95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r w:rsidRPr="003E7F95">
              <w:rPr>
                <w:rFonts w:eastAsia="NSimSun" w:cs="NSimSun"/>
                <w:bCs/>
                <w:color w:val="000000"/>
              </w:rPr>
              <w:t>2</w:t>
            </w:r>
            <w:r w:rsidR="001A3C11">
              <w:rPr>
                <w:rFonts w:eastAsia="NSimSun" w:cs="NSimSun"/>
                <w:bCs/>
                <w:color w:val="000000"/>
              </w:rPr>
              <w:t>,</w:t>
            </w:r>
            <w:r w:rsidRPr="003E7F95">
              <w:rPr>
                <w:rFonts w:eastAsia="NSimSun" w:cs="NSimSun"/>
                <w:bCs/>
                <w:color w:val="000000"/>
              </w:rPr>
              <w:t>4</w:t>
            </w:r>
            <w:r w:rsidR="001A3C11">
              <w:rPr>
                <w:rFonts w:eastAsia="NSimSun" w:cs="NSimSun"/>
                <w:bCs/>
                <w:color w:val="000000"/>
              </w:rPr>
              <w:t>,</w:t>
            </w:r>
            <w:r w:rsidRPr="003E7F95">
              <w:rPr>
                <w:rFonts w:eastAsia="NSimSun" w:cs="NSimSun"/>
                <w:bCs/>
                <w:color w:val="000000"/>
              </w:rPr>
              <w:t>5</w:t>
            </w:r>
            <w:r w:rsidR="001A3C11">
              <w:rPr>
                <w:rFonts w:eastAsia="NSimSun" w:cs="NSimSun"/>
                <w:bCs/>
                <w:color w:val="000000"/>
              </w:rPr>
              <w:t>-TCP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E7F95" w:rsidRPr="003E7F95" w:rsidRDefault="003E7F95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bCs/>
                <w:color w:val="000000"/>
              </w:rPr>
            </w:pPr>
            <w:r w:rsidRPr="003E7F95">
              <w:rPr>
                <w:rFonts w:eastAsia="NSimSun" w:cs="NSimSun"/>
                <w:bCs/>
                <w:color w:val="000000"/>
              </w:rPr>
              <w:t>2</w:t>
            </w:r>
            <w:r w:rsidR="001A3C11">
              <w:rPr>
                <w:rFonts w:eastAsia="NSimSun" w:cs="NSimSun"/>
                <w:bCs/>
                <w:color w:val="000000"/>
              </w:rPr>
              <w:t>,</w:t>
            </w:r>
            <w:r w:rsidRPr="003E7F95">
              <w:rPr>
                <w:rFonts w:eastAsia="NSimSun" w:cs="NSimSun"/>
                <w:bCs/>
                <w:color w:val="000000"/>
              </w:rPr>
              <w:t>4</w:t>
            </w:r>
            <w:r w:rsidR="001A3C11">
              <w:rPr>
                <w:rFonts w:eastAsia="NSimSun" w:cs="NSimSun"/>
                <w:bCs/>
                <w:color w:val="000000"/>
              </w:rPr>
              <w:t>,</w:t>
            </w:r>
            <w:r w:rsidRPr="003E7F95">
              <w:rPr>
                <w:rFonts w:eastAsia="NSimSun" w:cs="NSimSun"/>
                <w:bCs/>
                <w:color w:val="000000"/>
              </w:rPr>
              <w:t>6</w:t>
            </w:r>
            <w:r w:rsidR="001A3C11">
              <w:rPr>
                <w:rFonts w:eastAsia="NSimSun" w:cs="NSimSun"/>
                <w:bCs/>
                <w:color w:val="000000"/>
              </w:rPr>
              <w:t>-TCP</w:t>
            </w:r>
          </w:p>
        </w:tc>
      </w:tr>
      <w:tr w:rsidR="003E7F95" w:rsidRPr="003E7F95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3E7F95" w:rsidRPr="003E7F95" w:rsidRDefault="003E7F95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 w:rsidRPr="003E7F95">
              <w:rPr>
                <w:rFonts w:eastAsia="NSimSun" w:cs="NSimSun"/>
                <w:bCs/>
                <w:color w:val="000000"/>
              </w:rPr>
              <w:t>2</w:t>
            </w:r>
            <w:r w:rsidR="001A3C11">
              <w:rPr>
                <w:rFonts w:eastAsia="NSimSun" w:cs="NSimSun"/>
                <w:bCs/>
                <w:color w:val="000000"/>
              </w:rPr>
              <w:t>,</w:t>
            </w:r>
            <w:r w:rsidRPr="003E7F95">
              <w:rPr>
                <w:rFonts w:eastAsia="NSimSun" w:cs="NSimSun"/>
                <w:bCs/>
                <w:color w:val="000000"/>
              </w:rPr>
              <w:t>4</w:t>
            </w:r>
            <w:r w:rsidR="001A3C11">
              <w:rPr>
                <w:rFonts w:eastAsia="NSimSun" w:cs="NSimSun"/>
                <w:bCs/>
                <w:color w:val="000000"/>
              </w:rPr>
              <w:t>-DCP</w:t>
            </w:r>
          </w:p>
        </w:tc>
        <w:tc>
          <w:tcPr>
            <w:tcW w:w="0" w:type="auto"/>
            <w:shd w:val="clear" w:color="auto" w:fill="auto"/>
          </w:tcPr>
          <w:p w:rsidR="003E7F95" w:rsidRPr="003E7F95" w:rsidRDefault="00F828CB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0.87198*</w:t>
            </w:r>
          </w:p>
        </w:tc>
        <w:tc>
          <w:tcPr>
            <w:tcW w:w="0" w:type="auto"/>
            <w:shd w:val="clear" w:color="auto" w:fill="auto"/>
          </w:tcPr>
          <w:p w:rsidR="003E7F95" w:rsidRPr="003E7F95" w:rsidRDefault="00F828CB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0.07817*</w:t>
            </w:r>
          </w:p>
        </w:tc>
        <w:tc>
          <w:tcPr>
            <w:tcW w:w="0" w:type="auto"/>
            <w:shd w:val="clear" w:color="auto" w:fill="auto"/>
          </w:tcPr>
          <w:p w:rsidR="003E7F95" w:rsidRPr="003E7F95" w:rsidRDefault="003E7F95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 w:rsidRPr="003E7F95">
              <w:rPr>
                <w:rFonts w:eastAsia="NSimSun" w:cs="NSimSun"/>
                <w:color w:val="000000"/>
              </w:rPr>
              <w:t>0.236</w:t>
            </w:r>
            <w:r w:rsidR="00F828CB">
              <w:rPr>
                <w:rFonts w:eastAsia="NSimSun" w:cs="NSimSun"/>
                <w:color w:val="000000"/>
              </w:rPr>
              <w:t>37*</w:t>
            </w:r>
          </w:p>
        </w:tc>
        <w:tc>
          <w:tcPr>
            <w:tcW w:w="0" w:type="auto"/>
            <w:shd w:val="clear" w:color="auto" w:fill="auto"/>
          </w:tcPr>
          <w:p w:rsidR="003E7F95" w:rsidRPr="003E7F95" w:rsidRDefault="00F828CB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0.25995*</w:t>
            </w:r>
          </w:p>
        </w:tc>
      </w:tr>
      <w:tr w:rsidR="003E7F95" w:rsidRPr="003E7F95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3E7F95" w:rsidRPr="003E7F95" w:rsidRDefault="003E7F95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 w:rsidRPr="003E7F95">
              <w:rPr>
                <w:rFonts w:eastAsia="NSimSun" w:cs="NSimSun"/>
                <w:bCs/>
                <w:color w:val="000000"/>
              </w:rPr>
              <w:t>2</w:t>
            </w:r>
            <w:r w:rsidR="001A3C11">
              <w:rPr>
                <w:rFonts w:eastAsia="NSimSun" w:cs="NSimSun"/>
                <w:bCs/>
                <w:color w:val="000000"/>
              </w:rPr>
              <w:t>,</w:t>
            </w:r>
            <w:r w:rsidRPr="003E7F95">
              <w:rPr>
                <w:rFonts w:eastAsia="NSimSun" w:cs="NSimSun"/>
                <w:bCs/>
                <w:color w:val="000000"/>
              </w:rPr>
              <w:t>5</w:t>
            </w:r>
            <w:r w:rsidR="001A3C11">
              <w:rPr>
                <w:rFonts w:eastAsia="NSimSun" w:cs="NSimSun"/>
                <w:bCs/>
                <w:color w:val="000000"/>
              </w:rPr>
              <w:t>-DCP</w:t>
            </w:r>
          </w:p>
        </w:tc>
        <w:tc>
          <w:tcPr>
            <w:tcW w:w="0" w:type="auto"/>
            <w:shd w:val="clear" w:color="auto" w:fill="auto"/>
          </w:tcPr>
          <w:p w:rsidR="003E7F95" w:rsidRPr="003E7F95" w:rsidRDefault="003E7F95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  <w:lang w:eastAsia="zh-CN"/>
              </w:rPr>
            </w:pPr>
            <w:r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E7F95" w:rsidRPr="003E7F95" w:rsidRDefault="00F828CB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0.07469*</w:t>
            </w:r>
          </w:p>
        </w:tc>
        <w:tc>
          <w:tcPr>
            <w:tcW w:w="0" w:type="auto"/>
            <w:shd w:val="clear" w:color="auto" w:fill="auto"/>
          </w:tcPr>
          <w:p w:rsidR="003E7F95" w:rsidRPr="003E7F95" w:rsidRDefault="00F828CB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0.19863*</w:t>
            </w:r>
          </w:p>
        </w:tc>
        <w:tc>
          <w:tcPr>
            <w:tcW w:w="0" w:type="auto"/>
            <w:shd w:val="clear" w:color="auto" w:fill="auto"/>
          </w:tcPr>
          <w:p w:rsidR="003E7F95" w:rsidRPr="003E7F95" w:rsidRDefault="00F828CB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0.20625*</w:t>
            </w:r>
          </w:p>
        </w:tc>
      </w:tr>
      <w:tr w:rsidR="003E7F95" w:rsidRPr="003E7F95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3E7F95" w:rsidRPr="003E7F95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 w:rsidRPr="003E7F95">
              <w:rPr>
                <w:rFonts w:eastAsia="NSimSun" w:cs="NSimSun"/>
                <w:bCs/>
                <w:color w:val="000000"/>
              </w:rPr>
              <w:t>OPP</w:t>
            </w:r>
          </w:p>
        </w:tc>
        <w:tc>
          <w:tcPr>
            <w:tcW w:w="0" w:type="auto"/>
            <w:shd w:val="clear" w:color="auto" w:fill="auto"/>
          </w:tcPr>
          <w:p w:rsidR="003E7F95" w:rsidRPr="003E7F95" w:rsidRDefault="003E7F95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3E7F95" w:rsidRPr="003E7F95" w:rsidRDefault="003E7F95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  <w:lang w:eastAsia="zh-CN"/>
              </w:rPr>
            </w:pPr>
            <w:r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E7F95" w:rsidRPr="003E7F95" w:rsidRDefault="00F828CB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0.06466*</w:t>
            </w:r>
          </w:p>
        </w:tc>
        <w:tc>
          <w:tcPr>
            <w:tcW w:w="0" w:type="auto"/>
            <w:shd w:val="clear" w:color="auto" w:fill="auto"/>
          </w:tcPr>
          <w:p w:rsidR="003E7F95" w:rsidRPr="003E7F95" w:rsidRDefault="00F828CB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0.10072*</w:t>
            </w:r>
          </w:p>
        </w:tc>
      </w:tr>
      <w:tr w:rsidR="003E7F95" w:rsidRPr="003E7F95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3E7F95" w:rsidRPr="003E7F95" w:rsidRDefault="003E7F95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 w:rsidRPr="003E7F95">
              <w:rPr>
                <w:rFonts w:eastAsia="NSimSun" w:cs="NSimSun"/>
                <w:bCs/>
                <w:color w:val="000000"/>
              </w:rPr>
              <w:t>2</w:t>
            </w:r>
            <w:r w:rsidR="001A3C11">
              <w:rPr>
                <w:rFonts w:eastAsia="NSimSun" w:cs="NSimSun"/>
                <w:bCs/>
                <w:color w:val="000000"/>
              </w:rPr>
              <w:t>,</w:t>
            </w:r>
            <w:r w:rsidRPr="003E7F95">
              <w:rPr>
                <w:rFonts w:eastAsia="NSimSun" w:cs="NSimSun"/>
                <w:bCs/>
                <w:color w:val="000000"/>
              </w:rPr>
              <w:t>4</w:t>
            </w:r>
            <w:r w:rsidR="001A3C11">
              <w:rPr>
                <w:rFonts w:eastAsia="NSimSun" w:cs="NSimSun"/>
                <w:bCs/>
                <w:color w:val="000000"/>
              </w:rPr>
              <w:t>,</w:t>
            </w:r>
            <w:r w:rsidRPr="003E7F95">
              <w:rPr>
                <w:rFonts w:eastAsia="NSimSun" w:cs="NSimSun"/>
                <w:bCs/>
                <w:color w:val="000000"/>
              </w:rPr>
              <w:t>5</w:t>
            </w:r>
            <w:r w:rsidR="001A3C11">
              <w:rPr>
                <w:rFonts w:eastAsia="NSimSun" w:cs="NSimSun"/>
                <w:bCs/>
                <w:color w:val="000000"/>
              </w:rPr>
              <w:t>-TCP</w:t>
            </w:r>
          </w:p>
        </w:tc>
        <w:tc>
          <w:tcPr>
            <w:tcW w:w="0" w:type="auto"/>
            <w:shd w:val="clear" w:color="auto" w:fill="auto"/>
          </w:tcPr>
          <w:p w:rsidR="003E7F95" w:rsidRPr="003E7F95" w:rsidRDefault="003E7F95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3E7F95" w:rsidRPr="003E7F95" w:rsidRDefault="003E7F95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3E7F95" w:rsidRPr="003E7F95" w:rsidRDefault="003E7F95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  <w:lang w:eastAsia="zh-CN"/>
              </w:rPr>
            </w:pPr>
            <w:r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E7F95" w:rsidRPr="003E7F95" w:rsidRDefault="003E7F95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  <w:lang w:eastAsia="zh-CN"/>
              </w:rPr>
            </w:pPr>
            <w:r>
              <w:rPr>
                <w:rFonts w:eastAsia="NSimSun" w:cs="NSimSun"/>
                <w:color w:val="000000"/>
              </w:rPr>
              <w:t>0.36657*</w:t>
            </w:r>
          </w:p>
        </w:tc>
      </w:tr>
    </w:tbl>
    <w:p w:rsidR="00FD3FC7" w:rsidRPr="0039260C" w:rsidRDefault="0039260C" w:rsidP="00BA58CF">
      <w:pPr>
        <w:spacing w:after="0" w:line="240" w:lineRule="auto"/>
        <w:rPr>
          <w:i/>
        </w:rPr>
      </w:pPr>
      <w:r>
        <w:rPr>
          <w:i/>
        </w:rPr>
        <w:t xml:space="preserve">                                               </w:t>
      </w:r>
      <w:r w:rsidR="00FD3FC7" w:rsidRPr="0039260C">
        <w:rPr>
          <w:i/>
        </w:rPr>
        <w:t>*p&lt;0.05</w:t>
      </w:r>
    </w:p>
    <w:p w:rsidR="00BA58CF" w:rsidRDefault="00FD3FC7" w:rsidP="00BA58CF">
      <w:pPr>
        <w:spacing w:after="0" w:line="240" w:lineRule="auto"/>
        <w:rPr>
          <w:lang w:eastAsia="zh-CN"/>
        </w:rPr>
      </w:pPr>
      <w:r w:rsidRPr="00CC6BB7">
        <w:rPr>
          <w:rFonts w:hint="eastAsia"/>
          <w:lang w:eastAsia="zh-CN"/>
        </w:rPr>
        <w:t xml:space="preserve"> </w:t>
      </w:r>
    </w:p>
    <w:p w:rsidR="003E7F95" w:rsidRPr="00A33B0C" w:rsidRDefault="00CC6BB7" w:rsidP="0039260C">
      <w:pPr>
        <w:spacing w:after="240" w:line="240" w:lineRule="auto"/>
        <w:jc w:val="center"/>
        <w:rPr>
          <w:b/>
          <w:lang w:eastAsia="zh-CN"/>
        </w:rPr>
      </w:pPr>
      <w:r w:rsidRPr="00A33B0C">
        <w:rPr>
          <w:rFonts w:hint="eastAsia"/>
          <w:b/>
          <w:lang w:eastAsia="zh-CN"/>
        </w:rPr>
        <w:t>(d)</w:t>
      </w:r>
      <w:r w:rsidR="00216E36" w:rsidRPr="00A33B0C">
        <w:rPr>
          <w:b/>
          <w:lang w:eastAsia="zh-CN"/>
        </w:rPr>
        <w:t xml:space="preserve"> </w:t>
      </w:r>
      <w:proofErr w:type="spellStart"/>
      <w:r w:rsidRPr="00A33B0C">
        <w:rPr>
          <w:b/>
        </w:rPr>
        <w:t>P</w:t>
      </w:r>
      <w:r w:rsidRPr="00A33B0C">
        <w:rPr>
          <w:b/>
          <w:lang w:eastAsia="zh-CN"/>
        </w:rPr>
        <w:t>erchlorate</w:t>
      </w:r>
      <w:proofErr w:type="spellEnd"/>
      <w:r w:rsidRPr="00A33B0C">
        <w:rPr>
          <w:b/>
          <w:lang w:eastAsia="zh-CN"/>
        </w:rPr>
        <w:t xml:space="preserve"> and related anions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2" w:space="0" w:color="auto"/>
        </w:tblBorders>
        <w:tblCellMar>
          <w:left w:w="60" w:type="dxa"/>
          <w:right w:w="60" w:type="dxa"/>
        </w:tblCellMar>
        <w:tblLook w:val="0000"/>
      </w:tblPr>
      <w:tblGrid>
        <w:gridCol w:w="520"/>
        <w:gridCol w:w="955"/>
        <w:gridCol w:w="955"/>
      </w:tblGrid>
      <w:tr w:rsidR="00CC6BB7" w:rsidRPr="003161A5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CC6BB7" w:rsidRPr="003161A5" w:rsidRDefault="00CC6BB7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CC6BB7" w:rsidRPr="003161A5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bCs/>
                <w:color w:val="000000"/>
              </w:rPr>
              <w:t>NO3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CC6BB7" w:rsidRPr="003161A5" w:rsidRDefault="001A3C11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bCs/>
                <w:color w:val="000000"/>
              </w:rPr>
              <w:t>SCN</w:t>
            </w:r>
          </w:p>
        </w:tc>
      </w:tr>
      <w:tr w:rsidR="00CC6BB7" w:rsidRPr="003161A5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CC6BB7" w:rsidRPr="003161A5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>
              <w:rPr>
                <w:rFonts w:eastAsia="NSimSun" w:cs="NSimSun"/>
                <w:bCs/>
                <w:color w:val="000000"/>
              </w:rPr>
              <w:t>P8</w:t>
            </w:r>
          </w:p>
        </w:tc>
        <w:tc>
          <w:tcPr>
            <w:tcW w:w="0" w:type="auto"/>
            <w:shd w:val="clear" w:color="auto" w:fill="auto"/>
          </w:tcPr>
          <w:p w:rsidR="00CC6BB7" w:rsidRPr="003161A5" w:rsidRDefault="00F828CB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0.54723*</w:t>
            </w:r>
          </w:p>
        </w:tc>
        <w:tc>
          <w:tcPr>
            <w:tcW w:w="0" w:type="auto"/>
            <w:shd w:val="clear" w:color="auto" w:fill="auto"/>
          </w:tcPr>
          <w:p w:rsidR="00CC6BB7" w:rsidRPr="003161A5" w:rsidRDefault="00F828CB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0.19034*</w:t>
            </w:r>
          </w:p>
        </w:tc>
      </w:tr>
      <w:tr w:rsidR="00CC6BB7" w:rsidRPr="003161A5" w:rsidTr="00B7035F">
        <w:trPr>
          <w:cantSplit/>
          <w:jc w:val="center"/>
        </w:trPr>
        <w:tc>
          <w:tcPr>
            <w:tcW w:w="0" w:type="auto"/>
            <w:shd w:val="clear" w:color="auto" w:fill="auto"/>
          </w:tcPr>
          <w:p w:rsidR="00CC6BB7" w:rsidRPr="003161A5" w:rsidRDefault="001A3C11" w:rsidP="00BA58CF">
            <w:pPr>
              <w:keepNext/>
              <w:adjustRightInd w:val="0"/>
              <w:spacing w:after="0" w:line="240" w:lineRule="auto"/>
              <w:rPr>
                <w:rFonts w:eastAsia="NSimSun" w:cs="NSimSun"/>
                <w:bCs/>
                <w:color w:val="000000"/>
              </w:rPr>
            </w:pPr>
            <w:r>
              <w:rPr>
                <w:rFonts w:eastAsia="NSimSun" w:cs="NSimSun"/>
                <w:bCs/>
                <w:color w:val="000000"/>
              </w:rPr>
              <w:t>NO3</w:t>
            </w:r>
          </w:p>
        </w:tc>
        <w:tc>
          <w:tcPr>
            <w:tcW w:w="0" w:type="auto"/>
            <w:shd w:val="clear" w:color="auto" w:fill="auto"/>
          </w:tcPr>
          <w:p w:rsidR="00CC6BB7" w:rsidRPr="003161A5" w:rsidRDefault="00CC6BB7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  <w:lang w:eastAsia="zh-CN"/>
              </w:rPr>
            </w:pPr>
            <w:r w:rsidRPr="003161A5">
              <w:rPr>
                <w:rFonts w:eastAsia="NSimSun" w:cs="NSimSu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CC6BB7" w:rsidRPr="003161A5" w:rsidRDefault="00F828CB" w:rsidP="00BA58CF">
            <w:pPr>
              <w:keepNext/>
              <w:adjustRightInd w:val="0"/>
              <w:spacing w:after="0" w:line="240" w:lineRule="auto"/>
              <w:jc w:val="right"/>
              <w:rPr>
                <w:rFonts w:eastAsia="NSimSun" w:cs="NSimSun"/>
                <w:color w:val="000000"/>
              </w:rPr>
            </w:pPr>
            <w:r>
              <w:rPr>
                <w:rFonts w:eastAsia="NSimSun" w:cs="NSimSun"/>
                <w:color w:val="000000"/>
              </w:rPr>
              <w:t>0.39261*</w:t>
            </w:r>
          </w:p>
        </w:tc>
      </w:tr>
    </w:tbl>
    <w:p w:rsidR="00C9027A" w:rsidRPr="0039260C" w:rsidRDefault="0039260C" w:rsidP="00BA58CF">
      <w:pPr>
        <w:spacing w:after="0" w:line="240" w:lineRule="auto"/>
        <w:rPr>
          <w:i/>
        </w:rPr>
      </w:pPr>
      <w:r>
        <w:rPr>
          <w:i/>
        </w:rPr>
        <w:t xml:space="preserve">                                                                       </w:t>
      </w:r>
      <w:r w:rsidR="00C9027A" w:rsidRPr="0039260C">
        <w:rPr>
          <w:i/>
        </w:rPr>
        <w:t>*p&lt;0.05</w:t>
      </w:r>
    </w:p>
    <w:p w:rsidR="00BA58CF" w:rsidRDefault="00BA58CF">
      <w:pPr>
        <w:rPr>
          <w:b/>
          <w:lang w:eastAsia="zh-CN"/>
        </w:rPr>
      </w:pPr>
      <w:r>
        <w:rPr>
          <w:b/>
          <w:lang w:eastAsia="zh-CN"/>
        </w:rPr>
        <w:br w:type="page"/>
      </w:r>
    </w:p>
    <w:p w:rsidR="00582F49" w:rsidRPr="0039260C" w:rsidRDefault="00406290" w:rsidP="00F237FB">
      <w:pPr>
        <w:spacing w:after="240" w:line="480" w:lineRule="auto"/>
        <w:rPr>
          <w:b/>
          <w:lang w:eastAsia="zh-CN"/>
        </w:rPr>
      </w:pPr>
      <w:proofErr w:type="gramStart"/>
      <w:r>
        <w:rPr>
          <w:b/>
          <w:lang w:eastAsia="zh-CN"/>
        </w:rPr>
        <w:lastRenderedPageBreak/>
        <w:t>T</w:t>
      </w:r>
      <w:r w:rsidR="00582F49" w:rsidRPr="008F07DE">
        <w:rPr>
          <w:b/>
          <w:lang w:eastAsia="zh-CN"/>
        </w:rPr>
        <w:t xml:space="preserve">able </w:t>
      </w:r>
      <w:r w:rsidR="00675F04">
        <w:rPr>
          <w:b/>
          <w:lang w:eastAsia="zh-CN"/>
        </w:rPr>
        <w:t>4</w:t>
      </w:r>
      <w:r w:rsidR="00582F49" w:rsidRPr="0039260C">
        <w:rPr>
          <w:b/>
          <w:lang w:eastAsia="zh-CN"/>
        </w:rPr>
        <w:t>.</w:t>
      </w:r>
      <w:proofErr w:type="gramEnd"/>
      <w:r w:rsidR="00582F49" w:rsidRPr="0039260C">
        <w:rPr>
          <w:b/>
          <w:lang w:eastAsia="zh-CN"/>
        </w:rPr>
        <w:t xml:space="preserve"> Estimates of regression coefficie</w:t>
      </w:r>
      <w:r w:rsidRPr="0039260C">
        <w:rPr>
          <w:b/>
          <w:lang w:eastAsia="zh-CN"/>
        </w:rPr>
        <w:t>nts from single-exposure models</w:t>
      </w:r>
      <w:r w:rsidR="00F237FB">
        <w:rPr>
          <w:b/>
          <w:lang w:eastAsia="zh-CN"/>
        </w:rPr>
        <w:t xml:space="preserve"> f</w:t>
      </w:r>
      <w:r w:rsidR="00A33B0C">
        <w:rPr>
          <w:b/>
          <w:lang w:eastAsia="zh-CN"/>
        </w:rPr>
        <w:t>rom</w:t>
      </w:r>
      <w:r w:rsidR="00F237FB">
        <w:rPr>
          <w:b/>
          <w:lang w:eastAsia="zh-CN"/>
        </w:rPr>
        <w:t xml:space="preserve"> </w:t>
      </w:r>
      <w:r w:rsidR="00F237FB" w:rsidRPr="008D042A">
        <w:rPr>
          <w:b/>
        </w:rPr>
        <w:t xml:space="preserve">NHANES </w:t>
      </w:r>
      <w:r w:rsidR="00F237FB">
        <w:rPr>
          <w:b/>
        </w:rPr>
        <w:t xml:space="preserve">study </w:t>
      </w:r>
      <w:r w:rsidR="00F237FB" w:rsidRPr="008D042A">
        <w:rPr>
          <w:b/>
        </w:rPr>
        <w:t>(2005-2008)</w:t>
      </w:r>
    </w:p>
    <w:tbl>
      <w:tblPr>
        <w:tblW w:w="0" w:type="auto"/>
        <w:jc w:val="center"/>
        <w:tblInd w:w="-72" w:type="dxa"/>
        <w:tblBorders>
          <w:top w:val="single" w:sz="12" w:space="0" w:color="auto"/>
          <w:bottom w:val="single" w:sz="12" w:space="0" w:color="auto"/>
          <w:insideH w:val="single" w:sz="2" w:space="0" w:color="auto"/>
        </w:tblBorders>
        <w:tblLayout w:type="fixed"/>
        <w:tblLook w:val="04A0"/>
      </w:tblPr>
      <w:tblGrid>
        <w:gridCol w:w="1080"/>
        <w:gridCol w:w="1080"/>
        <w:gridCol w:w="805"/>
        <w:gridCol w:w="838"/>
        <w:gridCol w:w="944"/>
        <w:gridCol w:w="236"/>
        <w:gridCol w:w="1016"/>
        <w:gridCol w:w="931"/>
        <w:gridCol w:w="900"/>
        <w:gridCol w:w="990"/>
      </w:tblGrid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:rsidR="00582F49" w:rsidRPr="00FD67D3" w:rsidRDefault="00582F49" w:rsidP="000E16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667" w:type="dxa"/>
            <w:gridSpan w:val="4"/>
            <w:shd w:val="clear" w:color="auto" w:fill="auto"/>
            <w:vAlign w:val="center"/>
          </w:tcPr>
          <w:p w:rsidR="00582F49" w:rsidRPr="0039260C" w:rsidRDefault="00582F49" w:rsidP="000E16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proofErr w:type="spellStart"/>
            <w:r w:rsidRPr="0039260C">
              <w:rPr>
                <w:rFonts w:ascii="Calibri" w:eastAsia="Times New Roman" w:hAnsi="Calibri" w:cs="Times New Roman"/>
                <w:b/>
                <w:color w:val="000000"/>
              </w:rPr>
              <w:t>Bilirubin</w:t>
            </w:r>
            <w:proofErr w:type="spellEnd"/>
          </w:p>
        </w:tc>
        <w:tc>
          <w:tcPr>
            <w:tcW w:w="236" w:type="dxa"/>
          </w:tcPr>
          <w:p w:rsidR="00582F49" w:rsidRPr="0039260C" w:rsidRDefault="00582F49" w:rsidP="000E16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3837" w:type="dxa"/>
            <w:gridSpan w:val="4"/>
            <w:shd w:val="clear" w:color="auto" w:fill="auto"/>
            <w:noWrap/>
            <w:vAlign w:val="center"/>
          </w:tcPr>
          <w:p w:rsidR="00582F49" w:rsidRPr="0039260C" w:rsidRDefault="00582F49" w:rsidP="000E16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9260C">
              <w:rPr>
                <w:rFonts w:ascii="Calibri" w:eastAsia="Times New Roman" w:hAnsi="Calibri" w:cs="Times New Roman"/>
                <w:b/>
                <w:color w:val="000000"/>
              </w:rPr>
              <w:t>GGT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39260C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9260C">
              <w:rPr>
                <w:rFonts w:ascii="Calibri" w:eastAsia="Times New Roman" w:hAnsi="Calibri" w:cs="Times New Roman"/>
                <w:b/>
                <w:color w:val="000000"/>
              </w:rPr>
              <w:t>Estimate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39260C" w:rsidRDefault="002728C7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SE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39260C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9260C">
              <w:rPr>
                <w:rFonts w:ascii="Calibri" w:eastAsia="Times New Roman" w:hAnsi="Calibri" w:cs="Times New Roman"/>
                <w:b/>
                <w:color w:val="000000"/>
              </w:rPr>
              <w:t>t value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39260C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9260C">
              <w:rPr>
                <w:rFonts w:ascii="Calibri" w:eastAsia="Times New Roman" w:hAnsi="Calibri" w:cs="Times New Roman"/>
                <w:b/>
                <w:color w:val="000000"/>
              </w:rPr>
              <w:t>Pr(&gt;|t|)</w:t>
            </w:r>
          </w:p>
        </w:tc>
        <w:tc>
          <w:tcPr>
            <w:tcW w:w="236" w:type="dxa"/>
          </w:tcPr>
          <w:p w:rsidR="00582F49" w:rsidRPr="0039260C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39260C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9260C">
              <w:rPr>
                <w:rFonts w:ascii="Calibri" w:eastAsia="Times New Roman" w:hAnsi="Calibri" w:cs="Times New Roman"/>
                <w:b/>
                <w:color w:val="000000"/>
              </w:rPr>
              <w:t>Estimate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39260C" w:rsidRDefault="002728C7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SE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39260C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9260C">
              <w:rPr>
                <w:rFonts w:ascii="Calibri" w:eastAsia="Times New Roman" w:hAnsi="Calibri" w:cs="Times New Roman"/>
                <w:b/>
                <w:color w:val="000000"/>
              </w:rPr>
              <w:t>t value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39260C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9260C">
              <w:rPr>
                <w:rFonts w:ascii="Calibri" w:eastAsia="Times New Roman" w:hAnsi="Calibri" w:cs="Times New Roman"/>
                <w:b/>
                <w:color w:val="000000"/>
              </w:rPr>
              <w:t>Pr(&gt;|t|)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Mn</w:t>
            </w:r>
            <w:r w:rsidRPr="00FD67D3">
              <w:rPr>
                <w:rFonts w:ascii="Calibri" w:eastAsia="Times New Roman" w:hAnsi="Calibri" w:cs="Times New Roman"/>
                <w:color w:val="000000"/>
              </w:rPr>
              <w:t>BP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-0.025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0.008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-3.270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0.001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0.020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1.735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0.083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MEP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-0.008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0.005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-1.713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0.087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0.003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0.007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0.465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0.642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MEHP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-0.028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0.005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-5.416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0.003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0.396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0.692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D67D3">
              <w:rPr>
                <w:rFonts w:ascii="Calibri" w:eastAsia="Times New Roman" w:hAnsi="Calibri" w:cs="Times New Roman"/>
                <w:color w:val="000000"/>
              </w:rPr>
              <w:t>M</w:t>
            </w:r>
            <w:r>
              <w:rPr>
                <w:rFonts w:ascii="Calibri" w:eastAsia="Times New Roman" w:hAnsi="Calibri" w:cs="Times New Roman"/>
                <w:color w:val="000000"/>
              </w:rPr>
              <w:t>Bz</w:t>
            </w:r>
            <w:r w:rsidRPr="00FD67D3">
              <w:rPr>
                <w:rFonts w:ascii="Calibri" w:eastAsia="Times New Roman" w:hAnsi="Calibri" w:cs="Times New Roman"/>
                <w:color w:val="000000"/>
              </w:rPr>
              <w:t>P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-0.021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0.006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-3.391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0.001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0.006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0.619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0.536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MCPP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-0.024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0.007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-3.690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-0.022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-2.147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0.032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MEHHP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-0.030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0.005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-5.678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0.013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1.577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0.115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MEOHP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-0.033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0.005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-6.136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-0.019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-2.308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0.021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Mi</w:t>
            </w:r>
            <w:r w:rsidRPr="00FD67D3">
              <w:rPr>
                <w:rFonts w:ascii="Calibri" w:eastAsia="Times New Roman" w:hAnsi="Calibri" w:cs="Times New Roman"/>
                <w:color w:val="000000"/>
              </w:rPr>
              <w:t>BP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-0.009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0.007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-1.265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0.206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0.032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3.017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0.003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MECPP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-0.020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0.006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-3.353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0.001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-0.042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0.967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BPA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-0.007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0.007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-0.903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0.367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-0.013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-1.207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0.227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BP3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0.006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0.003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1.898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0.058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0.009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1.881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0.060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0.018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0.020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0.923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0.356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-0.015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-0.503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0.615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T</w:t>
            </w:r>
            <w:r>
              <w:rPr>
                <w:rFonts w:ascii="Calibri" w:eastAsia="Times New Roman" w:hAnsi="Calibri" w:cs="Times New Roman"/>
                <w:color w:val="000000"/>
              </w:rPr>
              <w:t>CS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0.003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-0.086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0.932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0.002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0.473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0.636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BPAR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0.004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0.046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0.963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0.002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0.376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0.707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EPAR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0.015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0.004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3.627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0.034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5.421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MPAR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-0.001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0.004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-0.273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0.785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-0.001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-0.089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0.929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PPAR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-0.001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0.003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-0.169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0.865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-0.002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-0.448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0.654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FD67D3">
              <w:rPr>
                <w:rFonts w:ascii="Calibri" w:eastAsia="Times New Roman" w:hAnsi="Calibri" w:cs="Times New Roman"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>-DCP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-0.010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0.005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-2.133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0.033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-0.015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0.007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-2.093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0.036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FD67D3">
              <w:rPr>
                <w:rFonts w:ascii="Calibri" w:eastAsia="Times New Roman" w:hAnsi="Calibri" w:cs="Times New Roman"/>
                <w:color w:val="000000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</w:rPr>
              <w:t>-DCP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-0.007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0.003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-2.244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0.025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-0.012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0.005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-2.402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0.016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OPP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0.006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0.009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0.643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0.520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0.001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0.044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0.965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FD67D3">
              <w:rPr>
                <w:rFonts w:ascii="Calibri" w:eastAsia="Times New Roman" w:hAnsi="Calibri" w:cs="Times New Roman"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FD67D3">
              <w:rPr>
                <w:rFonts w:ascii="Calibri" w:eastAsia="Times New Roman" w:hAnsi="Calibri" w:cs="Times New Roman"/>
                <w:color w:val="000000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</w:rPr>
              <w:t>-TCP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-0.021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0.011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-1.940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0.052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-0.017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0.017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-1.040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0.298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67D3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FD67D3">
              <w:rPr>
                <w:rFonts w:ascii="Calibri" w:eastAsia="Times New Roman" w:hAnsi="Calibri" w:cs="Times New Roman"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FD67D3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>-TCP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-0.033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-2.676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0.007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-0.022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-1.179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0.238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-0.068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0.008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-8.416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-0.030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-2.403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0.016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-0.045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0.011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-3.974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-0.013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-0.763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0.445</w:t>
            </w:r>
          </w:p>
        </w:tc>
      </w:tr>
      <w:tr w:rsidR="00582F49" w:rsidRPr="00FD67D3" w:rsidTr="00B7035F">
        <w:trPr>
          <w:trHeight w:val="28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82F49" w:rsidRPr="00FD67D3" w:rsidRDefault="00582F49" w:rsidP="000E16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-0.005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0.007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-0.700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0.484</w:t>
            </w:r>
          </w:p>
        </w:tc>
        <w:tc>
          <w:tcPr>
            <w:tcW w:w="236" w:type="dxa"/>
          </w:tcPr>
          <w:p w:rsidR="00582F49" w:rsidRDefault="00582F49" w:rsidP="000E16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0.013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1.202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82F49" w:rsidRPr="00FD67D3" w:rsidRDefault="00582F49" w:rsidP="00272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0.229</w:t>
            </w:r>
          </w:p>
        </w:tc>
      </w:tr>
    </w:tbl>
    <w:p w:rsidR="00582F49" w:rsidRDefault="00582F49">
      <w:pPr>
        <w:rPr>
          <w:b/>
        </w:rPr>
      </w:pPr>
    </w:p>
    <w:p w:rsidR="002728C7" w:rsidRPr="002728C7" w:rsidRDefault="002728C7">
      <w:proofErr w:type="gramStart"/>
      <w:r w:rsidRPr="002728C7">
        <w:t>SE, standard error.</w:t>
      </w:r>
      <w:proofErr w:type="gramEnd"/>
    </w:p>
    <w:p w:rsidR="00582F49" w:rsidRDefault="00582F49">
      <w:pPr>
        <w:rPr>
          <w:b/>
        </w:rPr>
      </w:pPr>
    </w:p>
    <w:p w:rsidR="00F00E26" w:rsidRDefault="00F00E26">
      <w:pPr>
        <w:rPr>
          <w:b/>
        </w:rPr>
      </w:pPr>
      <w:bookmarkStart w:id="0" w:name="_GoBack"/>
      <w:bookmarkEnd w:id="0"/>
      <w:r>
        <w:rPr>
          <w:b/>
        </w:rPr>
        <w:br w:type="page"/>
      </w:r>
    </w:p>
    <w:p w:rsidR="00F00E26" w:rsidRDefault="00FA5997" w:rsidP="00F00E26">
      <w:pPr>
        <w:spacing w:after="240" w:line="480" w:lineRule="auto"/>
        <w:rPr>
          <w:b/>
          <w:noProof/>
          <w:lang w:eastAsia="zh-CN"/>
        </w:rPr>
      </w:pPr>
      <w:proofErr w:type="gramStart"/>
      <w:r>
        <w:rPr>
          <w:b/>
        </w:rPr>
        <w:lastRenderedPageBreak/>
        <w:t xml:space="preserve">Figure </w:t>
      </w:r>
      <w:r w:rsidR="00675F04">
        <w:rPr>
          <w:b/>
        </w:rPr>
        <w:t>5</w:t>
      </w:r>
      <w:r w:rsidR="00F00E26">
        <w:rPr>
          <w:b/>
        </w:rPr>
        <w:t>.</w:t>
      </w:r>
      <w:proofErr w:type="gramEnd"/>
      <w:r w:rsidR="00F00E26">
        <w:rPr>
          <w:b/>
        </w:rPr>
        <w:t xml:space="preserve"> Pre-screening of exposure variables</w:t>
      </w:r>
      <w:r w:rsidR="00F00E26" w:rsidRPr="008F5FCD">
        <w:rPr>
          <w:b/>
        </w:rPr>
        <w:t xml:space="preserve"> by correlation </w:t>
      </w:r>
      <w:r w:rsidR="00F00E26">
        <w:rPr>
          <w:b/>
        </w:rPr>
        <w:t xml:space="preserve">analysis </w:t>
      </w:r>
      <w:r w:rsidR="00F00E26" w:rsidRPr="008F5FCD">
        <w:rPr>
          <w:b/>
        </w:rPr>
        <w:t>and CART for the NHANES data (2</w:t>
      </w:r>
      <w:r w:rsidR="00F00E26" w:rsidRPr="005F7035">
        <w:rPr>
          <w:b/>
        </w:rPr>
        <w:t>005-2008)</w:t>
      </w:r>
      <w:r w:rsidR="00F00E26">
        <w:rPr>
          <w:b/>
        </w:rPr>
        <w:t xml:space="preserve"> </w:t>
      </w:r>
    </w:p>
    <w:p w:rsidR="006477F5" w:rsidRDefault="00051BC1" w:rsidP="00F00E26">
      <w:pPr>
        <w:spacing w:after="240" w:line="480" w:lineRule="auto"/>
        <w:rPr>
          <w:b/>
        </w:rPr>
      </w:pPr>
      <w:r>
        <w:rPr>
          <w:b/>
          <w:noProof/>
          <w:lang w:eastAsia="zh-CN"/>
        </w:rPr>
        <w:drawing>
          <wp:inline distT="0" distB="0" distL="0" distR="0">
            <wp:extent cx="5943600" cy="5756199"/>
            <wp:effectExtent l="19050" t="0" r="0" b="0"/>
            <wp:docPr id="2" name="Picture 1" descr="C:\study\UM\GSRA-Bhramar\Multipollutant Model\manuscript\flowch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tudy\UM\GSRA-Bhramar\Multipollutant Model\manuscript\flowchart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56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E26" w:rsidRDefault="00F00E26" w:rsidP="00C01FAE">
      <w:pPr>
        <w:spacing w:line="480" w:lineRule="auto"/>
      </w:pPr>
      <w:r w:rsidRPr="008F5FCD">
        <w:t>Exp</w:t>
      </w:r>
      <w:r w:rsidR="00C01FAE">
        <w:t>osures in the same dashed rectangle</w:t>
      </w:r>
      <w:r w:rsidRPr="008F5FCD">
        <w:t xml:space="preserve"> were highly correlated</w:t>
      </w:r>
      <w:r>
        <w:rPr>
          <w:b/>
        </w:rPr>
        <w:t xml:space="preserve"> </w:t>
      </w:r>
      <w:r w:rsidRPr="00E47609">
        <w:t>(Pearson correlation coefficient &gt; 0.60)</w:t>
      </w:r>
      <w:r>
        <w:t>.</w:t>
      </w:r>
      <w:r w:rsidR="00C01FAE">
        <w:t xml:space="preserve"> </w:t>
      </w:r>
      <w:proofErr w:type="spellStart"/>
      <w:r w:rsidR="00C01FAE">
        <w:t>K</w:t>
      </w:r>
      <w:r w:rsidR="00C01FAE" w:rsidRPr="00C01FAE">
        <w:rPr>
          <w:vertAlign w:val="subscript"/>
        </w:rPr>
        <w:t>i</w:t>
      </w:r>
      <w:proofErr w:type="spellEnd"/>
      <w:r w:rsidR="00C01FAE">
        <w:t xml:space="preserve"> refers to the number of variables retained in the </w:t>
      </w:r>
      <w:proofErr w:type="spellStart"/>
      <w:r w:rsidR="00C01FAE">
        <w:t>i</w:t>
      </w:r>
      <w:r w:rsidR="00C01FAE" w:rsidRPr="00FA5997">
        <w:rPr>
          <w:vertAlign w:val="superscript"/>
        </w:rPr>
        <w:t>th</w:t>
      </w:r>
      <w:proofErr w:type="spellEnd"/>
      <w:r w:rsidR="00C01FAE">
        <w:t xml:space="preserve"> group of exposures.</w:t>
      </w:r>
    </w:p>
    <w:p w:rsidR="00675F04" w:rsidRDefault="00675F04">
      <w:r>
        <w:br w:type="page"/>
      </w:r>
    </w:p>
    <w:p w:rsidR="00675F04" w:rsidRPr="00675F04" w:rsidRDefault="00675F04" w:rsidP="00675F04">
      <w:pPr>
        <w:spacing w:after="0" w:line="480" w:lineRule="auto"/>
        <w:rPr>
          <w:b/>
        </w:rPr>
      </w:pPr>
      <w:proofErr w:type="gramStart"/>
      <w:r w:rsidRPr="00675F04">
        <w:rPr>
          <w:b/>
        </w:rPr>
        <w:lastRenderedPageBreak/>
        <w:t xml:space="preserve">Table </w:t>
      </w:r>
      <w:r>
        <w:rPr>
          <w:b/>
        </w:rPr>
        <w:t>6</w:t>
      </w:r>
      <w:r w:rsidRPr="00675F04">
        <w:rPr>
          <w:b/>
        </w:rPr>
        <w:t>.</w:t>
      </w:r>
      <w:proofErr w:type="gramEnd"/>
      <w:r w:rsidRPr="00675F04">
        <w:rPr>
          <w:b/>
        </w:rPr>
        <w:t xml:space="preserve"> </w:t>
      </w:r>
      <w:r w:rsidRPr="00675F04">
        <w:rPr>
          <w:rFonts w:cstheme="minorHAnsi"/>
          <w:b/>
        </w:rPr>
        <w:t>Additional measures of performance for five statistical methods under different simulated scenarios over 1000 replicates</w:t>
      </w:r>
    </w:p>
    <w:tbl>
      <w:tblPr>
        <w:tblStyle w:val="TableGrid"/>
        <w:tblW w:w="8190" w:type="dxa"/>
        <w:jc w:val="center"/>
        <w:tblInd w:w="94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ayout w:type="fixed"/>
        <w:tblLook w:val="04A0"/>
      </w:tblPr>
      <w:tblGrid>
        <w:gridCol w:w="1395"/>
        <w:gridCol w:w="1074"/>
        <w:gridCol w:w="1144"/>
        <w:gridCol w:w="1144"/>
        <w:gridCol w:w="1144"/>
        <w:gridCol w:w="1144"/>
        <w:gridCol w:w="1145"/>
      </w:tblGrid>
      <w:tr w:rsidR="00675F04" w:rsidTr="00B7035F">
        <w:trPr>
          <w:trHeight w:val="367"/>
          <w:jc w:val="center"/>
        </w:trPr>
        <w:tc>
          <w:tcPr>
            <w:tcW w:w="1395" w:type="dxa"/>
            <w:vAlign w:val="center"/>
          </w:tcPr>
          <w:p w:rsidR="00675F04" w:rsidRDefault="00675F04" w:rsidP="008C1382">
            <w:pPr>
              <w:jc w:val="center"/>
              <w:rPr>
                <w:rFonts w:asciiTheme="majorHAnsi" w:eastAsiaTheme="majorEastAsia" w:hAnsiTheme="majorHAnsi" w:cstheme="minorHAnsi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D8743A">
              <w:rPr>
                <w:rFonts w:cstheme="minorHAnsi"/>
                <w:b/>
              </w:rPr>
              <w:t>Scenario</w:t>
            </w:r>
          </w:p>
        </w:tc>
        <w:tc>
          <w:tcPr>
            <w:tcW w:w="1074" w:type="dxa"/>
            <w:vAlign w:val="center"/>
          </w:tcPr>
          <w:p w:rsidR="00675F04" w:rsidRPr="0018145A" w:rsidRDefault="00675F04" w:rsidP="008C13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Measure</w:t>
            </w:r>
          </w:p>
        </w:tc>
        <w:tc>
          <w:tcPr>
            <w:tcW w:w="1144" w:type="dxa"/>
            <w:vAlign w:val="center"/>
          </w:tcPr>
          <w:p w:rsidR="00675F04" w:rsidRDefault="00675F04" w:rsidP="008C1382">
            <w:pPr>
              <w:jc w:val="center"/>
              <w:rPr>
                <w:rFonts w:asciiTheme="majorHAnsi" w:eastAsiaTheme="majorEastAsia" w:hAnsiTheme="majorHAnsi" w:cstheme="minorHAnsi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18145A">
              <w:rPr>
                <w:rFonts w:cstheme="minorHAnsi"/>
                <w:b/>
              </w:rPr>
              <w:t>BMA</w:t>
            </w:r>
          </w:p>
        </w:tc>
        <w:tc>
          <w:tcPr>
            <w:tcW w:w="1144" w:type="dxa"/>
            <w:vAlign w:val="center"/>
          </w:tcPr>
          <w:p w:rsidR="00675F04" w:rsidRDefault="00675F04" w:rsidP="008C1382">
            <w:pPr>
              <w:jc w:val="center"/>
              <w:rPr>
                <w:rFonts w:asciiTheme="majorHAnsi" w:eastAsiaTheme="majorEastAsia" w:hAnsiTheme="majorHAnsi" w:cstheme="minorHAnsi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18145A">
              <w:rPr>
                <w:rFonts w:cstheme="minorHAnsi"/>
                <w:b/>
              </w:rPr>
              <w:t>DSA</w:t>
            </w:r>
          </w:p>
        </w:tc>
        <w:tc>
          <w:tcPr>
            <w:tcW w:w="1144" w:type="dxa"/>
            <w:vAlign w:val="center"/>
          </w:tcPr>
          <w:p w:rsidR="00675F04" w:rsidRDefault="00675F04" w:rsidP="008C1382">
            <w:pPr>
              <w:jc w:val="center"/>
              <w:rPr>
                <w:rFonts w:asciiTheme="majorHAnsi" w:eastAsiaTheme="majorEastAsia" w:hAnsiTheme="majorHAnsi" w:cstheme="minorHAnsi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18145A">
              <w:rPr>
                <w:rFonts w:cstheme="minorHAnsi"/>
                <w:b/>
              </w:rPr>
              <w:t>LASSO</w:t>
            </w:r>
          </w:p>
        </w:tc>
        <w:tc>
          <w:tcPr>
            <w:tcW w:w="1144" w:type="dxa"/>
            <w:vAlign w:val="center"/>
          </w:tcPr>
          <w:p w:rsidR="00675F04" w:rsidRDefault="00675F04" w:rsidP="008C1382">
            <w:pPr>
              <w:jc w:val="center"/>
              <w:rPr>
                <w:rFonts w:asciiTheme="majorHAnsi" w:eastAsiaTheme="majorEastAsia" w:hAnsiTheme="majorHAnsi" w:cstheme="minorHAnsi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18145A">
              <w:rPr>
                <w:rFonts w:cstheme="minorHAnsi"/>
                <w:b/>
              </w:rPr>
              <w:t>PLSR</w:t>
            </w:r>
          </w:p>
        </w:tc>
        <w:tc>
          <w:tcPr>
            <w:tcW w:w="1145" w:type="dxa"/>
            <w:vAlign w:val="center"/>
          </w:tcPr>
          <w:p w:rsidR="00675F04" w:rsidRDefault="00675F04" w:rsidP="008C1382">
            <w:pPr>
              <w:jc w:val="center"/>
              <w:rPr>
                <w:rFonts w:asciiTheme="majorHAnsi" w:eastAsiaTheme="majorEastAsia" w:hAnsiTheme="majorHAnsi" w:cstheme="minorHAnsi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18145A">
              <w:rPr>
                <w:rFonts w:cstheme="minorHAnsi"/>
                <w:b/>
              </w:rPr>
              <w:t>SPCA</w:t>
            </w:r>
          </w:p>
        </w:tc>
      </w:tr>
      <w:tr w:rsidR="00675F04" w:rsidTr="00B7035F">
        <w:trPr>
          <w:trHeight w:val="60"/>
          <w:jc w:val="center"/>
        </w:trPr>
        <w:tc>
          <w:tcPr>
            <w:tcW w:w="1395" w:type="dxa"/>
            <w:vMerge w:val="restart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Scenario 1</w:t>
            </w: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FPR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5540D">
              <w:rPr>
                <w:rFonts w:cstheme="minorHAns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16.6%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34.5%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22.9%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64.2%</w:t>
            </w:r>
          </w:p>
        </w:tc>
      </w:tr>
      <w:tr w:rsidR="00675F04" w:rsidTr="00B7035F">
        <w:trPr>
          <w:trHeight w:val="70"/>
          <w:jc w:val="center"/>
        </w:trPr>
        <w:tc>
          <w:tcPr>
            <w:tcW w:w="1395" w:type="dxa"/>
            <w:vMerge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TPR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5540D">
              <w:rPr>
                <w:rFonts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66.9%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68.1%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74.0%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87.9%</w:t>
            </w:r>
          </w:p>
        </w:tc>
      </w:tr>
      <w:tr w:rsidR="00675F04" w:rsidTr="00B7035F">
        <w:trPr>
          <w:trHeight w:val="70"/>
          <w:jc w:val="center"/>
        </w:trPr>
        <w:tc>
          <w:tcPr>
            <w:tcW w:w="1395" w:type="dxa"/>
            <w:vMerge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MSE-</w:t>
            </w:r>
            <w:r>
              <w:rPr>
                <w:rFonts w:cstheme="minorHAnsi"/>
                <w:sz w:val="20"/>
                <w:szCs w:val="20"/>
              </w:rPr>
              <w:t xml:space="preserve">CP 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0.446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0.969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0.373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0.424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0.440</w:t>
            </w:r>
          </w:p>
        </w:tc>
      </w:tr>
      <w:tr w:rsidR="00675F04" w:rsidTr="00B7035F">
        <w:trPr>
          <w:trHeight w:val="70"/>
          <w:jc w:val="center"/>
        </w:trPr>
        <w:tc>
          <w:tcPr>
            <w:tcW w:w="1395" w:type="dxa"/>
            <w:vMerge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MSE-N</w:t>
            </w:r>
            <w:r>
              <w:rPr>
                <w:rFonts w:cstheme="minorHAnsi"/>
                <w:sz w:val="20"/>
                <w:szCs w:val="20"/>
              </w:rPr>
              <w:t xml:space="preserve">P 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0.044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0.381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0.266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0.025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</w:t>
            </w:r>
            <w:r>
              <w:rPr>
                <w:rFonts w:cstheme="minorHAnsi"/>
                <w:sz w:val="20"/>
                <w:szCs w:val="20"/>
              </w:rPr>
              <w:t>49</w:t>
            </w:r>
          </w:p>
        </w:tc>
      </w:tr>
      <w:tr w:rsidR="00675F04" w:rsidTr="00B7035F">
        <w:trPr>
          <w:trHeight w:val="60"/>
          <w:jc w:val="center"/>
        </w:trPr>
        <w:tc>
          <w:tcPr>
            <w:tcW w:w="1395" w:type="dxa"/>
            <w:vMerge w:val="restart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Scenario 2:</w:t>
            </w:r>
          </w:p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(A) Regression analysis</w:t>
            </w: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FPR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7.9%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9.6%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35.8%</w:t>
            </w:r>
          </w:p>
        </w:tc>
      </w:tr>
      <w:tr w:rsidR="00675F04" w:rsidTr="00B7035F">
        <w:trPr>
          <w:trHeight w:val="70"/>
          <w:jc w:val="center"/>
        </w:trPr>
        <w:tc>
          <w:tcPr>
            <w:tcW w:w="1395" w:type="dxa"/>
            <w:vMerge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TPR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57.3%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46.5%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94.4%</w:t>
            </w:r>
          </w:p>
        </w:tc>
      </w:tr>
      <w:tr w:rsidR="00675F04" w:rsidTr="00B7035F">
        <w:trPr>
          <w:trHeight w:val="70"/>
          <w:jc w:val="center"/>
        </w:trPr>
        <w:tc>
          <w:tcPr>
            <w:tcW w:w="1395" w:type="dxa"/>
            <w:vMerge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MSE-</w:t>
            </w:r>
            <w:r>
              <w:rPr>
                <w:rFonts w:cstheme="minorHAnsi"/>
                <w:sz w:val="20"/>
                <w:szCs w:val="20"/>
              </w:rPr>
              <w:t>CP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0.868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1.005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0.955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1.005</w:t>
            </w:r>
          </w:p>
        </w:tc>
      </w:tr>
      <w:tr w:rsidR="00675F04" w:rsidTr="00B7035F">
        <w:trPr>
          <w:trHeight w:val="70"/>
          <w:jc w:val="center"/>
        </w:trPr>
        <w:tc>
          <w:tcPr>
            <w:tcW w:w="1395" w:type="dxa"/>
            <w:vMerge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MSE-N</w:t>
            </w:r>
            <w:r>
              <w:rPr>
                <w:rFonts w:cstheme="minorHAnsi"/>
                <w:sz w:val="20"/>
                <w:szCs w:val="20"/>
              </w:rPr>
              <w:t>P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0.993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1.028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0.099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0.062</w:t>
            </w:r>
          </w:p>
        </w:tc>
      </w:tr>
      <w:tr w:rsidR="00675F04" w:rsidTr="00B7035F">
        <w:trPr>
          <w:trHeight w:val="60"/>
          <w:jc w:val="center"/>
        </w:trPr>
        <w:tc>
          <w:tcPr>
            <w:tcW w:w="1395" w:type="dxa"/>
            <w:vMerge w:val="restart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Scenario 2:</w:t>
            </w:r>
          </w:p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(B) Two-step modeling strategy</w:t>
            </w: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FPR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0.60%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</w:t>
            </w:r>
            <w:r>
              <w:rPr>
                <w:rFonts w:cstheme="minorHAnsi"/>
                <w:sz w:val="20"/>
                <w:szCs w:val="20"/>
              </w:rPr>
              <w:t>8</w:t>
            </w:r>
            <w:r w:rsidRPr="00266BF1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0.80%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1.45%</w:t>
            </w:r>
          </w:p>
        </w:tc>
      </w:tr>
      <w:tr w:rsidR="00675F04" w:rsidTr="00B7035F">
        <w:trPr>
          <w:trHeight w:val="70"/>
          <w:jc w:val="center"/>
        </w:trPr>
        <w:tc>
          <w:tcPr>
            <w:tcW w:w="1395" w:type="dxa"/>
            <w:vMerge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TPR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68.0%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57.5%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71.8%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75.8%</w:t>
            </w:r>
          </w:p>
        </w:tc>
      </w:tr>
      <w:tr w:rsidR="00675F04" w:rsidTr="00B7035F">
        <w:trPr>
          <w:trHeight w:val="70"/>
          <w:jc w:val="center"/>
        </w:trPr>
        <w:tc>
          <w:tcPr>
            <w:tcW w:w="1395" w:type="dxa"/>
            <w:vMerge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MSE-</w:t>
            </w:r>
            <w:r>
              <w:rPr>
                <w:rFonts w:cstheme="minorHAnsi"/>
                <w:sz w:val="20"/>
                <w:szCs w:val="20"/>
              </w:rPr>
              <w:t>CP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0.864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0.816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0.743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0.685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1.049</w:t>
            </w:r>
          </w:p>
        </w:tc>
      </w:tr>
      <w:tr w:rsidR="00675F04" w:rsidTr="00B7035F">
        <w:trPr>
          <w:trHeight w:val="70"/>
          <w:jc w:val="center"/>
        </w:trPr>
        <w:tc>
          <w:tcPr>
            <w:tcW w:w="1395" w:type="dxa"/>
            <w:vMerge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MSE-N</w:t>
            </w:r>
            <w:r>
              <w:rPr>
                <w:rFonts w:cstheme="minorHAnsi"/>
                <w:sz w:val="20"/>
                <w:szCs w:val="20"/>
              </w:rPr>
              <w:t>P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0.103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0.0003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0.125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0.102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0.122</w:t>
            </w:r>
          </w:p>
        </w:tc>
      </w:tr>
      <w:tr w:rsidR="00675F04" w:rsidTr="00B7035F">
        <w:trPr>
          <w:trHeight w:val="60"/>
          <w:jc w:val="center"/>
        </w:trPr>
        <w:tc>
          <w:tcPr>
            <w:tcW w:w="1395" w:type="dxa"/>
            <w:vMerge w:val="restart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Scenario 3</w:t>
            </w:r>
          </w:p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FPR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23.3%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34.3%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2.4%</w:t>
            </w:r>
          </w:p>
        </w:tc>
      </w:tr>
      <w:tr w:rsidR="00675F04" w:rsidTr="00B7035F">
        <w:trPr>
          <w:trHeight w:val="70"/>
          <w:jc w:val="center"/>
        </w:trPr>
        <w:tc>
          <w:tcPr>
            <w:tcW w:w="1395" w:type="dxa"/>
            <w:vMerge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TPR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94.0%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100%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36.5%</w:t>
            </w:r>
          </w:p>
        </w:tc>
      </w:tr>
      <w:tr w:rsidR="00675F04" w:rsidTr="00B7035F">
        <w:trPr>
          <w:trHeight w:val="70"/>
          <w:jc w:val="center"/>
        </w:trPr>
        <w:tc>
          <w:tcPr>
            <w:tcW w:w="1395" w:type="dxa"/>
            <w:vMerge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MSE-</w:t>
            </w:r>
            <w:r>
              <w:rPr>
                <w:rFonts w:cstheme="minorHAnsi"/>
                <w:sz w:val="20"/>
                <w:szCs w:val="20"/>
              </w:rPr>
              <w:t>CP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0.061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0.006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0.016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0.188</w:t>
            </w:r>
          </w:p>
        </w:tc>
      </w:tr>
      <w:tr w:rsidR="00675F04" w:rsidTr="00B7035F">
        <w:trPr>
          <w:trHeight w:val="70"/>
          <w:jc w:val="center"/>
        </w:trPr>
        <w:tc>
          <w:tcPr>
            <w:tcW w:w="1395" w:type="dxa"/>
            <w:vMerge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MSE-N</w:t>
            </w:r>
            <w:r>
              <w:rPr>
                <w:rFonts w:cstheme="minorHAnsi"/>
                <w:sz w:val="20"/>
                <w:szCs w:val="20"/>
              </w:rPr>
              <w:t>P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0.003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0.001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0.010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0.0004</w:t>
            </w:r>
          </w:p>
        </w:tc>
      </w:tr>
      <w:tr w:rsidR="00675F04" w:rsidTr="00B7035F">
        <w:trPr>
          <w:trHeight w:val="60"/>
          <w:jc w:val="center"/>
        </w:trPr>
        <w:tc>
          <w:tcPr>
            <w:tcW w:w="1395" w:type="dxa"/>
            <w:vMerge w:val="restart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Scenario 4</w:t>
            </w:r>
          </w:p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FPR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15.1%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30.8%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14.2%</w:t>
            </w:r>
          </w:p>
        </w:tc>
      </w:tr>
      <w:tr w:rsidR="00675F04" w:rsidTr="00B7035F">
        <w:trPr>
          <w:trHeight w:val="70"/>
          <w:jc w:val="center"/>
        </w:trPr>
        <w:tc>
          <w:tcPr>
            <w:tcW w:w="1395" w:type="dxa"/>
            <w:vMerge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TPR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95.5%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99.9%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47.6%</w:t>
            </w:r>
          </w:p>
        </w:tc>
      </w:tr>
      <w:tr w:rsidR="00675F04" w:rsidTr="00B7035F">
        <w:trPr>
          <w:trHeight w:val="70"/>
          <w:jc w:val="center"/>
        </w:trPr>
        <w:tc>
          <w:tcPr>
            <w:tcW w:w="1395" w:type="dxa"/>
            <w:vMerge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MSE-</w:t>
            </w:r>
            <w:r>
              <w:rPr>
                <w:rFonts w:cstheme="minorHAnsi"/>
                <w:sz w:val="20"/>
                <w:szCs w:val="20"/>
              </w:rPr>
              <w:t>CP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0.040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0.017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0.035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0.165</w:t>
            </w:r>
          </w:p>
        </w:tc>
      </w:tr>
      <w:tr w:rsidR="00675F04" w:rsidTr="00B7035F">
        <w:trPr>
          <w:trHeight w:val="70"/>
          <w:jc w:val="center"/>
        </w:trPr>
        <w:tc>
          <w:tcPr>
            <w:tcW w:w="1395" w:type="dxa"/>
            <w:vMerge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75F04" w:rsidRPr="00266BF1" w:rsidRDefault="00675F04" w:rsidP="008C1382">
            <w:pPr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MSE-N</w:t>
            </w:r>
            <w:r>
              <w:rPr>
                <w:rFonts w:cstheme="minorHAnsi"/>
                <w:sz w:val="20"/>
                <w:szCs w:val="20"/>
              </w:rPr>
              <w:t>P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0.021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0.001</w:t>
            </w:r>
          </w:p>
        </w:tc>
        <w:tc>
          <w:tcPr>
            <w:tcW w:w="1144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0.013</w:t>
            </w:r>
          </w:p>
        </w:tc>
        <w:tc>
          <w:tcPr>
            <w:tcW w:w="1145" w:type="dxa"/>
            <w:vAlign w:val="center"/>
          </w:tcPr>
          <w:p w:rsidR="00675F04" w:rsidRPr="00266BF1" w:rsidRDefault="00675F04" w:rsidP="008C13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6BF1">
              <w:rPr>
                <w:rFonts w:cstheme="minorHAnsi"/>
                <w:sz w:val="20"/>
                <w:szCs w:val="20"/>
              </w:rPr>
              <w:t>0.007</w:t>
            </w:r>
          </w:p>
        </w:tc>
      </w:tr>
    </w:tbl>
    <w:p w:rsidR="00675F04" w:rsidRDefault="00675F04" w:rsidP="00675F04">
      <w:pPr>
        <w:rPr>
          <w:rFonts w:eastAsia="Times New Roman" w:cstheme="minorHAnsi"/>
          <w:b/>
          <w:color w:val="215868" w:themeColor="accent5" w:themeShade="80"/>
          <w:lang w:eastAsia="zh-CN"/>
        </w:rPr>
      </w:pPr>
    </w:p>
    <w:p w:rsidR="00F00E26" w:rsidRDefault="00675F04" w:rsidP="002728C7">
      <w:pPr>
        <w:spacing w:after="0" w:line="480" w:lineRule="auto"/>
      </w:pPr>
      <w:r>
        <w:t>1: FP</w:t>
      </w:r>
      <w:r w:rsidR="00F348CA">
        <w:t>R</w:t>
      </w:r>
      <w:r>
        <w:t xml:space="preserve">, </w:t>
      </w:r>
      <w:r w:rsidRPr="008B6742">
        <w:t>false positive rate</w:t>
      </w:r>
      <w:r>
        <w:t xml:space="preserve">, measures the mean of the ratio that the number of </w:t>
      </w:r>
      <w:r w:rsidRPr="00087D52">
        <w:t>falsely</w:t>
      </w:r>
      <w:r>
        <w:t xml:space="preserve"> </w:t>
      </w:r>
      <w:r w:rsidR="00FC1847">
        <w:t>“</w:t>
      </w:r>
      <w:r>
        <w:t>identified</w:t>
      </w:r>
      <w:r w:rsidR="00FC1847">
        <w:t>”</w:t>
      </w:r>
      <w:r>
        <w:t xml:space="preserve"> null predictors divided by the total number of null predictors, where in BMA predictors with their posterior probabilities gr</w:t>
      </w:r>
      <w:r w:rsidR="00FC1847">
        <w:t>eater than 10% are regarded as identified</w:t>
      </w:r>
      <w:r>
        <w:t>, in DSA those selected into the best pre</w:t>
      </w:r>
      <w:r w:rsidRPr="00957F0E">
        <w:t>dic</w:t>
      </w:r>
      <w:r w:rsidRPr="00957F0E">
        <w:softHyphen/>
        <w:t>tive</w:t>
      </w:r>
      <w:r>
        <w:t xml:space="preserve"> model by </w:t>
      </w:r>
      <w:r w:rsidR="00FC1847">
        <w:t>cross-validation are viewed as identified</w:t>
      </w:r>
      <w:r>
        <w:t>, in LASSO estimated regression coefficients no</w:t>
      </w:r>
      <w:r w:rsidR="00FC1847">
        <w:t>t equal to zero are considered identified</w:t>
      </w:r>
      <w:r>
        <w:t>, and in S</w:t>
      </w:r>
      <w:r w:rsidR="00FC1847">
        <w:t>PCA predictors are identified</w:t>
      </w:r>
      <w:r>
        <w:t xml:space="preserve"> if their Wald’s statistics from </w:t>
      </w:r>
      <w:proofErr w:type="spellStart"/>
      <w:r>
        <w:t>univariate</w:t>
      </w:r>
      <w:proofErr w:type="spellEnd"/>
      <w:r>
        <w:t xml:space="preserve"> models are larger than a threshold value. 2: </w:t>
      </w:r>
      <w:r w:rsidRPr="008B6742">
        <w:t>TPR, true positive rate</w:t>
      </w:r>
      <w:r>
        <w:t>, represents the mean of ratio that the number of correct</w:t>
      </w:r>
      <w:r w:rsidRPr="00087D52">
        <w:t>ly</w:t>
      </w:r>
      <w:r>
        <w:t xml:space="preserve"> identified causal predictors divided by the total number of causal predictors. PLSR does not have a FP</w:t>
      </w:r>
      <w:r w:rsidR="003916CE">
        <w:t>R</w:t>
      </w:r>
      <w:r>
        <w:t xml:space="preserve"> or TPR since it involves no variable selection.</w:t>
      </w:r>
      <w:r w:rsidRPr="0075540D">
        <w:t xml:space="preserve"> </w:t>
      </w:r>
      <w:r>
        <w:t xml:space="preserve">3: </w:t>
      </w:r>
      <w:r w:rsidR="003916CE">
        <w:t>MSE-C</w:t>
      </w:r>
      <w:r w:rsidRPr="008B6742">
        <w:t xml:space="preserve">P, mean squared error for </w:t>
      </w:r>
      <w:r>
        <w:t>causal</w:t>
      </w:r>
      <w:r w:rsidRPr="008B6742">
        <w:t xml:space="preserve"> predictors. </w:t>
      </w:r>
      <w:r>
        <w:t xml:space="preserve">4: </w:t>
      </w:r>
      <w:r w:rsidRPr="008B6742">
        <w:t>MSE-NP, mean squared error for null predictors.</w:t>
      </w:r>
    </w:p>
    <w:p w:rsidR="002728C7" w:rsidRDefault="002728C7">
      <w:r>
        <w:br w:type="page"/>
      </w:r>
    </w:p>
    <w:p w:rsidR="002728C7" w:rsidRPr="00267FAE" w:rsidRDefault="002728C7" w:rsidP="002728C7">
      <w:pPr>
        <w:spacing w:after="0" w:line="480" w:lineRule="auto"/>
        <w:rPr>
          <w:rFonts w:ascii="Calibri" w:hAnsi="Calibri"/>
          <w:b/>
          <w:lang w:eastAsia="zh-CN"/>
        </w:rPr>
      </w:pPr>
      <w:proofErr w:type="gramStart"/>
      <w:r>
        <w:rPr>
          <w:rFonts w:ascii="Calibri" w:hAnsi="Calibri"/>
          <w:b/>
          <w:lang w:eastAsia="zh-CN"/>
        </w:rPr>
        <w:lastRenderedPageBreak/>
        <w:t>Table 7</w:t>
      </w:r>
      <w:r w:rsidRPr="00267FAE">
        <w:rPr>
          <w:rFonts w:ascii="Calibri" w:hAnsi="Calibri"/>
          <w:b/>
          <w:lang w:eastAsia="zh-CN"/>
        </w:rPr>
        <w:t>.</w:t>
      </w:r>
      <w:proofErr w:type="gramEnd"/>
      <w:r w:rsidRPr="00267FAE">
        <w:rPr>
          <w:rFonts w:ascii="Calibri" w:hAnsi="Calibri"/>
          <w:b/>
          <w:lang w:eastAsia="zh-CN"/>
        </w:rPr>
        <w:t xml:space="preserve"> Estimate</w:t>
      </w:r>
      <w:r>
        <w:rPr>
          <w:rFonts w:ascii="Calibri" w:hAnsi="Calibri"/>
          <w:b/>
          <w:lang w:eastAsia="zh-CN"/>
        </w:rPr>
        <w:t>d effects</w:t>
      </w:r>
      <w:r w:rsidRPr="00267FAE">
        <w:rPr>
          <w:rFonts w:ascii="Calibri" w:hAnsi="Calibri"/>
          <w:b/>
          <w:lang w:eastAsia="zh-CN"/>
        </w:rPr>
        <w:t xml:space="preserve"> </w:t>
      </w:r>
      <w:r>
        <w:rPr>
          <w:rFonts w:ascii="Calibri" w:hAnsi="Calibri"/>
          <w:b/>
          <w:lang w:eastAsia="zh-CN"/>
        </w:rPr>
        <w:t xml:space="preserve">of </w:t>
      </w:r>
      <w:r w:rsidR="008C1382">
        <w:rPr>
          <w:rFonts w:ascii="Calibri" w:hAnsi="Calibri"/>
          <w:b/>
          <w:lang w:eastAsia="zh-CN"/>
        </w:rPr>
        <w:t>exposure variable</w:t>
      </w:r>
      <w:r>
        <w:rPr>
          <w:rFonts w:ascii="Calibri" w:hAnsi="Calibri"/>
          <w:b/>
          <w:lang w:eastAsia="zh-CN"/>
        </w:rPr>
        <w:t>s in</w:t>
      </w:r>
      <w:r w:rsidRPr="00267FAE">
        <w:rPr>
          <w:rFonts w:ascii="Calibri" w:hAnsi="Calibri"/>
          <w:b/>
          <w:lang w:eastAsia="zh-CN"/>
        </w:rPr>
        <w:t xml:space="preserve"> </w:t>
      </w:r>
      <w:r w:rsidR="002F3C7E">
        <w:rPr>
          <w:rFonts w:ascii="Calibri" w:hAnsi="Calibri"/>
          <w:b/>
          <w:lang w:eastAsia="zh-CN"/>
        </w:rPr>
        <w:t>propos</w:t>
      </w:r>
      <w:r w:rsidR="008C1382">
        <w:rPr>
          <w:rFonts w:ascii="Calibri" w:hAnsi="Calibri"/>
          <w:b/>
          <w:lang w:eastAsia="zh-CN"/>
        </w:rPr>
        <w:t>ed</w:t>
      </w:r>
      <w:r w:rsidRPr="00267FAE">
        <w:rPr>
          <w:rFonts w:ascii="Calibri" w:hAnsi="Calibri"/>
          <w:b/>
          <w:lang w:eastAsia="zh-CN"/>
        </w:rPr>
        <w:t xml:space="preserve"> models </w:t>
      </w:r>
      <w:r>
        <w:rPr>
          <w:rFonts w:ascii="Calibri" w:hAnsi="Calibri"/>
          <w:b/>
          <w:lang w:eastAsia="zh-CN"/>
        </w:rPr>
        <w:t xml:space="preserve">for the </w:t>
      </w:r>
      <w:r w:rsidRPr="00267FAE">
        <w:rPr>
          <w:rFonts w:ascii="Calibri" w:hAnsi="Calibri"/>
          <w:b/>
          <w:lang w:eastAsia="zh-CN"/>
        </w:rPr>
        <w:t>NHANES data</w:t>
      </w:r>
      <w:r w:rsidRPr="002728C7">
        <w:rPr>
          <w:rFonts w:ascii="Calibri" w:eastAsia="Times New Roman" w:hAnsi="Calibri" w:cs="Times New Roman"/>
          <w:b/>
          <w:color w:val="000000"/>
        </w:rPr>
        <w:t xml:space="preserve"> </w:t>
      </w:r>
    </w:p>
    <w:tbl>
      <w:tblPr>
        <w:tblW w:w="0" w:type="auto"/>
        <w:jc w:val="center"/>
        <w:tblInd w:w="-77" w:type="dxa"/>
        <w:tblBorders>
          <w:top w:val="single" w:sz="12" w:space="0" w:color="auto"/>
          <w:bottom w:val="single" w:sz="12" w:space="0" w:color="auto"/>
          <w:insideH w:val="single" w:sz="2" w:space="0" w:color="auto"/>
        </w:tblBorders>
        <w:tblLook w:val="04A0"/>
      </w:tblPr>
      <w:tblGrid>
        <w:gridCol w:w="1327"/>
        <w:gridCol w:w="1074"/>
        <w:gridCol w:w="886"/>
        <w:gridCol w:w="897"/>
        <w:gridCol w:w="222"/>
        <w:gridCol w:w="1650"/>
        <w:gridCol w:w="1319"/>
        <w:gridCol w:w="1022"/>
        <w:gridCol w:w="1121"/>
      </w:tblGrid>
      <w:tr w:rsidR="002728C7" w:rsidRPr="002D0529" w:rsidTr="00B7035F">
        <w:trPr>
          <w:trHeight w:val="280"/>
          <w:jc w:val="center"/>
        </w:trPr>
        <w:tc>
          <w:tcPr>
            <w:tcW w:w="4184" w:type="dxa"/>
            <w:gridSpan w:val="4"/>
            <w:shd w:val="clear" w:color="auto" w:fill="auto"/>
            <w:noWrap/>
            <w:vAlign w:val="center"/>
            <w:hideMark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Response - </w:t>
            </w:r>
            <w:proofErr w:type="spellStart"/>
            <w:r w:rsidRPr="002D0529">
              <w:rPr>
                <w:rFonts w:ascii="Calibri" w:eastAsia="Times New Roman" w:hAnsi="Calibri" w:cs="Times New Roman"/>
                <w:b/>
                <w:color w:val="000000"/>
              </w:rPr>
              <w:t>Bilirubin</w:t>
            </w:r>
            <w:proofErr w:type="spellEnd"/>
          </w:p>
        </w:tc>
        <w:tc>
          <w:tcPr>
            <w:tcW w:w="0" w:type="auto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5112" w:type="dxa"/>
            <w:gridSpan w:val="4"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Response - </w:t>
            </w:r>
            <w:r w:rsidRPr="002D0529">
              <w:rPr>
                <w:rFonts w:ascii="Calibri" w:eastAsia="Times New Roman" w:hAnsi="Calibri" w:cs="Times New Roman"/>
                <w:b/>
                <w:color w:val="000000"/>
              </w:rPr>
              <w:t>GGT</w:t>
            </w:r>
          </w:p>
        </w:tc>
      </w:tr>
      <w:tr w:rsidR="002728C7" w:rsidRPr="002D0529" w:rsidTr="00B7035F">
        <w:trPr>
          <w:trHeight w:val="280"/>
          <w:jc w:val="center"/>
        </w:trPr>
        <w:tc>
          <w:tcPr>
            <w:tcW w:w="1327" w:type="dxa"/>
            <w:shd w:val="clear" w:color="auto" w:fill="auto"/>
            <w:noWrap/>
            <w:vAlign w:val="center"/>
            <w:hideMark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2D0529">
              <w:rPr>
                <w:rFonts w:ascii="Calibri" w:eastAsia="Times New Roman" w:hAnsi="Calibri" w:cs="Times New Roman"/>
                <w:b/>
                <w:color w:val="000000"/>
              </w:rPr>
              <w:t>Exposure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2D0529">
              <w:rPr>
                <w:rFonts w:ascii="Calibri" w:eastAsia="Times New Roman" w:hAnsi="Calibri" w:cs="Times New Roman"/>
                <w:b/>
                <w:color w:val="000000"/>
              </w:rPr>
              <w:t>Estimate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SE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p-</w:t>
            </w:r>
            <w:r w:rsidRPr="002D0529">
              <w:rPr>
                <w:rFonts w:ascii="Calibri" w:eastAsia="Times New Roman" w:hAnsi="Calibri" w:cs="Times New Roman"/>
                <w:b/>
                <w:color w:val="000000"/>
              </w:rPr>
              <w:t>value</w:t>
            </w:r>
          </w:p>
        </w:tc>
        <w:tc>
          <w:tcPr>
            <w:tcW w:w="0" w:type="auto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2D0529">
              <w:rPr>
                <w:rFonts w:ascii="Calibri" w:eastAsia="Times New Roman" w:hAnsi="Calibri" w:cs="Times New Roman"/>
                <w:b/>
                <w:color w:val="000000"/>
              </w:rPr>
              <w:t>Exposure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2D0529">
              <w:rPr>
                <w:rFonts w:ascii="Calibri" w:eastAsia="Times New Roman" w:hAnsi="Calibri" w:cs="Times New Roman"/>
                <w:b/>
                <w:color w:val="000000"/>
              </w:rPr>
              <w:t>Estimate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SE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p-</w:t>
            </w:r>
            <w:r w:rsidRPr="002D0529">
              <w:rPr>
                <w:rFonts w:ascii="Calibri" w:eastAsia="Times New Roman" w:hAnsi="Calibri" w:cs="Times New Roman"/>
                <w:b/>
                <w:color w:val="000000"/>
              </w:rPr>
              <w:t>value</w:t>
            </w:r>
          </w:p>
        </w:tc>
      </w:tr>
      <w:tr w:rsidR="002728C7" w:rsidRPr="002D0529" w:rsidTr="00B7035F">
        <w:trPr>
          <w:trHeight w:val="280"/>
          <w:jc w:val="center"/>
        </w:trPr>
        <w:tc>
          <w:tcPr>
            <w:tcW w:w="1327" w:type="dxa"/>
            <w:shd w:val="clear" w:color="auto" w:fill="auto"/>
            <w:noWrap/>
            <w:vAlign w:val="center"/>
          </w:tcPr>
          <w:p w:rsidR="002728C7" w:rsidRPr="002D0529" w:rsidRDefault="002728C7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EPAR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0.029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&lt;0.001</w:t>
            </w:r>
          </w:p>
        </w:tc>
        <w:tc>
          <w:tcPr>
            <w:tcW w:w="0" w:type="auto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2728C7" w:rsidRPr="002D0529" w:rsidRDefault="002728C7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EPAR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0.075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0.016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>
              <w:rPr>
                <w:rFonts w:ascii="Calibri" w:eastAsia="宋体" w:hAnsi="Calibri" w:cs="Times New Roman"/>
                <w:color w:val="000000"/>
              </w:rPr>
              <w:t>&lt;</w:t>
            </w:r>
            <w:r w:rsidRPr="002D0529">
              <w:rPr>
                <w:rFonts w:ascii="Calibri" w:eastAsia="宋体" w:hAnsi="Calibri" w:cs="Times New Roman"/>
                <w:color w:val="000000"/>
              </w:rPr>
              <w:t>0.00</w:t>
            </w:r>
            <w:r>
              <w:rPr>
                <w:rFonts w:ascii="Calibri" w:eastAsia="宋体" w:hAnsi="Calibri" w:cs="Times New Roman"/>
                <w:color w:val="000000"/>
              </w:rPr>
              <w:t>1</w:t>
            </w:r>
          </w:p>
        </w:tc>
      </w:tr>
      <w:tr w:rsidR="002728C7" w:rsidRPr="002D0529" w:rsidTr="00B7035F">
        <w:trPr>
          <w:trHeight w:val="280"/>
          <w:jc w:val="center"/>
        </w:trPr>
        <w:tc>
          <w:tcPr>
            <w:tcW w:w="1327" w:type="dxa"/>
            <w:shd w:val="clear" w:color="auto" w:fill="auto"/>
            <w:noWrap/>
            <w:vAlign w:val="center"/>
          </w:tcPr>
          <w:p w:rsidR="002728C7" w:rsidRPr="002D0529" w:rsidRDefault="002728C7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MEOHP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-0.027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&lt;0.001</w:t>
            </w:r>
          </w:p>
        </w:tc>
        <w:tc>
          <w:tcPr>
            <w:tcW w:w="0" w:type="auto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2728C7" w:rsidRPr="002D0529" w:rsidRDefault="002728C7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P</w:t>
            </w:r>
            <w:r w:rsidR="008C1382">
              <w:rPr>
                <w:rFonts w:ascii="Calibri" w:eastAsia="宋体" w:hAnsi="Calibri" w:cs="Times New Roman"/>
                <w:color w:val="000000"/>
              </w:rPr>
              <w:t>8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-0.045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0.001</w:t>
            </w:r>
          </w:p>
        </w:tc>
      </w:tr>
      <w:tr w:rsidR="002728C7" w:rsidRPr="002D0529" w:rsidTr="00B7035F">
        <w:trPr>
          <w:trHeight w:val="280"/>
          <w:jc w:val="center"/>
        </w:trPr>
        <w:tc>
          <w:tcPr>
            <w:tcW w:w="1327" w:type="dxa"/>
            <w:shd w:val="clear" w:color="auto" w:fill="auto"/>
            <w:noWrap/>
            <w:vAlign w:val="center"/>
          </w:tcPr>
          <w:p w:rsidR="002728C7" w:rsidRPr="002D0529" w:rsidRDefault="002728C7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P8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-0.061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&lt;0.001</w:t>
            </w:r>
          </w:p>
        </w:tc>
        <w:tc>
          <w:tcPr>
            <w:tcW w:w="0" w:type="auto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2728C7" w:rsidRPr="002D0529" w:rsidRDefault="002728C7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2,4,5-TCP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-0.075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0.025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2728C7" w:rsidRPr="002D0529" w:rsidRDefault="002728C7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0.003</w:t>
            </w:r>
          </w:p>
        </w:tc>
      </w:tr>
      <w:tr w:rsidR="008C1382" w:rsidRPr="002D0529" w:rsidTr="00B7035F">
        <w:trPr>
          <w:trHeight w:val="280"/>
          <w:jc w:val="center"/>
        </w:trPr>
        <w:tc>
          <w:tcPr>
            <w:tcW w:w="1327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TCS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0.361</w:t>
            </w:r>
          </w:p>
        </w:tc>
        <w:tc>
          <w:tcPr>
            <w:tcW w:w="0" w:type="auto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proofErr w:type="spellStart"/>
            <w:r w:rsidRPr="002D0529">
              <w:rPr>
                <w:rFonts w:ascii="Calibri" w:eastAsia="宋体" w:hAnsi="Calibri" w:cs="Times New Roman"/>
                <w:color w:val="000000"/>
              </w:rPr>
              <w:t>MiBP</w:t>
            </w:r>
            <w:proofErr w:type="spellEnd"/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0.012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0.009</w:t>
            </w:r>
          </w:p>
        </w:tc>
      </w:tr>
      <w:tr w:rsidR="008C1382" w:rsidRPr="002D0529" w:rsidTr="00B7035F">
        <w:trPr>
          <w:trHeight w:val="280"/>
          <w:jc w:val="center"/>
        </w:trPr>
        <w:tc>
          <w:tcPr>
            <w:tcW w:w="1327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TCS*EPAR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-0.005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0.021</w:t>
            </w:r>
          </w:p>
        </w:tc>
        <w:tc>
          <w:tcPr>
            <w:tcW w:w="0" w:type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MCPP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-0.039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0.016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0.015</w:t>
            </w:r>
          </w:p>
        </w:tc>
      </w:tr>
      <w:tr w:rsidR="008C1382" w:rsidRPr="002D0529" w:rsidTr="00B7035F">
        <w:trPr>
          <w:trHeight w:val="280"/>
          <w:jc w:val="center"/>
        </w:trPr>
        <w:tc>
          <w:tcPr>
            <w:tcW w:w="1327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PPAR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0.036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0.016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0.029</w:t>
            </w:r>
          </w:p>
        </w:tc>
      </w:tr>
      <w:tr w:rsidR="008C1382" w:rsidRPr="002D0529" w:rsidTr="00B7035F">
        <w:trPr>
          <w:trHeight w:val="280"/>
          <w:jc w:val="center"/>
        </w:trPr>
        <w:tc>
          <w:tcPr>
            <w:tcW w:w="1327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2,5-DCP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-0.011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0.034</w:t>
            </w:r>
          </w:p>
        </w:tc>
      </w:tr>
      <w:tr w:rsidR="008C1382" w:rsidRPr="002D0529" w:rsidTr="00B7035F">
        <w:trPr>
          <w:trHeight w:val="280"/>
          <w:jc w:val="center"/>
        </w:trPr>
        <w:tc>
          <w:tcPr>
            <w:tcW w:w="1327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MEOHP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-0.017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0.009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0.062</w:t>
            </w:r>
          </w:p>
        </w:tc>
      </w:tr>
      <w:tr w:rsidR="008C1382" w:rsidRPr="002D0529" w:rsidTr="00B7035F">
        <w:trPr>
          <w:trHeight w:val="280"/>
          <w:jc w:val="center"/>
        </w:trPr>
        <w:tc>
          <w:tcPr>
            <w:tcW w:w="1327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EPAR*PPAR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-0.015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>
              <w:rPr>
                <w:rFonts w:ascii="Calibri" w:eastAsia="宋体" w:hAnsi="Calibri" w:cs="Times New Roman"/>
                <w:color w:val="000000"/>
              </w:rPr>
              <w:t>&lt;</w:t>
            </w:r>
            <w:r w:rsidRPr="002D0529">
              <w:rPr>
                <w:rFonts w:ascii="Calibri" w:eastAsia="宋体" w:hAnsi="Calibri" w:cs="Times New Roman"/>
                <w:color w:val="000000"/>
              </w:rPr>
              <w:t>0.00</w:t>
            </w:r>
            <w:r>
              <w:rPr>
                <w:rFonts w:ascii="Calibri" w:eastAsia="宋体" w:hAnsi="Calibri" w:cs="Times New Roman"/>
                <w:color w:val="000000"/>
              </w:rPr>
              <w:t>1</w:t>
            </w:r>
          </w:p>
        </w:tc>
      </w:tr>
      <w:tr w:rsidR="008C1382" w:rsidRPr="002D0529" w:rsidTr="00B7035F">
        <w:trPr>
          <w:trHeight w:val="280"/>
          <w:jc w:val="center"/>
        </w:trPr>
        <w:tc>
          <w:tcPr>
            <w:tcW w:w="1327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EPAR*MCPP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-0.021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0.006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0.001</w:t>
            </w:r>
          </w:p>
        </w:tc>
      </w:tr>
      <w:tr w:rsidR="008C1382" w:rsidRPr="002D0529" w:rsidTr="00B7035F">
        <w:trPr>
          <w:trHeight w:val="280"/>
          <w:jc w:val="center"/>
        </w:trPr>
        <w:tc>
          <w:tcPr>
            <w:tcW w:w="1327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P8*MCPP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0.027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0.001</w:t>
            </w:r>
          </w:p>
        </w:tc>
      </w:tr>
      <w:tr w:rsidR="008C1382" w:rsidRPr="002D0529" w:rsidTr="00B7035F">
        <w:trPr>
          <w:trHeight w:val="280"/>
          <w:jc w:val="center"/>
        </w:trPr>
        <w:tc>
          <w:tcPr>
            <w:tcW w:w="1327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EPAR*</w:t>
            </w:r>
            <w:proofErr w:type="spellStart"/>
            <w:r w:rsidRPr="002D0529">
              <w:rPr>
                <w:rFonts w:ascii="Calibri" w:eastAsia="宋体" w:hAnsi="Calibri" w:cs="Times New Roman"/>
                <w:color w:val="000000"/>
              </w:rPr>
              <w:t>MiBP</w:t>
            </w:r>
            <w:proofErr w:type="spellEnd"/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0.006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0.002</w:t>
            </w:r>
          </w:p>
        </w:tc>
      </w:tr>
      <w:tr w:rsidR="008C1382" w:rsidRPr="002D0529" w:rsidTr="00B7035F">
        <w:trPr>
          <w:trHeight w:val="280"/>
          <w:jc w:val="center"/>
        </w:trPr>
        <w:tc>
          <w:tcPr>
            <w:tcW w:w="1327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8C1382" w:rsidRPr="002D0529" w:rsidRDefault="008C1382" w:rsidP="008C1382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PPAR*2,4,5-TCP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C1382" w:rsidRPr="002D0529" w:rsidRDefault="008C1382" w:rsidP="008C1382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2D0529">
              <w:rPr>
                <w:rFonts w:ascii="Calibri" w:eastAsia="宋体" w:hAnsi="Calibri" w:cs="Times New Roman"/>
                <w:color w:val="000000"/>
              </w:rPr>
              <w:t>0.005</w:t>
            </w:r>
          </w:p>
        </w:tc>
      </w:tr>
    </w:tbl>
    <w:p w:rsidR="00F348CA" w:rsidRDefault="00F348CA" w:rsidP="002728C7"/>
    <w:p w:rsidR="0051287B" w:rsidRDefault="002728C7" w:rsidP="002728C7">
      <w:proofErr w:type="gramStart"/>
      <w:r w:rsidRPr="002728C7">
        <w:t>SE, standard error.</w:t>
      </w:r>
      <w:proofErr w:type="gramEnd"/>
    </w:p>
    <w:p w:rsidR="0012227A" w:rsidRDefault="0012227A">
      <w:r>
        <w:br w:type="page"/>
      </w:r>
    </w:p>
    <w:p w:rsidR="0012227A" w:rsidRPr="00267FAE" w:rsidRDefault="0012227A" w:rsidP="0012227A">
      <w:pPr>
        <w:spacing w:after="0" w:line="480" w:lineRule="auto"/>
        <w:rPr>
          <w:rFonts w:ascii="Calibri" w:hAnsi="Calibri"/>
          <w:b/>
          <w:lang w:eastAsia="zh-CN"/>
        </w:rPr>
      </w:pPr>
      <w:proofErr w:type="gramStart"/>
      <w:r>
        <w:rPr>
          <w:rFonts w:ascii="Calibri" w:hAnsi="Calibri"/>
          <w:b/>
          <w:lang w:eastAsia="zh-CN"/>
        </w:rPr>
        <w:lastRenderedPageBreak/>
        <w:t>Table 8</w:t>
      </w:r>
      <w:r w:rsidRPr="00267FAE">
        <w:rPr>
          <w:rFonts w:ascii="Calibri" w:hAnsi="Calibri"/>
          <w:b/>
          <w:lang w:eastAsia="zh-CN"/>
        </w:rPr>
        <w:t>.</w:t>
      </w:r>
      <w:proofErr w:type="gramEnd"/>
      <w:r w:rsidRPr="00267FAE">
        <w:rPr>
          <w:rFonts w:ascii="Calibri" w:hAnsi="Calibri"/>
          <w:b/>
          <w:lang w:eastAsia="zh-CN"/>
        </w:rPr>
        <w:t xml:space="preserve"> Estimate</w:t>
      </w:r>
      <w:r>
        <w:rPr>
          <w:rFonts w:ascii="Calibri" w:hAnsi="Calibri"/>
          <w:b/>
          <w:lang w:eastAsia="zh-CN"/>
        </w:rPr>
        <w:t>d effects</w:t>
      </w:r>
      <w:r w:rsidRPr="00267FAE">
        <w:rPr>
          <w:rFonts w:ascii="Calibri" w:hAnsi="Calibri"/>
          <w:b/>
          <w:lang w:eastAsia="zh-CN"/>
        </w:rPr>
        <w:t xml:space="preserve"> </w:t>
      </w:r>
      <w:r>
        <w:rPr>
          <w:rFonts w:ascii="Calibri" w:hAnsi="Calibri"/>
          <w:b/>
          <w:lang w:eastAsia="zh-CN"/>
        </w:rPr>
        <w:t>of exposure variables in</w:t>
      </w:r>
      <w:r w:rsidRPr="00267FAE">
        <w:rPr>
          <w:rFonts w:ascii="Calibri" w:hAnsi="Calibri"/>
          <w:b/>
          <w:lang w:eastAsia="zh-CN"/>
        </w:rPr>
        <w:t xml:space="preserve"> </w:t>
      </w:r>
      <w:r w:rsidR="00FE1661">
        <w:rPr>
          <w:rFonts w:ascii="Calibri" w:hAnsi="Calibri"/>
          <w:b/>
          <w:lang w:eastAsia="zh-CN"/>
        </w:rPr>
        <w:t xml:space="preserve">the </w:t>
      </w:r>
      <w:r w:rsidR="003E1BFA">
        <w:rPr>
          <w:rFonts w:ascii="Calibri" w:hAnsi="Calibri"/>
          <w:b/>
          <w:lang w:eastAsia="zh-CN"/>
        </w:rPr>
        <w:t>proposed</w:t>
      </w:r>
      <w:r>
        <w:rPr>
          <w:rFonts w:ascii="Calibri" w:hAnsi="Calibri"/>
          <w:b/>
          <w:lang w:eastAsia="zh-CN"/>
        </w:rPr>
        <w:t xml:space="preserve"> model</w:t>
      </w:r>
      <w:r w:rsidRPr="00267FAE">
        <w:rPr>
          <w:rFonts w:ascii="Calibri" w:hAnsi="Calibri"/>
          <w:b/>
          <w:lang w:eastAsia="zh-CN"/>
        </w:rPr>
        <w:t xml:space="preserve"> </w:t>
      </w:r>
      <w:r>
        <w:rPr>
          <w:rFonts w:ascii="Calibri" w:hAnsi="Calibri"/>
          <w:b/>
          <w:lang w:eastAsia="zh-CN"/>
        </w:rPr>
        <w:t>for the DAMAT</w:t>
      </w:r>
      <w:r w:rsidRPr="00267FAE">
        <w:rPr>
          <w:rFonts w:ascii="Calibri" w:hAnsi="Calibri"/>
          <w:b/>
          <w:lang w:eastAsia="zh-CN"/>
        </w:rPr>
        <w:t xml:space="preserve"> data</w:t>
      </w:r>
      <w:r w:rsidRPr="002728C7">
        <w:rPr>
          <w:rFonts w:ascii="Calibri" w:eastAsia="Times New Roman" w:hAnsi="Calibri" w:cs="Times New Roman"/>
          <w:b/>
          <w:color w:val="000000"/>
        </w:rPr>
        <w:t xml:space="preserve"> </w:t>
      </w:r>
    </w:p>
    <w:tbl>
      <w:tblPr>
        <w:tblW w:w="0" w:type="auto"/>
        <w:jc w:val="center"/>
        <w:tblInd w:w="-77" w:type="dxa"/>
        <w:tblBorders>
          <w:top w:val="single" w:sz="12" w:space="0" w:color="auto"/>
          <w:bottom w:val="single" w:sz="12" w:space="0" w:color="auto"/>
          <w:insideH w:val="single" w:sz="2" w:space="0" w:color="auto"/>
        </w:tblBorders>
        <w:tblLook w:val="04A0"/>
      </w:tblPr>
      <w:tblGrid>
        <w:gridCol w:w="1056"/>
        <w:gridCol w:w="1319"/>
        <w:gridCol w:w="1669"/>
        <w:gridCol w:w="975"/>
      </w:tblGrid>
      <w:tr w:rsidR="0012227A" w:rsidRPr="002D0529" w:rsidTr="00B7035F">
        <w:trPr>
          <w:trHeight w:val="280"/>
          <w:jc w:val="center"/>
        </w:trPr>
        <w:tc>
          <w:tcPr>
            <w:tcW w:w="0" w:type="auto"/>
            <w:vAlign w:val="center"/>
          </w:tcPr>
          <w:p w:rsidR="0012227A" w:rsidRPr="002D0529" w:rsidRDefault="0012227A" w:rsidP="003E1B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2D0529">
              <w:rPr>
                <w:rFonts w:ascii="Calibri" w:eastAsia="Times New Roman" w:hAnsi="Calibri" w:cs="Times New Roman"/>
                <w:b/>
                <w:color w:val="000000"/>
              </w:rPr>
              <w:t>Exposure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12227A" w:rsidRPr="002D0529" w:rsidRDefault="0012227A" w:rsidP="003E1B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2D0529">
              <w:rPr>
                <w:rFonts w:ascii="Calibri" w:eastAsia="Times New Roman" w:hAnsi="Calibri" w:cs="Times New Roman"/>
                <w:b/>
                <w:color w:val="000000"/>
              </w:rPr>
              <w:t>Estimate</w:t>
            </w:r>
          </w:p>
        </w:tc>
        <w:tc>
          <w:tcPr>
            <w:tcW w:w="1669" w:type="dxa"/>
            <w:shd w:val="clear" w:color="auto" w:fill="auto"/>
            <w:noWrap/>
            <w:vAlign w:val="center"/>
          </w:tcPr>
          <w:p w:rsidR="0012227A" w:rsidRPr="002D0529" w:rsidRDefault="0012227A" w:rsidP="003E1B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S</w:t>
            </w:r>
            <w:r w:rsidRPr="008717D4">
              <w:rPr>
                <w:rFonts w:ascii="Calibri" w:eastAsia="Times New Roman" w:hAnsi="Calibri" w:cs="Times New Roman"/>
                <w:b/>
                <w:color w:val="000000"/>
              </w:rPr>
              <w:t>tandard error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:rsidR="0012227A" w:rsidRPr="002D0529" w:rsidRDefault="0012227A" w:rsidP="003E1B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p-</w:t>
            </w:r>
            <w:r w:rsidRPr="002D0529">
              <w:rPr>
                <w:rFonts w:ascii="Calibri" w:eastAsia="Times New Roman" w:hAnsi="Calibri" w:cs="Times New Roman"/>
                <w:b/>
                <w:color w:val="000000"/>
              </w:rPr>
              <w:t>value</w:t>
            </w:r>
          </w:p>
        </w:tc>
      </w:tr>
      <w:tr w:rsidR="0012227A" w:rsidRPr="002D0529" w:rsidTr="00B7035F">
        <w:trPr>
          <w:trHeight w:val="280"/>
          <w:jc w:val="center"/>
        </w:trPr>
        <w:tc>
          <w:tcPr>
            <w:tcW w:w="0" w:type="auto"/>
            <w:vAlign w:val="center"/>
          </w:tcPr>
          <w:p w:rsidR="0012227A" w:rsidRPr="0012227A" w:rsidRDefault="0012227A" w:rsidP="003E1BFA">
            <w:pPr>
              <w:spacing w:after="0" w:line="240" w:lineRule="auto"/>
              <w:rPr>
                <w:rFonts w:ascii="Calibri" w:eastAsia="宋体" w:hAnsi="Calibri" w:cs="Times New Roman"/>
                <w:color w:val="000000"/>
              </w:rPr>
            </w:pPr>
            <w:r w:rsidRPr="0012227A">
              <w:t>PM</w:t>
            </w:r>
            <w:r w:rsidRPr="0012227A">
              <w:rPr>
                <w:vertAlign w:val="subscript"/>
              </w:rPr>
              <w:t>2.5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12227A" w:rsidRPr="0012227A" w:rsidRDefault="0012227A" w:rsidP="003E1BFA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12227A">
              <w:rPr>
                <w:rFonts w:ascii="Calibri" w:eastAsia="宋体" w:hAnsi="Calibri" w:cs="Times New Roman"/>
                <w:color w:val="000000"/>
              </w:rPr>
              <w:t>0.00</w:t>
            </w:r>
            <w:r w:rsidR="009716EF">
              <w:rPr>
                <w:rFonts w:ascii="Calibri" w:eastAsia="宋体" w:hAnsi="Calibri" w:cs="Times New Roman"/>
                <w:color w:val="000000"/>
              </w:rPr>
              <w:t>4</w:t>
            </w:r>
          </w:p>
        </w:tc>
        <w:tc>
          <w:tcPr>
            <w:tcW w:w="1669" w:type="dxa"/>
            <w:shd w:val="clear" w:color="auto" w:fill="auto"/>
            <w:noWrap/>
            <w:vAlign w:val="center"/>
          </w:tcPr>
          <w:p w:rsidR="0012227A" w:rsidRPr="002D0529" w:rsidRDefault="0012227A" w:rsidP="009716EF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>
              <w:rPr>
                <w:rFonts w:ascii="Calibri" w:eastAsia="宋体" w:hAnsi="Calibri" w:cs="Times New Roman"/>
                <w:color w:val="000000"/>
              </w:rPr>
              <w:t>0.00</w:t>
            </w:r>
            <w:r w:rsidR="009716EF">
              <w:rPr>
                <w:rFonts w:ascii="Calibri" w:eastAsia="宋体" w:hAnsi="Calibri" w:cs="Times New Roman"/>
                <w:color w:val="000000"/>
              </w:rPr>
              <w:t>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:rsidR="0012227A" w:rsidRPr="002D0529" w:rsidRDefault="0012227A" w:rsidP="003E1BFA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>
              <w:rPr>
                <w:rFonts w:ascii="Calibri" w:eastAsia="宋体" w:hAnsi="Calibri" w:cs="Times New Roman"/>
                <w:color w:val="000000"/>
              </w:rPr>
              <w:t>0.0</w:t>
            </w:r>
            <w:r w:rsidR="009716EF">
              <w:rPr>
                <w:rFonts w:ascii="Calibri" w:eastAsia="宋体" w:hAnsi="Calibri" w:cs="Times New Roman"/>
                <w:color w:val="000000"/>
              </w:rPr>
              <w:t>1</w:t>
            </w:r>
          </w:p>
        </w:tc>
      </w:tr>
      <w:tr w:rsidR="009716EF" w:rsidRPr="002D0529" w:rsidTr="00B7035F">
        <w:trPr>
          <w:trHeight w:val="280"/>
          <w:jc w:val="center"/>
        </w:trPr>
        <w:tc>
          <w:tcPr>
            <w:tcW w:w="0" w:type="auto"/>
            <w:vAlign w:val="center"/>
          </w:tcPr>
          <w:p w:rsidR="009716EF" w:rsidRPr="0012227A" w:rsidRDefault="009716EF" w:rsidP="003E1BFA">
            <w:pPr>
              <w:spacing w:after="0" w:line="240" w:lineRule="auto"/>
            </w:pPr>
            <w:r w:rsidRPr="0012227A">
              <w:t>CO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9716EF" w:rsidRPr="0012227A" w:rsidRDefault="009716EF" w:rsidP="003E1BFA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 w:rsidRPr="0012227A">
              <w:rPr>
                <w:rFonts w:ascii="Calibri" w:eastAsia="宋体" w:hAnsi="Calibri" w:cs="Times New Roman"/>
                <w:color w:val="000000"/>
              </w:rPr>
              <w:t>0.06</w:t>
            </w:r>
            <w:r>
              <w:rPr>
                <w:rFonts w:ascii="Calibri" w:eastAsia="宋体" w:hAnsi="Calibri" w:cs="Times New Roman"/>
                <w:color w:val="000000"/>
              </w:rPr>
              <w:t>9</w:t>
            </w:r>
          </w:p>
        </w:tc>
        <w:tc>
          <w:tcPr>
            <w:tcW w:w="1669" w:type="dxa"/>
            <w:shd w:val="clear" w:color="auto" w:fill="auto"/>
            <w:noWrap/>
            <w:vAlign w:val="center"/>
          </w:tcPr>
          <w:p w:rsidR="009716EF" w:rsidRDefault="009716EF" w:rsidP="009716EF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>
              <w:rPr>
                <w:rFonts w:ascii="Calibri" w:eastAsia="宋体" w:hAnsi="Calibri" w:cs="Times New Roman"/>
                <w:color w:val="000000"/>
              </w:rPr>
              <w:t>0.034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:rsidR="009716EF" w:rsidRDefault="009716EF" w:rsidP="003E1BFA">
            <w:pPr>
              <w:spacing w:after="0" w:line="240" w:lineRule="auto"/>
              <w:jc w:val="center"/>
              <w:rPr>
                <w:rFonts w:ascii="Calibri" w:eastAsia="宋体" w:hAnsi="Calibri" w:cs="Times New Roman"/>
                <w:color w:val="000000"/>
              </w:rPr>
            </w:pPr>
            <w:r>
              <w:rPr>
                <w:rFonts w:ascii="Calibri" w:eastAsia="宋体" w:hAnsi="Calibri" w:cs="Times New Roman"/>
                <w:color w:val="000000"/>
              </w:rPr>
              <w:t>0.04</w:t>
            </w:r>
          </w:p>
        </w:tc>
      </w:tr>
    </w:tbl>
    <w:p w:rsidR="002728C7" w:rsidRPr="0012227A" w:rsidRDefault="002728C7" w:rsidP="0012227A"/>
    <w:sectPr w:rsidR="002728C7" w:rsidRPr="0012227A" w:rsidSect="001A6C1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CD7" w:rsidRDefault="00E07CD7" w:rsidP="009C3C9F">
      <w:pPr>
        <w:spacing w:after="0" w:line="240" w:lineRule="auto"/>
      </w:pPr>
      <w:r>
        <w:separator/>
      </w:r>
    </w:p>
  </w:endnote>
  <w:endnote w:type="continuationSeparator" w:id="0">
    <w:p w:rsidR="00E07CD7" w:rsidRDefault="00E07CD7" w:rsidP="009C3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ac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6297"/>
      <w:docPartObj>
        <w:docPartGallery w:val="Page Numbers (Bottom of Page)"/>
        <w:docPartUnique/>
      </w:docPartObj>
    </w:sdtPr>
    <w:sdtContent>
      <w:p w:rsidR="00B27101" w:rsidRDefault="00DE711E">
        <w:pPr>
          <w:pStyle w:val="Footer"/>
          <w:jc w:val="center"/>
        </w:pPr>
        <w:fldSimple w:instr=" PAGE   \* MERGEFORMAT ">
          <w:r w:rsidR="002B7B19" w:rsidRPr="002B7B19">
            <w:rPr>
              <w:noProof/>
              <w:lang w:val="zh-CN"/>
            </w:rPr>
            <w:t>4</w:t>
          </w:r>
        </w:fldSimple>
      </w:p>
    </w:sdtContent>
  </w:sdt>
  <w:p w:rsidR="00B27101" w:rsidRDefault="00B271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CD7" w:rsidRDefault="00E07CD7" w:rsidP="009C3C9F">
      <w:pPr>
        <w:spacing w:after="0" w:line="240" w:lineRule="auto"/>
      </w:pPr>
      <w:r>
        <w:separator/>
      </w:r>
    </w:p>
  </w:footnote>
  <w:footnote w:type="continuationSeparator" w:id="0">
    <w:p w:rsidR="00E07CD7" w:rsidRDefault="00E07CD7" w:rsidP="009C3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101" w:rsidRDefault="00B27101" w:rsidP="009C3C9F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14DC6"/>
    <w:multiLevelType w:val="hybridMultilevel"/>
    <w:tmpl w:val="F230C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14356"/>
    <w:multiLevelType w:val="hybridMultilevel"/>
    <w:tmpl w:val="30967B9A"/>
    <w:lvl w:ilvl="0" w:tplc="3C562F2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8F2C2F"/>
    <w:multiLevelType w:val="hybridMultilevel"/>
    <w:tmpl w:val="B546EC4C"/>
    <w:lvl w:ilvl="0" w:tplc="7858444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C64650"/>
    <w:multiLevelType w:val="hybridMultilevel"/>
    <w:tmpl w:val="30967B9A"/>
    <w:lvl w:ilvl="0" w:tplc="3C562F2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4595320"/>
    <w:multiLevelType w:val="hybridMultilevel"/>
    <w:tmpl w:val="B546EC4C"/>
    <w:lvl w:ilvl="0" w:tplc="7858444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A00764"/>
    <w:multiLevelType w:val="hybridMultilevel"/>
    <w:tmpl w:val="D4100DF4"/>
    <w:lvl w:ilvl="0" w:tplc="2520B0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3C9F"/>
    <w:rsid w:val="000300AF"/>
    <w:rsid w:val="00033D0D"/>
    <w:rsid w:val="00035687"/>
    <w:rsid w:val="00051BC1"/>
    <w:rsid w:val="00070FA1"/>
    <w:rsid w:val="000B23BC"/>
    <w:rsid w:val="000B2BE4"/>
    <w:rsid w:val="000D1115"/>
    <w:rsid w:val="000E1679"/>
    <w:rsid w:val="0010758C"/>
    <w:rsid w:val="00112C39"/>
    <w:rsid w:val="0012227A"/>
    <w:rsid w:val="00130F8E"/>
    <w:rsid w:val="00160FE1"/>
    <w:rsid w:val="00190917"/>
    <w:rsid w:val="001A1836"/>
    <w:rsid w:val="001A3C11"/>
    <w:rsid w:val="001A6C1C"/>
    <w:rsid w:val="001B51C3"/>
    <w:rsid w:val="001C47CF"/>
    <w:rsid w:val="001F4274"/>
    <w:rsid w:val="002112A2"/>
    <w:rsid w:val="00216AFB"/>
    <w:rsid w:val="00216E36"/>
    <w:rsid w:val="002232CC"/>
    <w:rsid w:val="00233B40"/>
    <w:rsid w:val="0024484A"/>
    <w:rsid w:val="00244EFB"/>
    <w:rsid w:val="00250F48"/>
    <w:rsid w:val="002728C7"/>
    <w:rsid w:val="00274A19"/>
    <w:rsid w:val="002A2367"/>
    <w:rsid w:val="002B659A"/>
    <w:rsid w:val="002B7B19"/>
    <w:rsid w:val="002C4A12"/>
    <w:rsid w:val="002C55E3"/>
    <w:rsid w:val="002D4801"/>
    <w:rsid w:val="002E104B"/>
    <w:rsid w:val="002E7314"/>
    <w:rsid w:val="002F042D"/>
    <w:rsid w:val="002F3C7E"/>
    <w:rsid w:val="003161A5"/>
    <w:rsid w:val="003515E5"/>
    <w:rsid w:val="003722C6"/>
    <w:rsid w:val="00373DD9"/>
    <w:rsid w:val="003741BF"/>
    <w:rsid w:val="00376FCD"/>
    <w:rsid w:val="00386DB8"/>
    <w:rsid w:val="003916CE"/>
    <w:rsid w:val="0039260C"/>
    <w:rsid w:val="00396F9E"/>
    <w:rsid w:val="003A7B55"/>
    <w:rsid w:val="003C5546"/>
    <w:rsid w:val="003D2068"/>
    <w:rsid w:val="003D5816"/>
    <w:rsid w:val="003E1BFA"/>
    <w:rsid w:val="003E7F95"/>
    <w:rsid w:val="003F2538"/>
    <w:rsid w:val="00406290"/>
    <w:rsid w:val="00431F7C"/>
    <w:rsid w:val="00440247"/>
    <w:rsid w:val="00483E57"/>
    <w:rsid w:val="004A378C"/>
    <w:rsid w:val="0051287B"/>
    <w:rsid w:val="005357E5"/>
    <w:rsid w:val="00540DD6"/>
    <w:rsid w:val="005501F6"/>
    <w:rsid w:val="00582F49"/>
    <w:rsid w:val="005F75FB"/>
    <w:rsid w:val="006174F5"/>
    <w:rsid w:val="00623B4B"/>
    <w:rsid w:val="00627553"/>
    <w:rsid w:val="0064485D"/>
    <w:rsid w:val="006477F5"/>
    <w:rsid w:val="006508AE"/>
    <w:rsid w:val="00653100"/>
    <w:rsid w:val="00675F04"/>
    <w:rsid w:val="006B2335"/>
    <w:rsid w:val="006B5EFF"/>
    <w:rsid w:val="00787E30"/>
    <w:rsid w:val="007A47B8"/>
    <w:rsid w:val="007A6A98"/>
    <w:rsid w:val="007B2E75"/>
    <w:rsid w:val="00806A20"/>
    <w:rsid w:val="00833D90"/>
    <w:rsid w:val="00847B4B"/>
    <w:rsid w:val="00871071"/>
    <w:rsid w:val="008717D4"/>
    <w:rsid w:val="008733AA"/>
    <w:rsid w:val="00881867"/>
    <w:rsid w:val="008C1382"/>
    <w:rsid w:val="008D042A"/>
    <w:rsid w:val="008F07DE"/>
    <w:rsid w:val="00910F36"/>
    <w:rsid w:val="00912F68"/>
    <w:rsid w:val="00951249"/>
    <w:rsid w:val="009716EF"/>
    <w:rsid w:val="00974B39"/>
    <w:rsid w:val="00980ABC"/>
    <w:rsid w:val="00990962"/>
    <w:rsid w:val="00990F5B"/>
    <w:rsid w:val="00994FA7"/>
    <w:rsid w:val="009B1E23"/>
    <w:rsid w:val="009C3C9F"/>
    <w:rsid w:val="00A01D5B"/>
    <w:rsid w:val="00A1484E"/>
    <w:rsid w:val="00A30615"/>
    <w:rsid w:val="00A33749"/>
    <w:rsid w:val="00A33B0C"/>
    <w:rsid w:val="00A75750"/>
    <w:rsid w:val="00A92FD5"/>
    <w:rsid w:val="00A9402F"/>
    <w:rsid w:val="00AA097D"/>
    <w:rsid w:val="00AB0E2B"/>
    <w:rsid w:val="00AC4DA5"/>
    <w:rsid w:val="00AD50C9"/>
    <w:rsid w:val="00B00E95"/>
    <w:rsid w:val="00B044D1"/>
    <w:rsid w:val="00B17668"/>
    <w:rsid w:val="00B26FCD"/>
    <w:rsid w:val="00B27101"/>
    <w:rsid w:val="00B34279"/>
    <w:rsid w:val="00B7035F"/>
    <w:rsid w:val="00B70A25"/>
    <w:rsid w:val="00B72ECB"/>
    <w:rsid w:val="00B87A1C"/>
    <w:rsid w:val="00B94331"/>
    <w:rsid w:val="00BA2432"/>
    <w:rsid w:val="00BA58CF"/>
    <w:rsid w:val="00BB2E70"/>
    <w:rsid w:val="00BD11E4"/>
    <w:rsid w:val="00C01FAE"/>
    <w:rsid w:val="00C15F08"/>
    <w:rsid w:val="00C442A9"/>
    <w:rsid w:val="00C9027A"/>
    <w:rsid w:val="00CA4523"/>
    <w:rsid w:val="00CC6BB7"/>
    <w:rsid w:val="00CD2AA3"/>
    <w:rsid w:val="00CE7A6A"/>
    <w:rsid w:val="00D03285"/>
    <w:rsid w:val="00D151CE"/>
    <w:rsid w:val="00D207C2"/>
    <w:rsid w:val="00D261AF"/>
    <w:rsid w:val="00D34A99"/>
    <w:rsid w:val="00D47CC6"/>
    <w:rsid w:val="00D52A14"/>
    <w:rsid w:val="00D551EF"/>
    <w:rsid w:val="00DB498A"/>
    <w:rsid w:val="00DC6B11"/>
    <w:rsid w:val="00DD142C"/>
    <w:rsid w:val="00DD2E7F"/>
    <w:rsid w:val="00DD52FA"/>
    <w:rsid w:val="00DE4E31"/>
    <w:rsid w:val="00DE711E"/>
    <w:rsid w:val="00E07CD7"/>
    <w:rsid w:val="00E13FA3"/>
    <w:rsid w:val="00E515FA"/>
    <w:rsid w:val="00EA7944"/>
    <w:rsid w:val="00EF2259"/>
    <w:rsid w:val="00F00E26"/>
    <w:rsid w:val="00F126A6"/>
    <w:rsid w:val="00F218DF"/>
    <w:rsid w:val="00F22AF7"/>
    <w:rsid w:val="00F237FB"/>
    <w:rsid w:val="00F2786D"/>
    <w:rsid w:val="00F348CA"/>
    <w:rsid w:val="00F640DE"/>
    <w:rsid w:val="00F65200"/>
    <w:rsid w:val="00F828CB"/>
    <w:rsid w:val="00F9675C"/>
    <w:rsid w:val="00FA5997"/>
    <w:rsid w:val="00FC1847"/>
    <w:rsid w:val="00FC32AA"/>
    <w:rsid w:val="00FD3FC7"/>
    <w:rsid w:val="00FD67D3"/>
    <w:rsid w:val="00FE1661"/>
    <w:rsid w:val="00FF7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C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C9F"/>
  </w:style>
  <w:style w:type="paragraph" w:styleId="Footer">
    <w:name w:val="footer"/>
    <w:basedOn w:val="Normal"/>
    <w:link w:val="FooterChar"/>
    <w:uiPriority w:val="99"/>
    <w:unhideWhenUsed/>
    <w:rsid w:val="009C3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C9F"/>
  </w:style>
  <w:style w:type="table" w:styleId="TableGrid">
    <w:name w:val="Table Grid"/>
    <w:basedOn w:val="TableNormal"/>
    <w:uiPriority w:val="59"/>
    <w:rsid w:val="009C3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01F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73DD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30F8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F8E"/>
    <w:pPr>
      <w:spacing w:line="240" w:lineRule="auto"/>
    </w:pPr>
    <w:rPr>
      <w:rFonts w:eastAsiaTheme="minorEastAsia"/>
      <w:sz w:val="24"/>
      <w:szCs w:val="24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F8E"/>
    <w:rPr>
      <w:rFonts w:eastAsiaTheme="minorEastAsia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F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8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of Public Health</dc:creator>
  <cp:lastModifiedBy>Zhichao</cp:lastModifiedBy>
  <cp:revision>5</cp:revision>
  <cp:lastPrinted>2012-09-17T14:32:00Z</cp:lastPrinted>
  <dcterms:created xsi:type="dcterms:W3CDTF">2013-01-30T23:09:00Z</dcterms:created>
  <dcterms:modified xsi:type="dcterms:W3CDTF">2013-09-11T19:19:00Z</dcterms:modified>
</cp:coreProperties>
</file>