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04" w:rsidRDefault="00B45104" w:rsidP="00B45104">
      <w:pPr>
        <w:spacing w:after="0" w:line="480" w:lineRule="auto"/>
        <w:jc w:val="both"/>
        <w:rPr>
          <w:rFonts w:ascii="Palatino" w:eastAsia="Calibri" w:hAnsi="Palatino" w:cs="Arial"/>
          <w:b/>
          <w:sz w:val="28"/>
          <w:szCs w:val="24"/>
        </w:rPr>
      </w:pPr>
      <w:r w:rsidRPr="007803A2">
        <w:rPr>
          <w:rFonts w:ascii="Palatino" w:eastAsia="Calibri" w:hAnsi="Palatino" w:cs="Arial"/>
          <w:b/>
          <w:sz w:val="28"/>
          <w:szCs w:val="24"/>
        </w:rPr>
        <w:t>Results</w:t>
      </w:r>
      <w:r>
        <w:rPr>
          <w:rFonts w:ascii="Palatino" w:eastAsia="Calibri" w:hAnsi="Palatino" w:cs="Arial"/>
          <w:b/>
          <w:sz w:val="28"/>
          <w:szCs w:val="24"/>
        </w:rPr>
        <w:t>:</w:t>
      </w:r>
    </w:p>
    <w:p w:rsidR="00B45104" w:rsidRPr="007803A2" w:rsidRDefault="00493A5F" w:rsidP="00B45104">
      <w:pPr>
        <w:spacing w:after="0" w:line="480" w:lineRule="auto"/>
        <w:jc w:val="both"/>
        <w:rPr>
          <w:rFonts w:ascii="Palatino" w:eastAsia="Calibri" w:hAnsi="Palatino" w:cs="Arial"/>
          <w:b/>
          <w:sz w:val="28"/>
          <w:szCs w:val="24"/>
        </w:rPr>
      </w:pPr>
      <w:r>
        <w:rPr>
          <w:rFonts w:ascii="Palatino" w:eastAsia="Calibri" w:hAnsi="Palatino" w:cs="Arial"/>
          <w:b/>
          <w:sz w:val="28"/>
          <w:szCs w:val="24"/>
        </w:rPr>
        <w:t>Additional file 2:</w:t>
      </w:r>
      <w:r w:rsidR="00DE52ED">
        <w:rPr>
          <w:rFonts w:ascii="Palatino" w:eastAsia="Calibri" w:hAnsi="Palatino" w:cs="Arial"/>
          <w:b/>
          <w:sz w:val="28"/>
          <w:szCs w:val="24"/>
        </w:rPr>
        <w:t xml:space="preserve"> Figure S2</w:t>
      </w:r>
      <w:r w:rsidR="00B45104">
        <w:rPr>
          <w:rFonts w:ascii="Palatino" w:eastAsia="Calibri" w:hAnsi="Palatino" w:cs="Arial"/>
          <w:b/>
          <w:sz w:val="28"/>
          <w:szCs w:val="24"/>
        </w:rPr>
        <w:t xml:space="preserve">: </w:t>
      </w:r>
    </w:p>
    <w:p w:rsidR="00B45104" w:rsidRDefault="005E2A6A" w:rsidP="005E2A6A">
      <w:pPr>
        <w:rPr>
          <w:rFonts w:ascii="Palatino" w:eastAsia="Calibri" w:hAnsi="Palatino" w:cs="PalatinoLinotype,Bold"/>
          <w:bCs/>
          <w:sz w:val="24"/>
          <w:szCs w:val="24"/>
        </w:rPr>
      </w:pPr>
      <w:r>
        <w:rPr>
          <w:rFonts w:ascii="Palatino" w:eastAsia="Calibri" w:hAnsi="Palatino" w:cs="PalatinoLinotype,Bold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452755</wp:posOffset>
            </wp:positionH>
            <wp:positionV relativeFrom="margin">
              <wp:posOffset>906145</wp:posOffset>
            </wp:positionV>
            <wp:extent cx="5001260" cy="268732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 t="3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68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5104" w:rsidRPr="007803A2">
        <w:rPr>
          <w:rFonts w:ascii="Palatino" w:eastAsia="Calibri" w:hAnsi="Palatino" w:cs="PalatinoLinotype,Bold"/>
          <w:bCs/>
          <w:sz w:val="24"/>
          <w:szCs w:val="24"/>
        </w:rPr>
        <w:t xml:space="preserve"> </w:t>
      </w: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5E2A6A" w:rsidRDefault="005E2A6A" w:rsidP="00B45104">
      <w:pPr>
        <w:jc w:val="both"/>
        <w:rPr>
          <w:rFonts w:ascii="Palatino" w:eastAsia="Calibri" w:hAnsi="Palatino" w:cs="Arial"/>
          <w:b/>
          <w:sz w:val="28"/>
          <w:szCs w:val="24"/>
        </w:rPr>
      </w:pPr>
    </w:p>
    <w:p w:rsidR="00B45104" w:rsidRDefault="00DE52ED" w:rsidP="00B45104">
      <w:pPr>
        <w:jc w:val="both"/>
      </w:pPr>
      <w:r>
        <w:rPr>
          <w:rFonts w:ascii="Palatino" w:eastAsia="Calibri" w:hAnsi="Palatino" w:cs="Arial"/>
          <w:b/>
          <w:sz w:val="28"/>
          <w:szCs w:val="24"/>
        </w:rPr>
        <w:t>Figure S2</w:t>
      </w:r>
      <w:r w:rsidR="00B45104">
        <w:rPr>
          <w:rFonts w:ascii="Palatino" w:eastAsia="Calibri" w:hAnsi="Palatino" w:cs="Arial"/>
          <w:b/>
          <w:sz w:val="28"/>
          <w:szCs w:val="24"/>
        </w:rPr>
        <w:t xml:space="preserve">: </w:t>
      </w:r>
      <w:r w:rsidR="00B45104" w:rsidRPr="007803A2">
        <w:rPr>
          <w:rFonts w:ascii="Palatino" w:eastAsia="Calibri" w:hAnsi="Palatino" w:cs="PalatinoLinotype,Bold"/>
          <w:b/>
          <w:bCs/>
          <w:sz w:val="24"/>
          <w:szCs w:val="24"/>
        </w:rPr>
        <w:t xml:space="preserve">Garcinol treatment suppressed nuclear translocation of STAT3 in </w:t>
      </w:r>
      <w:r>
        <w:rPr>
          <w:rFonts w:ascii="Palatino" w:eastAsia="Calibri" w:hAnsi="Palatino" w:cs="PalatinoLinotype,Bold"/>
          <w:b/>
          <w:bCs/>
          <w:sz w:val="24"/>
          <w:szCs w:val="24"/>
        </w:rPr>
        <w:t>HepG2 cells</w:t>
      </w:r>
      <w:r w:rsidR="00ED089D">
        <w:rPr>
          <w:rFonts w:ascii="Palatino" w:eastAsia="Calibri" w:hAnsi="Palatino" w:cs="PalatinoLinotype,Bold"/>
          <w:b/>
          <w:bCs/>
          <w:sz w:val="24"/>
          <w:szCs w:val="24"/>
        </w:rPr>
        <w:t>:</w:t>
      </w:r>
      <w:r w:rsidR="00B45104">
        <w:rPr>
          <w:rFonts w:ascii="Palatino" w:eastAsia="Calibri" w:hAnsi="Palatino" w:cs="PalatinoLinotype,Bold"/>
          <w:bCs/>
          <w:sz w:val="24"/>
          <w:szCs w:val="24"/>
        </w:rPr>
        <w:t xml:space="preserve"> </w:t>
      </w:r>
      <w:r w:rsidR="00ED089D">
        <w:rPr>
          <w:rFonts w:ascii="Palatino" w:eastAsia="Calibri" w:hAnsi="Palatino" w:cs="PalatinoLinotype,Bold"/>
          <w:bCs/>
          <w:sz w:val="24"/>
          <w:szCs w:val="24"/>
        </w:rPr>
        <w:t>HepG2 cells were grown o</w:t>
      </w:r>
      <w:r w:rsidR="00ED089D" w:rsidRPr="001C53CD">
        <w:rPr>
          <w:rFonts w:ascii="Palatino" w:eastAsia="Calibri" w:hAnsi="Palatino" w:cs="PalatinoLinotype,Bold"/>
          <w:bCs/>
          <w:sz w:val="24"/>
          <w:szCs w:val="24"/>
        </w:rPr>
        <w:t>n p</w:t>
      </w:r>
      <w:r w:rsidR="00ED089D">
        <w:rPr>
          <w:rFonts w:ascii="Palatino" w:eastAsia="Calibri" w:hAnsi="Palatino" w:cs="PalatinoLinotype,Bold"/>
          <w:bCs/>
          <w:sz w:val="24"/>
          <w:szCs w:val="24"/>
        </w:rPr>
        <w:t xml:space="preserve">oly-lysine coated coverslips. </w:t>
      </w:r>
      <w:r w:rsidR="00ED089D" w:rsidRPr="001C53CD">
        <w:rPr>
          <w:rFonts w:ascii="Palatino" w:eastAsia="Calibri" w:hAnsi="Palatino" w:cs="PalatinoLinotype,Bold"/>
          <w:bCs/>
          <w:sz w:val="24"/>
          <w:szCs w:val="24"/>
        </w:rPr>
        <w:t xml:space="preserve">Cells were then treated with </w:t>
      </w:r>
      <w:r w:rsidR="005E2A6A">
        <w:rPr>
          <w:rFonts w:ascii="Palatino" w:eastAsia="Calibri" w:hAnsi="Palatino" w:cs="PalatinoLinotype,Bold"/>
          <w:bCs/>
          <w:sz w:val="24"/>
          <w:szCs w:val="24"/>
        </w:rPr>
        <w:t xml:space="preserve">either DMSO or </w:t>
      </w:r>
      <w:r w:rsidR="00ED089D">
        <w:rPr>
          <w:rFonts w:ascii="Palatino" w:eastAsia="Calibri" w:hAnsi="Palatino" w:cs="PalatinoLinotype,Bold"/>
          <w:bCs/>
          <w:sz w:val="24"/>
          <w:szCs w:val="24"/>
        </w:rPr>
        <w:t>10</w:t>
      </w:r>
      <w:r w:rsidR="00ED089D">
        <w:rPr>
          <w:rFonts w:ascii="Book Antiqua" w:eastAsia="Calibri" w:hAnsi="Book Antiqua" w:cs="PalatinoLinotype,Bold"/>
          <w:bCs/>
          <w:sz w:val="24"/>
          <w:szCs w:val="24"/>
        </w:rPr>
        <w:t>μ</w:t>
      </w:r>
      <w:r w:rsidR="00ED089D">
        <w:rPr>
          <w:rFonts w:ascii="Palatino" w:eastAsia="Calibri" w:hAnsi="Palatino" w:cs="PalatinoLinotype,Bold"/>
          <w:bCs/>
          <w:sz w:val="24"/>
          <w:szCs w:val="24"/>
        </w:rPr>
        <w:t>M</w:t>
      </w:r>
      <w:r w:rsidR="00ED089D" w:rsidRPr="001C53CD">
        <w:rPr>
          <w:rFonts w:ascii="Palatino" w:eastAsia="Calibri" w:hAnsi="Palatino" w:cs="PalatinoLinotype,Bold"/>
          <w:bCs/>
          <w:sz w:val="24"/>
          <w:szCs w:val="24"/>
        </w:rPr>
        <w:t xml:space="preserve"> of garcinol</w:t>
      </w:r>
      <w:r w:rsidR="00ED089D">
        <w:rPr>
          <w:rFonts w:ascii="Palatino" w:eastAsia="Calibri" w:hAnsi="Palatino" w:cs="PalatinoLinotype,Bold"/>
          <w:bCs/>
          <w:sz w:val="24"/>
          <w:szCs w:val="24"/>
        </w:rPr>
        <w:t xml:space="preserve"> </w:t>
      </w:r>
      <w:r w:rsidR="00D664E0">
        <w:rPr>
          <w:rFonts w:ascii="Palatino" w:eastAsia="Calibri" w:hAnsi="Palatino" w:cs="PalatinoLinotype,Bold"/>
          <w:bCs/>
          <w:sz w:val="24"/>
          <w:szCs w:val="24"/>
        </w:rPr>
        <w:t>for 3h</w:t>
      </w:r>
      <w:r w:rsidR="00ED089D" w:rsidRPr="001C53CD">
        <w:rPr>
          <w:rFonts w:ascii="Palatino" w:eastAsia="Calibri" w:hAnsi="Palatino" w:cs="PalatinoLinotype,Bold"/>
          <w:bCs/>
          <w:sz w:val="24"/>
          <w:szCs w:val="24"/>
        </w:rPr>
        <w:t xml:space="preserve"> and processed for confocal imaging </w:t>
      </w:r>
      <w:r w:rsidR="00ED089D">
        <w:rPr>
          <w:rFonts w:ascii="Palatino" w:eastAsia="Calibri" w:hAnsi="Palatino" w:cs="PalatinoLinotype,Bold"/>
          <w:bCs/>
          <w:sz w:val="24"/>
          <w:szCs w:val="24"/>
        </w:rPr>
        <w:t>after immune-staining with</w:t>
      </w:r>
      <w:r w:rsidR="00ED089D" w:rsidRPr="001C53CD">
        <w:rPr>
          <w:rFonts w:ascii="Palatino" w:eastAsia="Calibri" w:hAnsi="Palatino" w:cs="PalatinoLinotype,Bold"/>
          <w:bCs/>
          <w:sz w:val="24"/>
          <w:szCs w:val="24"/>
        </w:rPr>
        <w:t xml:space="preserve"> antibody against STAT3.</w:t>
      </w:r>
    </w:p>
    <w:p w:rsidR="00F54A17" w:rsidRDefault="00F54A17"/>
    <w:sectPr w:rsidR="00F54A17" w:rsidSect="00402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B45104"/>
    <w:rsid w:val="00431787"/>
    <w:rsid w:val="00482503"/>
    <w:rsid w:val="00493A5F"/>
    <w:rsid w:val="00527A53"/>
    <w:rsid w:val="00553D01"/>
    <w:rsid w:val="005E2A6A"/>
    <w:rsid w:val="0071032C"/>
    <w:rsid w:val="008D291F"/>
    <w:rsid w:val="00AB0EEC"/>
    <w:rsid w:val="00AD3817"/>
    <w:rsid w:val="00B45104"/>
    <w:rsid w:val="00D664E0"/>
    <w:rsid w:val="00DE52ED"/>
    <w:rsid w:val="00E24C11"/>
    <w:rsid w:val="00ED089D"/>
    <w:rsid w:val="00F54A17"/>
    <w:rsid w:val="00F8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</dc:creator>
  <cp:keywords/>
  <dc:description/>
  <cp:lastModifiedBy>lomandam</cp:lastModifiedBy>
  <cp:revision>10</cp:revision>
  <cp:lastPrinted>2013-12-15T02:17:00Z</cp:lastPrinted>
  <dcterms:created xsi:type="dcterms:W3CDTF">2013-04-06T05:41:00Z</dcterms:created>
  <dcterms:modified xsi:type="dcterms:W3CDTF">2014-03-14T19:12:00Z</dcterms:modified>
</cp:coreProperties>
</file>