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854" w:rsidRDefault="00145854" w:rsidP="00980D44">
      <w:pPr>
        <w:pStyle w:val="a3"/>
        <w:spacing w:line="480" w:lineRule="auto"/>
        <w:ind w:left="1" w:firstLineChars="0" w:firstLine="0"/>
        <w:rPr>
          <w:rFonts w:ascii="Calibri" w:hAnsi="Calibri" w:cs="Calibri"/>
          <w:b/>
          <w:sz w:val="24"/>
          <w:szCs w:val="24"/>
        </w:rPr>
      </w:pPr>
      <w:r w:rsidRPr="001A4563">
        <w:rPr>
          <w:rFonts w:ascii="Calibri" w:hAnsi="Calibri" w:cs="Calibri"/>
          <w:b/>
          <w:sz w:val="24"/>
          <w:szCs w:val="24"/>
        </w:rPr>
        <w:t>S</w:t>
      </w:r>
      <w:r w:rsidR="00B133F8">
        <w:rPr>
          <w:rFonts w:ascii="Calibri" w:hAnsi="Calibri" w:cs="Calibri" w:hint="eastAsia"/>
          <w:b/>
          <w:sz w:val="24"/>
          <w:szCs w:val="24"/>
        </w:rPr>
        <w:t xml:space="preserve">upplementary </w:t>
      </w:r>
      <w:r w:rsidR="005852E8">
        <w:rPr>
          <w:rFonts w:ascii="Calibri" w:hAnsi="Calibri" w:cs="Calibri" w:hint="eastAsia"/>
          <w:b/>
          <w:sz w:val="24"/>
          <w:szCs w:val="24"/>
        </w:rPr>
        <w:t>information</w:t>
      </w:r>
    </w:p>
    <w:p w:rsidR="005852E8" w:rsidRPr="004F1E68" w:rsidRDefault="005852E8" w:rsidP="005852E8">
      <w:pPr>
        <w:spacing w:line="480" w:lineRule="auto"/>
        <w:rPr>
          <w:rFonts w:ascii="Times New Roman" w:hAnsi="Times New Roman" w:cs="Times New Roman"/>
          <w:b/>
          <w:sz w:val="24"/>
          <w:szCs w:val="32"/>
        </w:rPr>
      </w:pPr>
      <w:bookmarkStart w:id="0" w:name="OLE_LINK5"/>
      <w:bookmarkStart w:id="1" w:name="OLE_LINK11"/>
      <w:r w:rsidRPr="004F1E68">
        <w:rPr>
          <w:rFonts w:ascii="Times New Roman" w:hAnsi="Times New Roman" w:cs="Times New Roman"/>
          <w:b/>
          <w:sz w:val="24"/>
          <w:szCs w:val="32"/>
        </w:rPr>
        <w:t xml:space="preserve">Folic </w:t>
      </w:r>
      <w:r w:rsidRPr="004F1E68">
        <w:rPr>
          <w:rFonts w:ascii="Times New Roman" w:hAnsi="Times New Roman" w:cs="Times New Roman" w:hint="eastAsia"/>
          <w:b/>
          <w:sz w:val="24"/>
          <w:szCs w:val="32"/>
        </w:rPr>
        <w:t>A</w:t>
      </w:r>
      <w:r w:rsidRPr="004F1E68">
        <w:rPr>
          <w:rFonts w:ascii="Times New Roman" w:hAnsi="Times New Roman" w:cs="Times New Roman"/>
          <w:b/>
          <w:sz w:val="24"/>
          <w:szCs w:val="32"/>
        </w:rPr>
        <w:t xml:space="preserve">cid-conjugated </w:t>
      </w:r>
      <w:r w:rsidRPr="004F1E68">
        <w:rPr>
          <w:rFonts w:ascii="Times New Roman" w:hAnsi="Times New Roman" w:cs="Times New Roman" w:hint="eastAsia"/>
          <w:b/>
          <w:sz w:val="24"/>
          <w:szCs w:val="32"/>
        </w:rPr>
        <w:t>S</w:t>
      </w:r>
      <w:r w:rsidRPr="004F1E68">
        <w:rPr>
          <w:rFonts w:ascii="Times New Roman" w:hAnsi="Times New Roman" w:cs="Times New Roman"/>
          <w:b/>
          <w:sz w:val="24"/>
          <w:szCs w:val="32"/>
        </w:rPr>
        <w:t xml:space="preserve">ilica capped </w:t>
      </w:r>
      <w:r w:rsidRPr="004F1E68">
        <w:rPr>
          <w:rFonts w:ascii="Times New Roman" w:hAnsi="Times New Roman" w:cs="Times New Roman" w:hint="eastAsia"/>
          <w:b/>
          <w:sz w:val="24"/>
          <w:szCs w:val="32"/>
        </w:rPr>
        <w:t>G</w:t>
      </w:r>
      <w:r w:rsidRPr="004F1E68">
        <w:rPr>
          <w:rFonts w:ascii="Times New Roman" w:hAnsi="Times New Roman" w:cs="Times New Roman"/>
          <w:b/>
          <w:sz w:val="24"/>
          <w:szCs w:val="32"/>
        </w:rPr>
        <w:t xml:space="preserve">old </w:t>
      </w:r>
      <w:r w:rsidRPr="004F1E68">
        <w:rPr>
          <w:rFonts w:ascii="Times New Roman" w:hAnsi="Times New Roman" w:cs="Times New Roman" w:hint="eastAsia"/>
          <w:b/>
          <w:sz w:val="24"/>
          <w:szCs w:val="32"/>
        </w:rPr>
        <w:t>N</w:t>
      </w:r>
      <w:r w:rsidRPr="004F1E68">
        <w:rPr>
          <w:rFonts w:ascii="Times New Roman" w:hAnsi="Times New Roman" w:cs="Times New Roman"/>
          <w:b/>
          <w:sz w:val="24"/>
          <w:szCs w:val="32"/>
        </w:rPr>
        <w:t xml:space="preserve">anoclusters for </w:t>
      </w:r>
      <w:r w:rsidRPr="004F1E68">
        <w:rPr>
          <w:rFonts w:ascii="Times New Roman" w:hAnsi="Times New Roman" w:cs="Times New Roman" w:hint="eastAsia"/>
          <w:b/>
          <w:sz w:val="24"/>
          <w:szCs w:val="32"/>
        </w:rPr>
        <w:t>T</w:t>
      </w:r>
      <w:r w:rsidRPr="004F1E68">
        <w:rPr>
          <w:rFonts w:ascii="Times New Roman" w:hAnsi="Times New Roman" w:cs="Times New Roman"/>
          <w:b/>
          <w:sz w:val="24"/>
          <w:szCs w:val="32"/>
        </w:rPr>
        <w:t xml:space="preserve">argeted </w:t>
      </w:r>
      <w:r w:rsidRPr="004F1E68">
        <w:rPr>
          <w:rFonts w:ascii="Times New Roman" w:hAnsi="Times New Roman" w:cs="Times New Roman" w:hint="eastAsia"/>
          <w:b/>
          <w:sz w:val="24"/>
          <w:szCs w:val="32"/>
        </w:rPr>
        <w:t>F</w:t>
      </w:r>
      <w:r w:rsidRPr="004F1E68">
        <w:rPr>
          <w:rFonts w:ascii="Times New Roman" w:hAnsi="Times New Roman" w:cs="Times New Roman"/>
          <w:b/>
          <w:sz w:val="24"/>
          <w:szCs w:val="32"/>
        </w:rPr>
        <w:t xml:space="preserve">luorescence/X-ray </w:t>
      </w:r>
      <w:r w:rsidRPr="004F1E68">
        <w:rPr>
          <w:rFonts w:ascii="Times New Roman" w:hAnsi="Times New Roman" w:cs="Times New Roman" w:hint="eastAsia"/>
          <w:b/>
          <w:sz w:val="24"/>
          <w:szCs w:val="32"/>
        </w:rPr>
        <w:t>C</w:t>
      </w:r>
      <w:r w:rsidRPr="004F1E68">
        <w:rPr>
          <w:rFonts w:ascii="Times New Roman" w:hAnsi="Times New Roman" w:cs="Times New Roman"/>
          <w:b/>
          <w:sz w:val="24"/>
          <w:szCs w:val="32"/>
        </w:rPr>
        <w:t xml:space="preserve">omputed Tomography </w:t>
      </w:r>
      <w:r w:rsidRPr="004F1E68">
        <w:rPr>
          <w:rFonts w:ascii="Times New Roman" w:hAnsi="Times New Roman" w:cs="Times New Roman" w:hint="eastAsia"/>
          <w:b/>
          <w:sz w:val="24"/>
          <w:szCs w:val="32"/>
        </w:rPr>
        <w:t>I</w:t>
      </w:r>
      <w:r>
        <w:rPr>
          <w:rFonts w:ascii="Times New Roman" w:hAnsi="Times New Roman" w:cs="Times New Roman"/>
          <w:b/>
          <w:sz w:val="24"/>
          <w:szCs w:val="32"/>
        </w:rPr>
        <w:t>maging</w:t>
      </w:r>
    </w:p>
    <w:p w:rsidR="005852E8" w:rsidRPr="004F1E68" w:rsidRDefault="005852E8" w:rsidP="005852E8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bookmarkStart w:id="2" w:name="OLE_LINK28"/>
      <w:bookmarkStart w:id="3" w:name="OLE_LINK29"/>
      <w:bookmarkEnd w:id="0"/>
      <w:bookmarkEnd w:id="1"/>
      <w:r w:rsidRPr="004F1E68">
        <w:rPr>
          <w:rFonts w:ascii="Times New Roman" w:hAnsi="Times New Roman" w:cs="Times New Roman"/>
          <w:szCs w:val="21"/>
        </w:rPr>
        <w:t>Zhijun Zhou</w:t>
      </w:r>
      <w:bookmarkEnd w:id="2"/>
      <w:bookmarkEnd w:id="3"/>
      <w:r w:rsidRPr="00C76BE6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4F1E68">
        <w:rPr>
          <w:rFonts w:ascii="Times New Roman" w:hAnsi="Times New Roman" w:cs="Times New Roman"/>
          <w:szCs w:val="21"/>
        </w:rPr>
        <w:t xml:space="preserve">, </w:t>
      </w:r>
      <w:bookmarkStart w:id="4" w:name="OLE_LINK30"/>
      <w:bookmarkStart w:id="5" w:name="OLE_LINK31"/>
      <w:r w:rsidRPr="004F1E68">
        <w:rPr>
          <w:rFonts w:ascii="Times New Roman" w:hAnsi="Times New Roman" w:cs="Times New Roman"/>
          <w:szCs w:val="21"/>
        </w:rPr>
        <w:t>Chunlei Zhang</w:t>
      </w:r>
      <w:bookmarkEnd w:id="4"/>
      <w:bookmarkEnd w:id="5"/>
      <w:r w:rsidRPr="00C76BE6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4F1E68">
        <w:rPr>
          <w:rFonts w:ascii="Times New Roman" w:hAnsi="Times New Roman" w:cs="Times New Roman"/>
          <w:szCs w:val="21"/>
        </w:rPr>
        <w:t xml:space="preserve">, </w:t>
      </w:r>
      <w:bookmarkStart w:id="6" w:name="OLE_LINK32"/>
      <w:bookmarkStart w:id="7" w:name="OLE_LINK33"/>
      <w:r>
        <w:rPr>
          <w:rFonts w:ascii="Times New Roman" w:hAnsi="Times New Roman" w:cs="Times New Roman" w:hint="eastAsia"/>
          <w:szCs w:val="21"/>
        </w:rPr>
        <w:t>Qirong Qian</w:t>
      </w:r>
      <w:r w:rsidRPr="00063FC7">
        <w:rPr>
          <w:rFonts w:ascii="Times New Roman" w:hAnsi="Times New Roman" w:cs="Times New Roman" w:hint="eastAsia"/>
          <w:szCs w:val="21"/>
          <w:vertAlign w:val="superscript"/>
        </w:rPr>
        <w:t>2</w:t>
      </w:r>
      <w:r>
        <w:rPr>
          <w:rFonts w:ascii="Times New Roman" w:hAnsi="Times New Roman" w:cs="Times New Roman" w:hint="eastAsia"/>
          <w:szCs w:val="21"/>
        </w:rPr>
        <w:t xml:space="preserve">, </w:t>
      </w:r>
      <w:bookmarkStart w:id="8" w:name="OLE_LINK34"/>
      <w:bookmarkStart w:id="9" w:name="OLE_LINK35"/>
      <w:bookmarkEnd w:id="6"/>
      <w:bookmarkEnd w:id="7"/>
      <w:r w:rsidRPr="004F1E68">
        <w:rPr>
          <w:rFonts w:ascii="Times New Roman" w:hAnsi="Times New Roman" w:cs="Times New Roman"/>
          <w:szCs w:val="21"/>
        </w:rPr>
        <w:t>Jiebing Ma</w:t>
      </w:r>
      <w:bookmarkEnd w:id="8"/>
      <w:bookmarkEnd w:id="9"/>
      <w:r w:rsidRPr="00C76BE6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4F1E68">
        <w:rPr>
          <w:rFonts w:ascii="Times New Roman" w:hAnsi="Times New Roman" w:cs="Times New Roman"/>
          <w:szCs w:val="21"/>
        </w:rPr>
        <w:t>,</w:t>
      </w:r>
      <w:r w:rsidRPr="005E5E3B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Peng Huang</w:t>
      </w:r>
      <w:r w:rsidRPr="00F70858"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>, Xizhang</w:t>
      </w:r>
      <w:r w:rsidRPr="005E5E3B"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>, Liyuan Pan</w:t>
      </w:r>
      <w:r w:rsidRPr="005E5E3B"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Pr="004F1E68">
        <w:rPr>
          <w:rFonts w:ascii="Times New Roman" w:hAnsi="Times New Roman" w:cs="Times New Roman"/>
          <w:szCs w:val="21"/>
        </w:rPr>
        <w:t>Guo Gao</w:t>
      </w:r>
      <w:r w:rsidRPr="00C76BE6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4F1E68">
        <w:rPr>
          <w:rFonts w:ascii="Times New Roman" w:hAnsi="Times New Roman" w:cs="Times New Roman"/>
          <w:szCs w:val="21"/>
        </w:rPr>
        <w:t>,</w:t>
      </w:r>
      <w:r w:rsidRPr="004F1E68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Hualin Fu</w:t>
      </w:r>
      <w:r w:rsidRPr="00063FC7"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>,</w:t>
      </w:r>
      <w:r w:rsidRPr="00227871">
        <w:rPr>
          <w:rFonts w:ascii="AdvOT863180fb" w:hAnsi="AdvOT863180fb" w:cs="AdvOT863180fb"/>
          <w:color w:val="000000"/>
          <w:kern w:val="0"/>
          <w:szCs w:val="21"/>
        </w:rPr>
        <w:t xml:space="preserve"> </w:t>
      </w:r>
      <w:r>
        <w:rPr>
          <w:rFonts w:ascii="AdvOT863180fb" w:hAnsi="AdvOT863180fb" w:cs="AdvOT863180fb"/>
          <w:color w:val="000000"/>
          <w:kern w:val="0"/>
          <w:szCs w:val="21"/>
        </w:rPr>
        <w:t>Shen Fu</w:t>
      </w:r>
      <w:r w:rsidRPr="00227871">
        <w:rPr>
          <w:rFonts w:ascii="AdvOT863180fb" w:hAnsi="AdvOT863180fb" w:cs="AdvOT863180fb" w:hint="eastAsia"/>
          <w:color w:val="000066"/>
          <w:kern w:val="0"/>
          <w:sz w:val="15"/>
          <w:szCs w:val="15"/>
          <w:vertAlign w:val="superscript"/>
        </w:rPr>
        <w:t>3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="00CA061A">
        <w:rPr>
          <w:rFonts w:ascii="Times New Roman" w:hAnsi="Times New Roman" w:cs="Times New Roman" w:hint="eastAsia"/>
          <w:szCs w:val="21"/>
        </w:rPr>
        <w:t>Hua Song</w:t>
      </w:r>
      <w:r w:rsidR="00CA061A" w:rsidRPr="00CA061A">
        <w:rPr>
          <w:rFonts w:ascii="Times New Roman" w:hAnsi="Times New Roman" w:cs="Times New Roman" w:hint="eastAsia"/>
          <w:szCs w:val="21"/>
          <w:vertAlign w:val="superscript"/>
        </w:rPr>
        <w:t>1</w:t>
      </w:r>
      <w:r w:rsidR="00CA061A">
        <w:rPr>
          <w:rFonts w:ascii="Times New Roman" w:hAnsi="Times New Roman" w:cs="Times New Roman" w:hint="eastAsia"/>
          <w:szCs w:val="21"/>
        </w:rPr>
        <w:t xml:space="preserve">, </w:t>
      </w:r>
      <w:r w:rsidR="00B629E1">
        <w:rPr>
          <w:rFonts w:ascii="Times New Roman" w:hAnsi="Times New Roman" w:cs="Times New Roman" w:hint="eastAsia"/>
          <w:szCs w:val="21"/>
        </w:rPr>
        <w:t>Xiao Zhi</w:t>
      </w:r>
      <w:r w:rsidR="00B629E1" w:rsidRPr="00B629E1">
        <w:rPr>
          <w:rFonts w:ascii="Times New Roman" w:hAnsi="Times New Roman" w:cs="Times New Roman" w:hint="eastAsia"/>
          <w:szCs w:val="21"/>
          <w:vertAlign w:val="superscript"/>
        </w:rPr>
        <w:t>1</w:t>
      </w:r>
      <w:r w:rsidR="00B629E1">
        <w:rPr>
          <w:rFonts w:ascii="Times New Roman" w:hAnsi="Times New Roman" w:cs="Times New Roman" w:hint="eastAsia"/>
          <w:szCs w:val="21"/>
        </w:rPr>
        <w:t>,</w:t>
      </w:r>
      <w:r w:rsidR="00CA061A">
        <w:rPr>
          <w:rFonts w:ascii="Times New Roman" w:hAnsi="Times New Roman" w:cs="Times New Roman" w:hint="eastAsia"/>
          <w:szCs w:val="21"/>
        </w:rPr>
        <w:t>Jian Ni</w:t>
      </w:r>
      <w:r w:rsidR="00CA061A" w:rsidRPr="00CA061A">
        <w:rPr>
          <w:rFonts w:ascii="Times New Roman" w:hAnsi="Times New Roman" w:cs="Times New Roman" w:hint="eastAsia"/>
          <w:szCs w:val="21"/>
          <w:vertAlign w:val="superscript"/>
        </w:rPr>
        <w:t>1</w:t>
      </w:r>
      <w:r w:rsidR="00CA061A">
        <w:rPr>
          <w:rFonts w:ascii="Times New Roman" w:hAnsi="Times New Roman" w:cs="Times New Roman" w:hint="eastAsia"/>
          <w:szCs w:val="21"/>
        </w:rPr>
        <w:t xml:space="preserve">, </w:t>
      </w:r>
      <w:r w:rsidRPr="004F1E68">
        <w:rPr>
          <w:rFonts w:ascii="Times New Roman" w:hAnsi="Times New Roman" w:cs="Times New Roman"/>
          <w:szCs w:val="21"/>
        </w:rPr>
        <w:t>Daxiang Cui</w:t>
      </w:r>
      <w:r w:rsidRPr="00C76BE6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4F1E68">
        <w:rPr>
          <w:rFonts w:ascii="Times New Roman" w:hAnsi="Times New Roman" w:cs="Times New Roman"/>
          <w:szCs w:val="21"/>
        </w:rPr>
        <w:t>*</w:t>
      </w:r>
    </w:p>
    <w:p w:rsidR="00145854" w:rsidRPr="001A4563" w:rsidRDefault="0043687F" w:rsidP="00980D44">
      <w:pPr>
        <w:pStyle w:val="a3"/>
        <w:spacing w:line="480" w:lineRule="auto"/>
        <w:ind w:left="1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21932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854" w:rsidRDefault="00145854" w:rsidP="00980D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S1</w:t>
      </w:r>
      <w:r w:rsidRPr="001A4563">
        <w:rPr>
          <w:rFonts w:ascii="Times New Roman" w:hAnsi="Times New Roman" w:cs="Times New Roman" w:hint="eastAsia"/>
          <w:sz w:val="24"/>
          <w:szCs w:val="24"/>
        </w:rPr>
        <w:t>. Pictures of AuNCs</w:t>
      </w:r>
      <w:r w:rsidR="0043687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687F" w:rsidRPr="001A4563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Pr="001A4563">
        <w:rPr>
          <w:rFonts w:ascii="Times New Roman" w:hAnsi="Times New Roman" w:cs="Times New Roman" w:hint="eastAsia"/>
          <w:sz w:val="24"/>
          <w:szCs w:val="24"/>
        </w:rPr>
        <w:t>and AuNCs@SiO</w:t>
      </w:r>
      <w:r w:rsidRPr="001A4563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43687F">
        <w:rPr>
          <w:rFonts w:ascii="Times New Roman" w:hAnsi="Times New Roman" w:cs="Times New Roman" w:hint="eastAsia"/>
          <w:sz w:val="24"/>
          <w:szCs w:val="24"/>
        </w:rPr>
        <w:t xml:space="preserve"> (B</w:t>
      </w:r>
      <w:r w:rsidRPr="001A4563">
        <w:rPr>
          <w:rFonts w:ascii="Times New Roman" w:hAnsi="Times New Roman" w:cs="Times New Roman" w:hint="eastAsia"/>
          <w:sz w:val="24"/>
          <w:szCs w:val="24"/>
        </w:rPr>
        <w:t>) show intense red fluorescence under a UV-vis (365nm).</w:t>
      </w:r>
      <w:r w:rsidR="0043687F" w:rsidRPr="0043687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687F">
        <w:rPr>
          <w:rFonts w:ascii="Times New Roman" w:hAnsi="Times New Roman" w:cs="Times New Roman" w:hint="eastAsia"/>
          <w:sz w:val="24"/>
          <w:szCs w:val="24"/>
        </w:rPr>
        <w:t xml:space="preserve">(C) </w:t>
      </w:r>
      <w:r w:rsidR="0043687F" w:rsidRPr="001A4563">
        <w:rPr>
          <w:rFonts w:ascii="Times New Roman" w:hAnsi="Times New Roman" w:cs="Times New Roman" w:hint="eastAsia"/>
          <w:sz w:val="24"/>
          <w:szCs w:val="24"/>
        </w:rPr>
        <w:t>Dynamic Light Scattering of AuNCs (blue curve) and AuNCs@SiO</w:t>
      </w:r>
      <w:r w:rsidR="0043687F" w:rsidRPr="001A4563"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2 </w:t>
      </w:r>
      <w:r w:rsidR="0043687F" w:rsidRPr="001A4563">
        <w:rPr>
          <w:rFonts w:ascii="Times New Roman" w:hAnsi="Times New Roman" w:cs="Times New Roman" w:hint="eastAsia"/>
          <w:sz w:val="24"/>
          <w:szCs w:val="24"/>
        </w:rPr>
        <w:t>(red curve)</w:t>
      </w:r>
      <w:r w:rsidR="0043687F">
        <w:rPr>
          <w:rFonts w:ascii="Times New Roman" w:hAnsi="Times New Roman" w:cs="Times New Roman" w:hint="eastAsia"/>
          <w:sz w:val="24"/>
          <w:szCs w:val="24"/>
        </w:rPr>
        <w:t>.</w:t>
      </w:r>
    </w:p>
    <w:p w:rsidR="00145854" w:rsidRPr="001A4563" w:rsidRDefault="00145854" w:rsidP="00980D44">
      <w:pPr>
        <w:pStyle w:val="a3"/>
        <w:spacing w:line="480" w:lineRule="auto"/>
        <w:ind w:left="1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16154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 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F04" w:rsidRDefault="00145854" w:rsidP="00980D44">
      <w:pPr>
        <w:pStyle w:val="a3"/>
        <w:spacing w:line="480" w:lineRule="auto"/>
        <w:ind w:left="1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S2</w:t>
      </w:r>
      <w:r w:rsidRPr="001A4563">
        <w:rPr>
          <w:rFonts w:ascii="Times New Roman" w:hAnsi="Times New Roman" w:cs="Times New Roman" w:hint="eastAsia"/>
          <w:sz w:val="24"/>
          <w:szCs w:val="24"/>
        </w:rPr>
        <w:t>.</w:t>
      </w:r>
      <w:r w:rsidRPr="00946D8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A4563">
        <w:rPr>
          <w:rFonts w:ascii="Times New Roman" w:hAnsi="Times New Roman" w:cs="Times New Roman" w:hint="eastAsia"/>
          <w:sz w:val="24"/>
          <w:szCs w:val="24"/>
        </w:rPr>
        <w:t>(A) Us-Vis spectrum of AuNCs</w:t>
      </w:r>
      <w:r w:rsidR="00B3629C">
        <w:rPr>
          <w:rFonts w:ascii="Times New Roman" w:hAnsi="Times New Roman" w:cs="Times New Roman" w:hint="eastAsia"/>
          <w:sz w:val="24"/>
          <w:szCs w:val="24"/>
        </w:rPr>
        <w:t>. (</w:t>
      </w:r>
      <w:bookmarkStart w:id="10" w:name="_GoBack"/>
      <w:bookmarkEnd w:id="10"/>
      <w:r w:rsidR="00B3629C">
        <w:rPr>
          <w:rFonts w:ascii="Times New Roman" w:hAnsi="Times New Roman" w:cs="Times New Roman" w:hint="eastAsia"/>
          <w:sz w:val="24"/>
          <w:szCs w:val="24"/>
        </w:rPr>
        <w:t xml:space="preserve">B) </w:t>
      </w:r>
      <w:r w:rsidRPr="001A4563">
        <w:rPr>
          <w:rFonts w:ascii="Times New Roman" w:hAnsi="Times New Roman" w:cs="Times New Roman" w:hint="eastAsia"/>
          <w:sz w:val="24"/>
          <w:szCs w:val="24"/>
        </w:rPr>
        <w:t>X-ray photoelectron spectroscopy of AuNCs. lamp irradiation</w:t>
      </w:r>
      <w:r w:rsidR="00062E98">
        <w:rPr>
          <w:rFonts w:ascii="Times New Roman" w:hAnsi="Times New Roman" w:cs="Times New Roman" w:hint="eastAsia"/>
          <w:sz w:val="24"/>
          <w:szCs w:val="24"/>
        </w:rPr>
        <w:t>.</w:t>
      </w:r>
      <w:r w:rsidR="00062E98" w:rsidRPr="00062E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B80" w:rsidRDefault="00062E98" w:rsidP="00980D44">
      <w:pPr>
        <w:pStyle w:val="a3"/>
        <w:spacing w:line="480" w:lineRule="auto"/>
        <w:ind w:left="1" w:firstLineChars="0" w:firstLine="0"/>
        <w:rPr>
          <w:rFonts w:ascii="Times New Roman" w:hAnsi="Times New Roman" w:cs="Times New Roman"/>
          <w:sz w:val="24"/>
          <w:szCs w:val="24"/>
        </w:rPr>
      </w:pPr>
      <w:r w:rsidRPr="00F35C2D">
        <w:rPr>
          <w:rFonts w:ascii="Times New Roman" w:hAnsi="Times New Roman" w:cs="Times New Roman"/>
          <w:sz w:val="24"/>
          <w:szCs w:val="24"/>
        </w:rPr>
        <w:t xml:space="preserve">The </w:t>
      </w:r>
      <w:r w:rsidR="00110F04">
        <w:rPr>
          <w:rFonts w:ascii="Times New Roman" w:hAnsi="Times New Roman" w:cs="Times New Roman" w:hint="eastAsia"/>
          <w:sz w:val="24"/>
          <w:szCs w:val="24"/>
        </w:rPr>
        <w:t>XPS</w:t>
      </w:r>
      <w:r w:rsidRPr="00F35C2D">
        <w:rPr>
          <w:rFonts w:ascii="Times New Roman" w:hAnsi="Times New Roman" w:cs="Times New Roman"/>
          <w:sz w:val="24"/>
          <w:szCs w:val="24"/>
        </w:rPr>
        <w:t xml:space="preserve"> binding energies values show Au4f</w:t>
      </w:r>
      <w:r w:rsidRPr="00F35C2D">
        <w:rPr>
          <w:rFonts w:ascii="Times New Roman" w:hAnsi="Times New Roman" w:cs="Times New Roman"/>
          <w:sz w:val="24"/>
          <w:szCs w:val="24"/>
          <w:vertAlign w:val="subscript"/>
        </w:rPr>
        <w:t>7/2</w:t>
      </w:r>
      <w:r w:rsidRPr="00F35C2D">
        <w:rPr>
          <w:rFonts w:ascii="Times New Roman" w:hAnsi="Times New Roman" w:cs="Times New Roman"/>
          <w:sz w:val="24"/>
          <w:szCs w:val="24"/>
        </w:rPr>
        <w:t xml:space="preserve"> ~83.9 eV and Au4f</w:t>
      </w:r>
      <w:r w:rsidRPr="00F35C2D">
        <w:rPr>
          <w:rFonts w:ascii="Times New Roman" w:hAnsi="Times New Roman" w:cs="Times New Roman"/>
          <w:sz w:val="24"/>
          <w:szCs w:val="24"/>
          <w:vertAlign w:val="subscript"/>
        </w:rPr>
        <w:t>5/2</w:t>
      </w:r>
      <w:r w:rsidRPr="00F35C2D">
        <w:rPr>
          <w:rFonts w:ascii="Times New Roman" w:hAnsi="Times New Roman" w:cs="Times New Roman"/>
          <w:sz w:val="24"/>
          <w:szCs w:val="24"/>
        </w:rPr>
        <w:t xml:space="preserve"> ~87.6eV, respectively. It is valuable that the banding energy of Au4f</w:t>
      </w:r>
      <w:r w:rsidRPr="00F35C2D">
        <w:rPr>
          <w:rFonts w:ascii="Times New Roman" w:hAnsi="Times New Roman" w:cs="Times New Roman"/>
          <w:sz w:val="24"/>
          <w:szCs w:val="24"/>
          <w:vertAlign w:val="subscript"/>
        </w:rPr>
        <w:t>7/2</w:t>
      </w:r>
      <w:r w:rsidRPr="00F35C2D">
        <w:rPr>
          <w:rFonts w:ascii="Times New Roman" w:hAnsi="Times New Roman" w:cs="Times New Roman"/>
          <w:sz w:val="24"/>
          <w:szCs w:val="24"/>
        </w:rPr>
        <w:t xml:space="preserve"> and Au4f</w:t>
      </w:r>
      <w:r w:rsidRPr="00F35C2D">
        <w:rPr>
          <w:rFonts w:ascii="Times New Roman" w:hAnsi="Times New Roman" w:cs="Times New Roman"/>
          <w:sz w:val="24"/>
          <w:szCs w:val="24"/>
          <w:vertAlign w:val="subscript"/>
        </w:rPr>
        <w:t>5/2</w:t>
      </w:r>
      <w:r w:rsidRPr="00F35C2D">
        <w:rPr>
          <w:rFonts w:ascii="Times New Roman" w:hAnsi="Times New Roman" w:cs="Times New Roman"/>
          <w:sz w:val="24"/>
          <w:szCs w:val="24"/>
        </w:rPr>
        <w:t xml:space="preserve"> locate at the </w:t>
      </w:r>
      <w:r w:rsidRPr="00F35C2D">
        <w:rPr>
          <w:rFonts w:ascii="Times New Roman" w:hAnsi="Times New Roman" w:cs="Times New Roman"/>
          <w:sz w:val="24"/>
          <w:szCs w:val="24"/>
        </w:rPr>
        <w:lastRenderedPageBreak/>
        <w:t>region between the Au(0) binding energy (84 eV) of a metallic gold film and the Au(I) binding energy(86 eV) of gold thiolate, suggesting the exhibition both of Au(0) and Au(I) in the BSA-stabilized clusters[28-29].</w:t>
      </w:r>
    </w:p>
    <w:p w:rsidR="00145854" w:rsidRDefault="00145854" w:rsidP="00980D44">
      <w:pPr>
        <w:pStyle w:val="a3"/>
        <w:spacing w:line="480" w:lineRule="auto"/>
        <w:ind w:left="1" w:firstLineChars="0" w:firstLine="0"/>
        <w:rPr>
          <w:rFonts w:ascii="Times New Roman" w:hAnsi="Times New Roman" w:cs="Times New Roman"/>
          <w:sz w:val="24"/>
          <w:szCs w:val="24"/>
        </w:rPr>
      </w:pPr>
      <w:r w:rsidRPr="001A45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742218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能谱-af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854" w:rsidRDefault="00145854" w:rsidP="00980D44">
      <w:pPr>
        <w:pStyle w:val="a3"/>
        <w:spacing w:line="480" w:lineRule="auto"/>
        <w:ind w:left="1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Figure S3. </w:t>
      </w:r>
      <w:r w:rsidR="00135746" w:rsidRPr="00135746">
        <w:rPr>
          <w:rFonts w:ascii="Times New Roman" w:hAnsi="Times New Roman" w:cs="Times New Roman"/>
          <w:sz w:val="24"/>
          <w:szCs w:val="24"/>
        </w:rPr>
        <w:t>Energy Dispersive X-Ray Spectroscopy</w:t>
      </w:r>
      <w:r w:rsidR="0013574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26127">
        <w:rPr>
          <w:rFonts w:ascii="Times New Roman" w:hAnsi="Times New Roman" w:cs="Times New Roman" w:hint="eastAsia"/>
          <w:sz w:val="24"/>
          <w:szCs w:val="24"/>
        </w:rPr>
        <w:t xml:space="preserve">(EDX) of </w:t>
      </w:r>
      <w:r>
        <w:rPr>
          <w:rFonts w:ascii="Times New Roman" w:hAnsi="Times New Roman" w:cs="Times New Roman" w:hint="eastAsia"/>
          <w:sz w:val="24"/>
          <w:szCs w:val="24"/>
        </w:rPr>
        <w:t>AuNCs.</w:t>
      </w:r>
    </w:p>
    <w:p w:rsidR="00145854" w:rsidRPr="001A4563" w:rsidRDefault="00145854" w:rsidP="00980D44">
      <w:pPr>
        <w:pStyle w:val="a3"/>
        <w:spacing w:line="480" w:lineRule="auto"/>
        <w:ind w:left="1" w:firstLineChars="0" w:firstLine="0"/>
        <w:rPr>
          <w:rFonts w:ascii="Times New Roman" w:hAnsi="Times New Roman" w:cs="Times New Roman"/>
          <w:sz w:val="24"/>
          <w:szCs w:val="24"/>
        </w:rPr>
      </w:pPr>
    </w:p>
    <w:p w:rsidR="00145854" w:rsidRDefault="00145854" w:rsidP="00980D44">
      <w:pPr>
        <w:pStyle w:val="a3"/>
        <w:spacing w:line="480" w:lineRule="auto"/>
        <w:ind w:left="1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17195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 点睛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854" w:rsidRPr="00145854" w:rsidRDefault="00145854" w:rsidP="00980D44">
      <w:pPr>
        <w:pStyle w:val="a3"/>
        <w:spacing w:line="480" w:lineRule="auto"/>
        <w:ind w:left="1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S4.</w:t>
      </w:r>
      <w:r w:rsidRPr="00145854">
        <w:rPr>
          <w:rFonts w:ascii="Times New Roman" w:hAnsi="Times New Roman" w:cs="Times New Roman"/>
          <w:sz w:val="24"/>
          <w:szCs w:val="24"/>
        </w:rPr>
        <w:t xml:space="preserve"> </w:t>
      </w:r>
      <w:r w:rsidRPr="001A4563">
        <w:rPr>
          <w:rFonts w:ascii="Times New Roman" w:hAnsi="Times New Roman" w:cs="Times New Roman"/>
          <w:sz w:val="24"/>
          <w:szCs w:val="24"/>
        </w:rPr>
        <w:t>TEM images of AuNCs@SiO</w:t>
      </w:r>
      <w:r w:rsidRPr="005852E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A4563">
        <w:rPr>
          <w:rFonts w:ascii="Times New Roman" w:hAnsi="Times New Roman" w:cs="Times New Roman"/>
          <w:sz w:val="24"/>
          <w:szCs w:val="24"/>
        </w:rPr>
        <w:t xml:space="preserve"> (</w:t>
      </w:r>
      <w:r w:rsidRPr="001A4563">
        <w:rPr>
          <w:rFonts w:ascii="Times New Roman" w:hAnsi="Times New Roman" w:cs="Times New Roman" w:hint="eastAsia"/>
          <w:sz w:val="24"/>
          <w:szCs w:val="24"/>
        </w:rPr>
        <w:t>B</w:t>
      </w:r>
      <w:r w:rsidRPr="001A45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with adding different doses of TEOS (1</w:t>
      </w:r>
      <w:r w:rsidRPr="001A4563">
        <w:rPr>
          <w:rFonts w:ascii="Times New Roman" w:hAnsi="Times New Roman" w:cs="Times New Roman"/>
          <w:sz w:val="24"/>
          <w:szCs w:val="24"/>
        </w:rPr>
        <w:t>00μl</w:t>
      </w:r>
      <w:r>
        <w:rPr>
          <w:rFonts w:ascii="Times New Roman" w:hAnsi="Times New Roman" w:cs="Times New Roman" w:hint="eastAsia"/>
          <w:sz w:val="24"/>
          <w:szCs w:val="24"/>
        </w:rPr>
        <w:t>, 15</w:t>
      </w:r>
      <w:r w:rsidRPr="001A4563">
        <w:rPr>
          <w:rFonts w:ascii="Times New Roman" w:hAnsi="Times New Roman" w:cs="Times New Roman"/>
          <w:sz w:val="24"/>
          <w:szCs w:val="24"/>
        </w:rPr>
        <w:t>0μl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A4563">
        <w:rPr>
          <w:rFonts w:ascii="Times New Roman" w:hAnsi="Times New Roman" w:cs="Times New Roman"/>
          <w:sz w:val="24"/>
          <w:szCs w:val="24"/>
        </w:rPr>
        <w:t>200μl</w:t>
      </w:r>
      <w:r>
        <w:rPr>
          <w:rFonts w:ascii="Times New Roman" w:hAnsi="Times New Roman" w:cs="Times New Roman" w:hint="eastAsia"/>
          <w:sz w:val="24"/>
          <w:szCs w:val="24"/>
        </w:rPr>
        <w:t>, from left to right)</w:t>
      </w:r>
      <w:r w:rsidR="005852E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one time. All </w:t>
      </w:r>
      <w:r>
        <w:rPr>
          <w:rFonts w:ascii="Times New Roman" w:hAnsi="Times New Roman" w:cs="Times New Roman"/>
          <w:sz w:val="24"/>
          <w:szCs w:val="24"/>
        </w:rPr>
        <w:t xml:space="preserve">experiments </w:t>
      </w:r>
      <w:r>
        <w:rPr>
          <w:rFonts w:ascii="Times New Roman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ere under the</w:t>
      </w:r>
      <w:r>
        <w:rPr>
          <w:rFonts w:ascii="Times New Roman" w:hAnsi="Times New Roman" w:cs="Times New Roman" w:hint="eastAsia"/>
          <w:sz w:val="24"/>
          <w:szCs w:val="24"/>
        </w:rPr>
        <w:t xml:space="preserve"> same operation and conditions. When TEOS was </w:t>
      </w:r>
      <w:r>
        <w:rPr>
          <w:rFonts w:ascii="Times New Roman" w:hAnsi="Times New Roman" w:cs="Times New Roman"/>
          <w:sz w:val="24"/>
          <w:szCs w:val="24"/>
        </w:rPr>
        <w:t>increased</w:t>
      </w:r>
      <w:r>
        <w:rPr>
          <w:rFonts w:ascii="Times New Roman" w:hAnsi="Times New Roman" w:cs="Times New Roman" w:hint="eastAsia"/>
          <w:sz w:val="24"/>
          <w:szCs w:val="24"/>
        </w:rPr>
        <w:t xml:space="preserve"> to </w:t>
      </w:r>
      <w:r w:rsidRPr="001A4563">
        <w:rPr>
          <w:rFonts w:ascii="Times New Roman" w:hAnsi="Times New Roman" w:cs="Times New Roman"/>
          <w:sz w:val="24"/>
          <w:szCs w:val="24"/>
        </w:rPr>
        <w:t>200μl</w:t>
      </w:r>
      <w:r>
        <w:rPr>
          <w:rFonts w:ascii="Times New Roman" w:hAnsi="Times New Roman" w:cs="Times New Roman" w:hint="eastAsia"/>
          <w:sz w:val="24"/>
          <w:szCs w:val="24"/>
        </w:rPr>
        <w:t xml:space="preserve">, the obtained nanoparticles show </w:t>
      </w:r>
      <w:r w:rsidRPr="001A4563">
        <w:rPr>
          <w:rFonts w:ascii="Times New Roman" w:hAnsi="Times New Roman" w:cs="Times New Roman"/>
          <w:sz w:val="24"/>
          <w:szCs w:val="24"/>
        </w:rPr>
        <w:t>monodisperse spherical nanoparticles</w:t>
      </w:r>
      <w:r>
        <w:rPr>
          <w:rFonts w:ascii="Times New Roman" w:hAnsi="Times New Roman" w:cs="Times New Roman" w:hint="eastAsia"/>
          <w:sz w:val="24"/>
          <w:szCs w:val="24"/>
        </w:rPr>
        <w:t xml:space="preserve">.  </w:t>
      </w:r>
    </w:p>
    <w:p w:rsidR="00B745D6" w:rsidRDefault="00332F84" w:rsidP="00980D44">
      <w:r>
        <w:rPr>
          <w:rFonts w:hint="eastAsia"/>
          <w:noProof/>
        </w:rPr>
        <w:lastRenderedPageBreak/>
        <w:drawing>
          <wp:inline distT="0" distB="0" distL="0" distR="0">
            <wp:extent cx="5274310" cy="23583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5-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96E">
        <w:rPr>
          <w:rFonts w:hint="eastAsia"/>
        </w:rPr>
        <w:t>.</w:t>
      </w:r>
    </w:p>
    <w:p w:rsidR="00D5796E" w:rsidRPr="00980D44" w:rsidRDefault="00D5796E" w:rsidP="00980D44">
      <w:pPr>
        <w:rPr>
          <w:rFonts w:ascii="Times New Roman" w:hAnsi="Times New Roman" w:cs="Times New Roman"/>
          <w:sz w:val="24"/>
          <w:szCs w:val="24"/>
        </w:rPr>
      </w:pPr>
      <w:r w:rsidRPr="00980D44">
        <w:rPr>
          <w:rFonts w:ascii="Times New Roman" w:hAnsi="Times New Roman" w:cs="Times New Roman" w:hint="eastAsia"/>
          <w:sz w:val="24"/>
          <w:szCs w:val="24"/>
        </w:rPr>
        <w:t xml:space="preserve">Figure S5. </w:t>
      </w:r>
      <w:r w:rsidRPr="001A4563">
        <w:rPr>
          <w:rFonts w:ascii="Times New Roman" w:hAnsi="Times New Roman" w:cs="Times New Roman" w:hint="eastAsia"/>
          <w:sz w:val="24"/>
          <w:szCs w:val="24"/>
        </w:rPr>
        <w:t>CT images</w:t>
      </w:r>
      <w:r w:rsidR="005852E8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5852E8" w:rsidRPr="001A4563">
        <w:rPr>
          <w:rFonts w:ascii="Times New Roman" w:hAnsi="Times New Roman" w:cs="Times New Roman"/>
          <w:sz w:val="24"/>
          <w:szCs w:val="24"/>
        </w:rPr>
        <w:t>subcutaneous</w:t>
      </w:r>
      <w:r w:rsidR="005852E8" w:rsidRPr="001A456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852E8">
        <w:rPr>
          <w:rFonts w:ascii="Times New Roman" w:hAnsi="Times New Roman" w:cs="Times New Roman" w:hint="eastAsia"/>
          <w:sz w:val="24"/>
          <w:szCs w:val="24"/>
        </w:rPr>
        <w:t>pre-injection</w:t>
      </w:r>
      <w:r w:rsidRPr="001A4563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5852E8">
        <w:rPr>
          <w:rFonts w:ascii="Times New Roman" w:hAnsi="Times New Roman" w:cs="Times New Roman" w:hint="eastAsia"/>
          <w:sz w:val="24"/>
          <w:szCs w:val="24"/>
        </w:rPr>
        <w:t xml:space="preserve">post-injection of nude models with gastric cancer </w:t>
      </w:r>
      <w:r>
        <w:rPr>
          <w:rFonts w:ascii="Times New Roman" w:hAnsi="Times New Roman" w:cs="Times New Roman" w:hint="eastAsia"/>
          <w:sz w:val="24"/>
          <w:szCs w:val="24"/>
        </w:rPr>
        <w:t>with AuNCs@SiO</w:t>
      </w:r>
      <w:r w:rsidRPr="00980D44">
        <w:rPr>
          <w:rFonts w:ascii="Times New Roman" w:hAnsi="Times New Roman" w:cs="Times New Roman" w:hint="eastAsia"/>
          <w:sz w:val="24"/>
          <w:szCs w:val="24"/>
        </w:rPr>
        <w:t>2</w:t>
      </w:r>
      <w:r w:rsidR="008E10D1">
        <w:rPr>
          <w:rFonts w:ascii="Times New Roman" w:hAnsi="Times New Roman" w:cs="Times New Roman" w:hint="eastAsia"/>
          <w:sz w:val="24"/>
          <w:szCs w:val="24"/>
        </w:rPr>
        <w:t>-FA nanoprobes</w:t>
      </w:r>
      <w:r w:rsidR="005852E8">
        <w:rPr>
          <w:rFonts w:ascii="Times New Roman" w:hAnsi="Times New Roman" w:cs="Times New Roman" w:hint="eastAsia"/>
          <w:sz w:val="24"/>
          <w:szCs w:val="24"/>
        </w:rPr>
        <w:t xml:space="preserve"> in 0.01M PBS</w:t>
      </w:r>
      <w:r w:rsidRPr="00980D44">
        <w:rPr>
          <w:rFonts w:ascii="Times New Roman" w:hAnsi="Times New Roman" w:cs="Times New Roman" w:hint="eastAsia"/>
          <w:sz w:val="24"/>
          <w:szCs w:val="24"/>
        </w:rPr>
        <w:t xml:space="preserve"> at the concentration of 226mg/ml and 56mg/ml.</w:t>
      </w:r>
    </w:p>
    <w:sectPr w:rsidR="00D5796E" w:rsidRPr="00980D44" w:rsidSect="00DC0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1B8" w:rsidRDefault="006521B8" w:rsidP="0043687F">
      <w:r>
        <w:separator/>
      </w:r>
    </w:p>
  </w:endnote>
  <w:endnote w:type="continuationSeparator" w:id="1">
    <w:p w:rsidR="006521B8" w:rsidRDefault="006521B8" w:rsidP="00436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vOT863180f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1B8" w:rsidRDefault="006521B8" w:rsidP="0043687F">
      <w:r>
        <w:separator/>
      </w:r>
    </w:p>
  </w:footnote>
  <w:footnote w:type="continuationSeparator" w:id="1">
    <w:p w:rsidR="006521B8" w:rsidRDefault="006521B8" w:rsidP="004368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854"/>
    <w:rsid w:val="00043A51"/>
    <w:rsid w:val="00062E98"/>
    <w:rsid w:val="000E50F2"/>
    <w:rsid w:val="00110F04"/>
    <w:rsid w:val="00135746"/>
    <w:rsid w:val="00145854"/>
    <w:rsid w:val="001D68B0"/>
    <w:rsid w:val="0023189E"/>
    <w:rsid w:val="00332F84"/>
    <w:rsid w:val="0043687F"/>
    <w:rsid w:val="00455576"/>
    <w:rsid w:val="004A71DC"/>
    <w:rsid w:val="004D6B80"/>
    <w:rsid w:val="005852E8"/>
    <w:rsid w:val="005D5D7E"/>
    <w:rsid w:val="006521B8"/>
    <w:rsid w:val="006E2DBA"/>
    <w:rsid w:val="008E10D1"/>
    <w:rsid w:val="00980D44"/>
    <w:rsid w:val="00A26127"/>
    <w:rsid w:val="00A406FF"/>
    <w:rsid w:val="00B133F8"/>
    <w:rsid w:val="00B312E7"/>
    <w:rsid w:val="00B33ECD"/>
    <w:rsid w:val="00B3629C"/>
    <w:rsid w:val="00B629E1"/>
    <w:rsid w:val="00CA061A"/>
    <w:rsid w:val="00D5796E"/>
    <w:rsid w:val="00DC0D13"/>
    <w:rsid w:val="00E242A2"/>
    <w:rsid w:val="00F7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85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4585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4585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368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3687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368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368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85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4585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4585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368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3687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368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368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2013-05-07T11:42:00Z</dcterms:created>
  <dcterms:modified xsi:type="dcterms:W3CDTF">2013-05-07T11:42:00Z</dcterms:modified>
</cp:coreProperties>
</file>