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5224" w:rsidRDefault="00DA5F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71D5">
        <w:rPr>
          <w:rFonts w:ascii="Times New Roman" w:hAnsi="Times New Roman" w:cs="Times New Roman"/>
          <w:b/>
          <w:sz w:val="24"/>
          <w:szCs w:val="24"/>
        </w:rPr>
        <w:t>Supplemental Fig</w:t>
      </w:r>
      <w:r w:rsidR="0005222F" w:rsidRPr="007B71D5">
        <w:rPr>
          <w:rFonts w:ascii="Times New Roman" w:hAnsi="Times New Roman" w:cs="Times New Roman"/>
          <w:b/>
          <w:sz w:val="24"/>
          <w:szCs w:val="24"/>
        </w:rPr>
        <w:t>ure</w:t>
      </w:r>
      <w:r w:rsidRPr="007B71D5">
        <w:rPr>
          <w:rFonts w:ascii="Times New Roman" w:hAnsi="Times New Roman" w:cs="Times New Roman"/>
          <w:b/>
          <w:sz w:val="24"/>
          <w:szCs w:val="24"/>
        </w:rPr>
        <w:t xml:space="preserve"> 1.</w:t>
      </w:r>
      <w:proofErr w:type="gramEnd"/>
      <w:r w:rsidRPr="007B71D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0F2421">
        <w:rPr>
          <w:rFonts w:ascii="Times New Roman" w:hAnsi="Times New Roman" w:cs="Times New Roman"/>
          <w:b/>
          <w:sz w:val="24"/>
          <w:szCs w:val="24"/>
        </w:rPr>
        <w:t xml:space="preserve">Tandem mass spectrum of Ser645/Thr646 (ambiguous) </w:t>
      </w:r>
      <w:proofErr w:type="spellStart"/>
      <w:r w:rsidRPr="000F2421">
        <w:rPr>
          <w:rFonts w:ascii="Times New Roman" w:hAnsi="Times New Roman" w:cs="Times New Roman"/>
          <w:b/>
          <w:sz w:val="24"/>
          <w:szCs w:val="24"/>
        </w:rPr>
        <w:t>phosphorylation</w:t>
      </w:r>
      <w:proofErr w:type="spellEnd"/>
      <w:r w:rsidRPr="000F2421">
        <w:rPr>
          <w:rFonts w:ascii="Times New Roman" w:hAnsi="Times New Roman" w:cs="Times New Roman"/>
          <w:b/>
          <w:sz w:val="24"/>
          <w:szCs w:val="24"/>
        </w:rPr>
        <w:t xml:space="preserve"> in PPP1R12B </w:t>
      </w:r>
      <w:proofErr w:type="spellStart"/>
      <w:r w:rsidRPr="000F2421">
        <w:rPr>
          <w:rFonts w:ascii="Times New Roman" w:hAnsi="Times New Roman" w:cs="Times New Roman"/>
          <w:b/>
          <w:sz w:val="24"/>
          <w:szCs w:val="24"/>
        </w:rPr>
        <w:t>tryptic</w:t>
      </w:r>
      <w:proofErr w:type="spellEnd"/>
      <w:r w:rsidRPr="000F2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2421">
        <w:rPr>
          <w:rFonts w:ascii="Times New Roman" w:hAnsi="Times New Roman" w:cs="Times New Roman"/>
          <w:b/>
          <w:sz w:val="24"/>
          <w:szCs w:val="24"/>
        </w:rPr>
        <w:t>phosphopeptide</w:t>
      </w:r>
      <w:proofErr w:type="spellEnd"/>
      <w:r w:rsidRPr="000F2421">
        <w:rPr>
          <w:rFonts w:ascii="Times New Roman" w:hAnsi="Times New Roman" w:cs="Times New Roman"/>
          <w:b/>
          <w:sz w:val="24"/>
          <w:szCs w:val="24"/>
        </w:rPr>
        <w:t xml:space="preserve"> 645-659, </w:t>
      </w:r>
      <w:proofErr w:type="spellStart"/>
      <w:r w:rsidRPr="000F2421">
        <w:rPr>
          <w:rFonts w:ascii="Times New Roman" w:hAnsi="Times New Roman" w:cs="Times New Roman"/>
          <w:b/>
          <w:sz w:val="24"/>
          <w:szCs w:val="24"/>
        </w:rPr>
        <w:t>pSpTQGVTLTDLQEAER</w:t>
      </w:r>
      <w:proofErr w:type="spellEnd"/>
      <w:r w:rsidRPr="000F2421">
        <w:rPr>
          <w:rFonts w:ascii="Times New Roman" w:hAnsi="Times New Roman" w:cs="Times New Roman"/>
          <w:b/>
          <w:sz w:val="24"/>
          <w:szCs w:val="24"/>
        </w:rPr>
        <w:t>, as well as the theoretical and experimental m/z values for detected fragment ions.</w:t>
      </w:r>
      <w:proofErr w:type="gramEnd"/>
      <w:r w:rsidRPr="007B71D5">
        <w:rPr>
          <w:rFonts w:ascii="Times New Roman" w:hAnsi="Times New Roman" w:cs="Times New Roman"/>
          <w:sz w:val="24"/>
          <w:szCs w:val="24"/>
        </w:rPr>
        <w:t xml:space="preserve">  *Loss of H</w:t>
      </w:r>
      <w:r w:rsidRPr="007B71D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B71D5">
        <w:rPr>
          <w:rFonts w:ascii="Times New Roman" w:hAnsi="Times New Roman" w:cs="Times New Roman"/>
          <w:sz w:val="24"/>
          <w:szCs w:val="24"/>
        </w:rPr>
        <w:t>PO</w:t>
      </w:r>
      <w:r w:rsidRPr="007B71D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B71D5">
        <w:rPr>
          <w:rFonts w:ascii="Times New Roman" w:hAnsi="Times New Roman" w:cs="Times New Roman"/>
          <w:sz w:val="24"/>
          <w:szCs w:val="24"/>
        </w:rPr>
        <w:t xml:space="preserve"> (98 units) from the indicated fragment. </w:t>
      </w:r>
      <w:proofErr w:type="gramStart"/>
      <w:r w:rsidRPr="007B71D5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7B71D5">
        <w:rPr>
          <w:rFonts w:ascii="Times New Roman" w:hAnsi="Times New Roman" w:cs="Times New Roman"/>
          <w:sz w:val="24"/>
          <w:szCs w:val="24"/>
        </w:rPr>
        <w:t>Loss of H</w:t>
      </w:r>
      <w:r w:rsidRPr="007B71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B71D5">
        <w:rPr>
          <w:rFonts w:ascii="Times New Roman" w:hAnsi="Times New Roman" w:cs="Times New Roman"/>
          <w:sz w:val="24"/>
          <w:szCs w:val="24"/>
        </w:rPr>
        <w:t>O (18 units).</w:t>
      </w:r>
      <w:proofErr w:type="gramEnd"/>
      <w:r w:rsidR="00EE50DB" w:rsidRPr="007B71D5">
        <w:rPr>
          <w:rFonts w:ascii="Times New Roman" w:hAnsi="Times New Roman" w:cs="Times New Roman"/>
          <w:sz w:val="24"/>
          <w:szCs w:val="24"/>
        </w:rPr>
        <w:t xml:space="preserve">  The ions corresponding to b4, b5, y10, y11, and y12 are consistent with </w:t>
      </w:r>
      <w:proofErr w:type="spellStart"/>
      <w:r w:rsidR="00EE50DB" w:rsidRPr="007B71D5">
        <w:rPr>
          <w:rFonts w:ascii="Times New Roman" w:hAnsi="Times New Roman" w:cs="Times New Roman"/>
          <w:sz w:val="24"/>
          <w:szCs w:val="24"/>
        </w:rPr>
        <w:t>phosphorylation</w:t>
      </w:r>
      <w:proofErr w:type="spellEnd"/>
      <w:r w:rsidR="00EE50DB" w:rsidRPr="007B71D5">
        <w:rPr>
          <w:rFonts w:ascii="Times New Roman" w:hAnsi="Times New Roman" w:cs="Times New Roman"/>
          <w:sz w:val="24"/>
          <w:szCs w:val="24"/>
        </w:rPr>
        <w:t xml:space="preserve"> on Ser645/Thr646.</w:t>
      </w:r>
    </w:p>
    <w:p w:rsidR="00F25224" w:rsidRDefault="00C41E26" w:rsidP="00C41E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>
            <wp:extent cx="5307330" cy="6213432"/>
            <wp:effectExtent l="19050" t="0" r="7620" b="0"/>
            <wp:docPr id="4" name="Picture 0" descr="Supplemental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1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621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5224">
        <w:rPr>
          <w:rFonts w:ascii="Times New Roman" w:hAnsi="Times New Roman" w:cs="Times New Roman"/>
          <w:sz w:val="24"/>
          <w:szCs w:val="24"/>
        </w:rPr>
        <w:br w:type="page"/>
      </w:r>
    </w:p>
    <w:p w:rsidR="00EA1605" w:rsidRDefault="00C41E26" w:rsidP="00140507">
      <w:pPr>
        <w:pStyle w:val="Caption"/>
        <w:spacing w:line="48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601980</wp:posOffset>
            </wp:positionH>
            <wp:positionV relativeFrom="paragraph">
              <wp:posOffset>2080895</wp:posOffset>
            </wp:positionV>
            <wp:extent cx="4820920" cy="6037580"/>
            <wp:effectExtent l="19050" t="0" r="0" b="0"/>
            <wp:wrapTopAndBottom/>
            <wp:docPr id="9" name="Picture 4" descr="Supplemental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2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0920" cy="603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DA5F7E" w:rsidRPr="007B71D5">
        <w:rPr>
          <w:rFonts w:ascii="Times New Roman" w:hAnsi="Times New Roman"/>
          <w:sz w:val="24"/>
          <w:szCs w:val="24"/>
        </w:rPr>
        <w:t>Supplemental Fig</w:t>
      </w:r>
      <w:r w:rsidR="0005222F" w:rsidRPr="007B71D5">
        <w:rPr>
          <w:rFonts w:ascii="Times New Roman" w:hAnsi="Times New Roman"/>
          <w:sz w:val="24"/>
          <w:szCs w:val="24"/>
        </w:rPr>
        <w:t>ure</w:t>
      </w:r>
      <w:r w:rsidR="00DA5F7E" w:rsidRPr="007B71D5">
        <w:rPr>
          <w:rFonts w:ascii="Times New Roman" w:hAnsi="Times New Roman"/>
          <w:sz w:val="24"/>
          <w:szCs w:val="24"/>
        </w:rPr>
        <w:t xml:space="preserve"> </w:t>
      </w:r>
      <w:r w:rsidR="00FD6A5A" w:rsidRPr="007B71D5">
        <w:rPr>
          <w:rFonts w:ascii="Times New Roman" w:hAnsi="Times New Roman"/>
          <w:sz w:val="24"/>
          <w:szCs w:val="24"/>
        </w:rPr>
        <w:t>2</w:t>
      </w:r>
      <w:r w:rsidR="00DA5F7E" w:rsidRPr="007B71D5">
        <w:rPr>
          <w:rFonts w:ascii="Times New Roman" w:hAnsi="Times New Roman"/>
          <w:sz w:val="24"/>
          <w:szCs w:val="24"/>
        </w:rPr>
        <w:t>.</w:t>
      </w:r>
      <w:proofErr w:type="gramEnd"/>
      <w:r w:rsidR="00DA5F7E" w:rsidRPr="007B71D5">
        <w:rPr>
          <w:rFonts w:ascii="Times New Roman" w:hAnsi="Times New Roman"/>
          <w:sz w:val="24"/>
          <w:szCs w:val="24"/>
        </w:rPr>
        <w:t xml:space="preserve"> </w:t>
      </w:r>
      <w:r w:rsidR="00DA5F7E" w:rsidRPr="000F2421">
        <w:rPr>
          <w:rFonts w:ascii="Times New Roman" w:hAnsi="Times New Roman"/>
          <w:sz w:val="24"/>
          <w:szCs w:val="24"/>
        </w:rPr>
        <w:t xml:space="preserve">Tandem mass spectrum of Ser760 </w:t>
      </w:r>
      <w:proofErr w:type="spellStart"/>
      <w:r w:rsidR="00DA5F7E" w:rsidRPr="000F2421">
        <w:rPr>
          <w:rFonts w:ascii="Times New Roman" w:hAnsi="Times New Roman"/>
          <w:sz w:val="24"/>
          <w:szCs w:val="24"/>
        </w:rPr>
        <w:t>phosphorylation</w:t>
      </w:r>
      <w:proofErr w:type="spellEnd"/>
      <w:r w:rsidR="00DA5F7E" w:rsidRPr="000F2421">
        <w:rPr>
          <w:rFonts w:ascii="Times New Roman" w:hAnsi="Times New Roman"/>
          <w:sz w:val="24"/>
          <w:szCs w:val="24"/>
        </w:rPr>
        <w:t xml:space="preserve"> in PPP1R12B </w:t>
      </w:r>
      <w:proofErr w:type="spellStart"/>
      <w:r w:rsidR="00DA5F7E" w:rsidRPr="000F2421">
        <w:rPr>
          <w:rFonts w:ascii="Times New Roman" w:hAnsi="Times New Roman"/>
          <w:sz w:val="24"/>
          <w:szCs w:val="24"/>
        </w:rPr>
        <w:t>tryptic</w:t>
      </w:r>
      <w:proofErr w:type="spellEnd"/>
      <w:r w:rsidR="00DA5F7E" w:rsidRPr="000F24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5F7E" w:rsidRPr="000F2421">
        <w:rPr>
          <w:rFonts w:ascii="Times New Roman" w:hAnsi="Times New Roman"/>
          <w:sz w:val="24"/>
          <w:szCs w:val="24"/>
        </w:rPr>
        <w:t>phosphopeptide</w:t>
      </w:r>
      <w:proofErr w:type="spellEnd"/>
      <w:r w:rsidR="00DA5F7E" w:rsidRPr="000F2421">
        <w:rPr>
          <w:rFonts w:ascii="Times New Roman" w:hAnsi="Times New Roman"/>
          <w:sz w:val="24"/>
          <w:szCs w:val="24"/>
        </w:rPr>
        <w:t xml:space="preserve"> 755-773, </w:t>
      </w:r>
      <w:proofErr w:type="spellStart"/>
      <w:r w:rsidR="00DA5F7E" w:rsidRPr="000F2421">
        <w:rPr>
          <w:rFonts w:ascii="Times New Roman" w:hAnsi="Times New Roman"/>
          <w:sz w:val="24"/>
          <w:szCs w:val="24"/>
        </w:rPr>
        <w:t>FSVPDpSESSETTTNTTTAK</w:t>
      </w:r>
      <w:proofErr w:type="spellEnd"/>
      <w:r w:rsidR="00DA5F7E" w:rsidRPr="000F2421">
        <w:rPr>
          <w:rFonts w:ascii="Times New Roman" w:hAnsi="Times New Roman"/>
          <w:sz w:val="24"/>
          <w:szCs w:val="24"/>
        </w:rPr>
        <w:t xml:space="preserve"> as well as the theoretical and experimental m/z values for detected fragment ions.</w:t>
      </w:r>
      <w:r w:rsidR="00DA5F7E" w:rsidRPr="007B71D5">
        <w:rPr>
          <w:rFonts w:ascii="Times New Roman" w:hAnsi="Times New Roman"/>
          <w:b w:val="0"/>
          <w:sz w:val="24"/>
          <w:szCs w:val="24"/>
        </w:rPr>
        <w:t xml:space="preserve">  *Loss of H</w:t>
      </w:r>
      <w:r w:rsidR="00DA5F7E" w:rsidRPr="007B71D5">
        <w:rPr>
          <w:rFonts w:ascii="Times New Roman" w:hAnsi="Times New Roman"/>
          <w:b w:val="0"/>
          <w:sz w:val="24"/>
          <w:szCs w:val="24"/>
          <w:vertAlign w:val="subscript"/>
        </w:rPr>
        <w:t>3</w:t>
      </w:r>
      <w:r w:rsidR="00DA5F7E" w:rsidRPr="007B71D5">
        <w:rPr>
          <w:rFonts w:ascii="Times New Roman" w:hAnsi="Times New Roman"/>
          <w:b w:val="0"/>
          <w:sz w:val="24"/>
          <w:szCs w:val="24"/>
        </w:rPr>
        <w:t>PO</w:t>
      </w:r>
      <w:r w:rsidR="00DA5F7E" w:rsidRPr="007B71D5">
        <w:rPr>
          <w:rFonts w:ascii="Times New Roman" w:hAnsi="Times New Roman"/>
          <w:b w:val="0"/>
          <w:sz w:val="24"/>
          <w:szCs w:val="24"/>
          <w:vertAlign w:val="subscript"/>
        </w:rPr>
        <w:t>4</w:t>
      </w:r>
      <w:r w:rsidR="00DA5F7E" w:rsidRPr="007B71D5">
        <w:rPr>
          <w:rFonts w:ascii="Times New Roman" w:hAnsi="Times New Roman"/>
          <w:b w:val="0"/>
          <w:sz w:val="24"/>
          <w:szCs w:val="24"/>
        </w:rPr>
        <w:t xml:space="preserve"> (98 units) from the indicated fragment.  </w:t>
      </w:r>
      <w:proofErr w:type="gramStart"/>
      <w:r w:rsidR="00DA5F7E" w:rsidRPr="007B71D5">
        <w:rPr>
          <w:rFonts w:ascii="Times New Roman" w:hAnsi="Times New Roman"/>
          <w:b w:val="0"/>
          <w:sz w:val="24"/>
          <w:szCs w:val="24"/>
          <w:vertAlign w:val="superscript"/>
        </w:rPr>
        <w:t>#</w:t>
      </w:r>
      <w:r w:rsidR="00DA5F7E" w:rsidRPr="007B71D5">
        <w:rPr>
          <w:rFonts w:ascii="Times New Roman" w:hAnsi="Times New Roman"/>
          <w:b w:val="0"/>
          <w:sz w:val="24"/>
          <w:szCs w:val="24"/>
        </w:rPr>
        <w:t>Loss of H</w:t>
      </w:r>
      <w:r w:rsidR="00DA5F7E" w:rsidRPr="007B71D5">
        <w:rPr>
          <w:rFonts w:ascii="Times New Roman" w:hAnsi="Times New Roman"/>
          <w:b w:val="0"/>
          <w:sz w:val="24"/>
          <w:szCs w:val="24"/>
          <w:vertAlign w:val="subscript"/>
        </w:rPr>
        <w:t>2</w:t>
      </w:r>
      <w:r w:rsidR="00DA5F7E" w:rsidRPr="007B71D5">
        <w:rPr>
          <w:rFonts w:ascii="Times New Roman" w:hAnsi="Times New Roman"/>
          <w:b w:val="0"/>
          <w:sz w:val="24"/>
          <w:szCs w:val="24"/>
        </w:rPr>
        <w:t>O (18 units).</w:t>
      </w:r>
      <w:proofErr w:type="gramEnd"/>
      <w:r w:rsidR="00097589" w:rsidRPr="007B71D5">
        <w:rPr>
          <w:rFonts w:ascii="Times New Roman" w:hAnsi="Times New Roman"/>
          <w:b w:val="0"/>
          <w:sz w:val="24"/>
          <w:szCs w:val="24"/>
        </w:rPr>
        <w:t xml:space="preserve"> The ions corresponding to b5, b6, y11,</w:t>
      </w:r>
      <w:r w:rsidR="00AE3118">
        <w:rPr>
          <w:rFonts w:ascii="Times New Roman" w:hAnsi="Times New Roman"/>
          <w:b w:val="0"/>
          <w:sz w:val="24"/>
          <w:szCs w:val="24"/>
        </w:rPr>
        <w:t xml:space="preserve"> </w:t>
      </w:r>
      <w:r w:rsidR="00097589" w:rsidRPr="007B71D5">
        <w:rPr>
          <w:rFonts w:ascii="Times New Roman" w:hAnsi="Times New Roman"/>
          <w:b w:val="0"/>
          <w:sz w:val="24"/>
          <w:szCs w:val="24"/>
        </w:rPr>
        <w:t xml:space="preserve">y12, and y13 are consistent with </w:t>
      </w:r>
      <w:proofErr w:type="spellStart"/>
      <w:r w:rsidR="00097589" w:rsidRPr="007B71D5">
        <w:rPr>
          <w:rFonts w:ascii="Times New Roman" w:hAnsi="Times New Roman"/>
          <w:b w:val="0"/>
          <w:sz w:val="24"/>
          <w:szCs w:val="24"/>
        </w:rPr>
        <w:t>phosphorylation</w:t>
      </w:r>
      <w:proofErr w:type="spellEnd"/>
      <w:r w:rsidR="00097589" w:rsidRPr="007B71D5">
        <w:rPr>
          <w:rFonts w:ascii="Times New Roman" w:hAnsi="Times New Roman"/>
          <w:b w:val="0"/>
          <w:sz w:val="24"/>
          <w:szCs w:val="24"/>
        </w:rPr>
        <w:t xml:space="preserve"> on Ser760.</w:t>
      </w:r>
    </w:p>
    <w:p w:rsidR="00EA1605" w:rsidRDefault="00EA1605" w:rsidP="00EA1605">
      <w:pPr>
        <w:spacing w:line="480" w:lineRule="auto"/>
        <w:jc w:val="both"/>
        <w:rPr>
          <w:rFonts w:ascii="Times New Roman" w:hAnsi="Times New Roman"/>
        </w:rPr>
      </w:pPr>
      <w:r>
        <w:br w:type="page"/>
      </w:r>
      <w:proofErr w:type="gramStart"/>
      <w:r w:rsidRPr="009E1F76">
        <w:rPr>
          <w:rFonts w:ascii="Times New Roman" w:hAnsi="Times New Roman"/>
          <w:b/>
        </w:rPr>
        <w:lastRenderedPageBreak/>
        <w:t xml:space="preserve">Supplemental Figure </w:t>
      </w:r>
      <w:r>
        <w:rPr>
          <w:rFonts w:ascii="Times New Roman" w:hAnsi="Times New Roman"/>
          <w:b/>
        </w:rPr>
        <w:t>3</w:t>
      </w:r>
      <w:r w:rsidRPr="009E1F76">
        <w:rPr>
          <w:rFonts w:ascii="Times New Roman" w:hAnsi="Times New Roman"/>
          <w:b/>
        </w:rPr>
        <w:t>.</w:t>
      </w:r>
      <w:proofErr w:type="gramEnd"/>
      <w:r w:rsidRPr="007B71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gramStart"/>
      <w:r w:rsidRPr="009E1F76">
        <w:rPr>
          <w:rFonts w:ascii="Times New Roman" w:hAnsi="Times New Roman"/>
          <w:b/>
        </w:rPr>
        <w:t>T</w:t>
      </w:r>
      <w:r w:rsidRPr="00867CC8">
        <w:rPr>
          <w:rFonts w:ascii="Times New Roman" w:eastAsia="Times New Roman" w:hAnsi="Times New Roman"/>
          <w:b/>
          <w:bCs/>
        </w:rPr>
        <w:t>he representative image of the stained gel from which the bands were excised</w:t>
      </w:r>
      <w:r>
        <w:rPr>
          <w:rFonts w:ascii="Times New Roman" w:eastAsia="Times New Roman" w:hAnsi="Times New Roman"/>
          <w:b/>
          <w:bCs/>
        </w:rPr>
        <w:t>.</w:t>
      </w:r>
      <w:proofErr w:type="gramEnd"/>
    </w:p>
    <w:p w:rsidR="00EA1605" w:rsidRDefault="00EA1605" w:rsidP="00EA1605">
      <w:pPr>
        <w:jc w:val="center"/>
        <w:rPr>
          <w:rFonts w:eastAsia="Cambria" w:cs="Times New Roman"/>
        </w:rPr>
      </w:pPr>
      <w:r>
        <w:rPr>
          <w:rFonts w:eastAsia="Cambria" w:cs="Times New Roman"/>
          <w:noProof/>
          <w:lang w:eastAsia="zh-CN"/>
        </w:rPr>
        <w:drawing>
          <wp:inline distT="0" distB="0" distL="0" distR="0">
            <wp:extent cx="4248912" cy="4181856"/>
            <wp:effectExtent l="19050" t="0" r="0" b="0"/>
            <wp:docPr id="1" name="Picture 0" descr="Supplemental Figure 3 G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3 Gel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418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F7E" w:rsidRDefault="00DA5F7E" w:rsidP="00140507">
      <w:pPr>
        <w:pStyle w:val="Caption"/>
        <w:spacing w:line="480" w:lineRule="auto"/>
        <w:rPr>
          <w:rFonts w:ascii="Times New Roman" w:hAnsi="Times New Roman"/>
          <w:sz w:val="24"/>
          <w:szCs w:val="24"/>
        </w:rPr>
      </w:pPr>
    </w:p>
    <w:p w:rsidR="00EA1605" w:rsidRDefault="00EA1605" w:rsidP="00EA1605"/>
    <w:p w:rsidR="00EA1605" w:rsidRDefault="00EA1605" w:rsidP="00EA1605"/>
    <w:p w:rsidR="00EA1605" w:rsidRDefault="00EA1605" w:rsidP="00EA1605"/>
    <w:p w:rsidR="00EA1605" w:rsidRDefault="00EA1605" w:rsidP="00EA1605"/>
    <w:p w:rsidR="00EA1605" w:rsidRPr="00EA1605" w:rsidRDefault="00EA1605" w:rsidP="00EA1605"/>
    <w:sectPr w:rsidR="00EA1605" w:rsidRPr="00EA1605" w:rsidSect="001E793F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840" w:rsidRDefault="00453840">
      <w:pPr>
        <w:spacing w:after="0" w:line="240" w:lineRule="auto"/>
      </w:pPr>
      <w:r>
        <w:separator/>
      </w:r>
    </w:p>
  </w:endnote>
  <w:endnote w:type="continuationSeparator" w:id="0">
    <w:p w:rsidR="00453840" w:rsidRDefault="0045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7E" w:rsidRDefault="006051E8">
    <w:pPr>
      <w:pStyle w:val="Footer"/>
      <w:jc w:val="center"/>
    </w:pPr>
    <w:fldSimple w:instr=" PAGE ">
      <w:r w:rsidR="00DE049D">
        <w:rPr>
          <w:noProof/>
        </w:rPr>
        <w:t>3</w:t>
      </w:r>
    </w:fldSimple>
  </w:p>
  <w:p w:rsidR="00DA5F7E" w:rsidRDefault="00DA5F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840" w:rsidRDefault="00453840">
      <w:pPr>
        <w:spacing w:after="0" w:line="240" w:lineRule="auto"/>
      </w:pPr>
      <w:r>
        <w:separator/>
      </w:r>
    </w:p>
  </w:footnote>
  <w:footnote w:type="continuationSeparator" w:id="0">
    <w:p w:rsidR="00453840" w:rsidRDefault="00453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Normal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A5F7E"/>
    <w:rsid w:val="00027F3F"/>
    <w:rsid w:val="00035315"/>
    <w:rsid w:val="00041276"/>
    <w:rsid w:val="0005222F"/>
    <w:rsid w:val="00097589"/>
    <w:rsid w:val="000F2421"/>
    <w:rsid w:val="0010754A"/>
    <w:rsid w:val="00140507"/>
    <w:rsid w:val="001C69C7"/>
    <w:rsid w:val="001E793F"/>
    <w:rsid w:val="00243FCE"/>
    <w:rsid w:val="00355F7D"/>
    <w:rsid w:val="00453840"/>
    <w:rsid w:val="00563CC9"/>
    <w:rsid w:val="00580FE0"/>
    <w:rsid w:val="005C76C8"/>
    <w:rsid w:val="006051E8"/>
    <w:rsid w:val="00621A85"/>
    <w:rsid w:val="006223BD"/>
    <w:rsid w:val="007836C4"/>
    <w:rsid w:val="007B71D5"/>
    <w:rsid w:val="007D7A65"/>
    <w:rsid w:val="00832ECF"/>
    <w:rsid w:val="008424B5"/>
    <w:rsid w:val="00874D40"/>
    <w:rsid w:val="008767CB"/>
    <w:rsid w:val="0088795A"/>
    <w:rsid w:val="009030AD"/>
    <w:rsid w:val="009C3205"/>
    <w:rsid w:val="00A66F88"/>
    <w:rsid w:val="00AE3118"/>
    <w:rsid w:val="00AE4103"/>
    <w:rsid w:val="00B630E1"/>
    <w:rsid w:val="00BC1E80"/>
    <w:rsid w:val="00BD57D6"/>
    <w:rsid w:val="00BF7446"/>
    <w:rsid w:val="00C41E26"/>
    <w:rsid w:val="00C772CF"/>
    <w:rsid w:val="00C87DD4"/>
    <w:rsid w:val="00CA7B21"/>
    <w:rsid w:val="00CE1DF7"/>
    <w:rsid w:val="00D325B7"/>
    <w:rsid w:val="00D56459"/>
    <w:rsid w:val="00DA5F7E"/>
    <w:rsid w:val="00DB53E5"/>
    <w:rsid w:val="00DE049D"/>
    <w:rsid w:val="00E56BAC"/>
    <w:rsid w:val="00E72872"/>
    <w:rsid w:val="00EA1605"/>
    <w:rsid w:val="00EC4595"/>
    <w:rsid w:val="00EE50DB"/>
    <w:rsid w:val="00F25224"/>
    <w:rsid w:val="00F42D4B"/>
    <w:rsid w:val="00F933F6"/>
    <w:rsid w:val="00FD6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1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74D4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rsid w:val="00874D4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rsid w:val="00874D40"/>
  </w:style>
  <w:style w:type="character" w:customStyle="1" w:styleId="FooterChar">
    <w:name w:val="Footer Char"/>
    <w:basedOn w:val="DefaultParagraphFont"/>
    <w:rsid w:val="00874D40"/>
  </w:style>
  <w:style w:type="paragraph" w:customStyle="1" w:styleId="Heading">
    <w:name w:val="Heading"/>
    <w:basedOn w:val="Normal"/>
    <w:next w:val="BodyText"/>
    <w:rsid w:val="00874D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874D40"/>
    <w:pPr>
      <w:spacing w:after="120"/>
    </w:pPr>
  </w:style>
  <w:style w:type="paragraph" w:styleId="List">
    <w:name w:val="List"/>
    <w:basedOn w:val="BodyText"/>
    <w:rsid w:val="00874D40"/>
    <w:rPr>
      <w:rFonts w:cs="Mangal"/>
    </w:rPr>
  </w:style>
  <w:style w:type="paragraph" w:styleId="Caption">
    <w:name w:val="caption"/>
    <w:basedOn w:val="Normal"/>
    <w:next w:val="Normal"/>
    <w:qFormat/>
    <w:rsid w:val="00874D40"/>
    <w:pPr>
      <w:spacing w:line="240" w:lineRule="auto"/>
    </w:pPr>
    <w:rPr>
      <w:rFonts w:ascii="Cambria" w:eastAsia="Cambria" w:hAnsi="Cambria" w:cs="Times New Roman"/>
      <w:b/>
      <w:bCs/>
      <w:sz w:val="20"/>
      <w:szCs w:val="20"/>
    </w:rPr>
  </w:style>
  <w:style w:type="paragraph" w:customStyle="1" w:styleId="Index">
    <w:name w:val="Index"/>
    <w:basedOn w:val="Normal"/>
    <w:rsid w:val="00874D40"/>
    <w:pPr>
      <w:suppressLineNumbers/>
    </w:pPr>
    <w:rPr>
      <w:rFonts w:cs="Mangal"/>
    </w:rPr>
  </w:style>
  <w:style w:type="paragraph" w:styleId="BalloonText">
    <w:name w:val="Balloon Text"/>
    <w:basedOn w:val="Normal"/>
    <w:rsid w:val="00874D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74D40"/>
    <w:pPr>
      <w:spacing w:after="0" w:line="240" w:lineRule="auto"/>
    </w:pPr>
  </w:style>
  <w:style w:type="paragraph" w:styleId="Footer">
    <w:name w:val="footer"/>
    <w:basedOn w:val="Normal"/>
    <w:rsid w:val="00874D40"/>
    <w:pPr>
      <w:spacing w:after="0" w:line="240" w:lineRule="auto"/>
    </w:pPr>
  </w:style>
  <w:style w:type="paragraph" w:customStyle="1" w:styleId="Framecontents">
    <w:name w:val="Frame contents"/>
    <w:basedOn w:val="BodyText"/>
    <w:rsid w:val="00874D40"/>
  </w:style>
  <w:style w:type="paragraph" w:customStyle="1" w:styleId="TableContents">
    <w:name w:val="Table Contents"/>
    <w:basedOn w:val="Normal"/>
    <w:rsid w:val="00874D40"/>
    <w:pPr>
      <w:suppressLineNumbers/>
    </w:pPr>
  </w:style>
  <w:style w:type="paragraph" w:customStyle="1" w:styleId="TableHeading">
    <w:name w:val="Table Heading"/>
    <w:basedOn w:val="TableContents"/>
    <w:rsid w:val="00874D4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8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ZYi</dc:creator>
  <cp:lastModifiedBy>Yigroup6</cp:lastModifiedBy>
  <cp:revision>9</cp:revision>
  <cp:lastPrinted>2012-05-11T15:13:00Z</cp:lastPrinted>
  <dcterms:created xsi:type="dcterms:W3CDTF">2012-05-11T15:30:00Z</dcterms:created>
  <dcterms:modified xsi:type="dcterms:W3CDTF">2012-05-11T18:27:00Z</dcterms:modified>
</cp:coreProperties>
</file>