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30" w:rsidRDefault="001E4E30" w:rsidP="00715705">
      <w:pPr>
        <w:pStyle w:val="Heading1"/>
      </w:pPr>
      <w:r>
        <w:t xml:space="preserve">Table </w:t>
      </w:r>
      <w:r w:rsidR="006F74E0">
        <w:t>S</w:t>
      </w:r>
      <w:r>
        <w:t>1</w:t>
      </w:r>
    </w:p>
    <w:p w:rsidR="001E4E30" w:rsidRPr="00B03F62" w:rsidRDefault="001E4E30" w:rsidP="00B03F62">
      <w:pPr>
        <w:rPr>
          <w:sz w:val="24"/>
          <w:szCs w:val="24"/>
        </w:rPr>
      </w:pPr>
      <w:r w:rsidRPr="00B03F62">
        <w:rPr>
          <w:sz w:val="24"/>
          <w:szCs w:val="24"/>
        </w:rPr>
        <w:t xml:space="preserve">Mouse proteins identified in </w:t>
      </w:r>
      <w:r w:rsidR="00B03F62" w:rsidRPr="00B03F62">
        <w:rPr>
          <w:rFonts w:cs="Times New Roman"/>
          <w:sz w:val="24"/>
          <w:szCs w:val="24"/>
        </w:rPr>
        <w:t xml:space="preserve">myotendinous </w:t>
      </w:r>
      <w:r w:rsidR="00F71C0D">
        <w:rPr>
          <w:sz w:val="24"/>
          <w:szCs w:val="24"/>
        </w:rPr>
        <w:t>junction (MTJ</w:t>
      </w:r>
      <w:bookmarkStart w:id="0" w:name="_GoBack"/>
      <w:bookmarkEnd w:id="0"/>
      <w:r w:rsidR="00B03F62" w:rsidRPr="00B03F62">
        <w:rPr>
          <w:sz w:val="24"/>
          <w:szCs w:val="24"/>
        </w:rPr>
        <w:t xml:space="preserve">) and peripheral membrane (M) LCM samples. Individual lists are ranked by Mascot score. The ‘Rank’ entry refers to protein’s ranking in </w:t>
      </w:r>
      <w:r w:rsidR="00395D95">
        <w:rPr>
          <w:sz w:val="24"/>
          <w:szCs w:val="24"/>
        </w:rPr>
        <w:t xml:space="preserve">the </w:t>
      </w:r>
      <w:r w:rsidR="00B03F62" w:rsidRPr="00B03F62">
        <w:rPr>
          <w:sz w:val="24"/>
          <w:szCs w:val="24"/>
        </w:rPr>
        <w:t>original Mascot results for each sample.</w:t>
      </w:r>
    </w:p>
    <w:p w:rsidR="006A7014" w:rsidRDefault="006A7014" w:rsidP="00B03F62">
      <w:pPr>
        <w:pStyle w:val="Heading1"/>
        <w:numPr>
          <w:ilvl w:val="0"/>
          <w:numId w:val="1"/>
        </w:numPr>
      </w:pPr>
      <w:r>
        <w:t xml:space="preserve">Identified in </w:t>
      </w:r>
      <w:r w:rsidR="00F71C0D">
        <w:t>MT</w:t>
      </w:r>
      <w:r>
        <w:t>J only</w:t>
      </w:r>
    </w:p>
    <w:tbl>
      <w:tblPr>
        <w:tblStyle w:val="LightList"/>
        <w:tblW w:w="4989" w:type="pct"/>
        <w:tblLayout w:type="fixed"/>
        <w:tblLook w:val="0000"/>
      </w:tblPr>
      <w:tblGrid>
        <w:gridCol w:w="6062"/>
        <w:gridCol w:w="1587"/>
        <w:gridCol w:w="1587"/>
        <w:gridCol w:w="1586"/>
        <w:gridCol w:w="1586"/>
        <w:gridCol w:w="1586"/>
        <w:gridCol w:w="1586"/>
      </w:tblGrid>
      <w:tr w:rsidR="006A7014" w:rsidRPr="00715705">
        <w:trPr>
          <w:cnfStyle w:val="000000100000"/>
          <w:cantSplit/>
          <w:trHeight w:val="871"/>
        </w:trPr>
        <w:tc>
          <w:tcPr>
            <w:cnfStyle w:val="000010000000"/>
            <w:tcW w:w="6062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rPr>
                <w:rStyle w:val="Strong"/>
                <w:rFonts w:asciiTheme="majorHAnsi" w:eastAsiaTheme="majorEastAsia" w:hAnsiTheme="majorHAnsi" w:cstheme="majorBidi"/>
                <w:b w:val="0"/>
                <w:bCs w:val="0"/>
                <w:color w:val="365F91" w:themeColor="accent1" w:themeShade="BF"/>
                <w:sz w:val="28"/>
                <w:szCs w:val="28"/>
              </w:rPr>
            </w:pPr>
            <w:r w:rsidRPr="00715705">
              <w:rPr>
                <w:rStyle w:val="Strong"/>
              </w:rPr>
              <w:t>Protein description</w:t>
            </w:r>
          </w:p>
        </w:tc>
        <w:tc>
          <w:tcPr>
            <w:tcW w:w="1587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cnfStyle w:val="000000100000"/>
              <w:rPr>
                <w:rStyle w:val="Strong"/>
              </w:rPr>
            </w:pPr>
            <w:r w:rsidRPr="00715705">
              <w:rPr>
                <w:rStyle w:val="Strong"/>
              </w:rPr>
              <w:t>Accession</w:t>
            </w:r>
          </w:p>
        </w:tc>
        <w:tc>
          <w:tcPr>
            <w:cnfStyle w:val="000010000000"/>
            <w:tcW w:w="1587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rPr>
                <w:rStyle w:val="Strong"/>
              </w:rPr>
            </w:pPr>
            <w:r w:rsidRPr="00715705">
              <w:rPr>
                <w:rStyle w:val="Strong"/>
              </w:rPr>
              <w:t>Rank</w:t>
            </w:r>
          </w:p>
        </w:tc>
        <w:tc>
          <w:tcPr>
            <w:tcW w:w="1586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cnfStyle w:val="000000100000"/>
              <w:rPr>
                <w:rStyle w:val="Strong"/>
              </w:rPr>
            </w:pPr>
            <w:r w:rsidRPr="00715705">
              <w:rPr>
                <w:rStyle w:val="Strong"/>
              </w:rPr>
              <w:t>Mascot</w:t>
            </w:r>
          </w:p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cnfStyle w:val="000000100000"/>
              <w:rPr>
                <w:rStyle w:val="Strong"/>
              </w:rPr>
            </w:pPr>
            <w:r w:rsidRPr="00715705">
              <w:rPr>
                <w:rStyle w:val="Strong"/>
              </w:rPr>
              <w:t>score</w:t>
            </w:r>
          </w:p>
        </w:tc>
        <w:tc>
          <w:tcPr>
            <w:cnfStyle w:val="000010000000"/>
            <w:tcW w:w="1586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rPr>
                <w:rStyle w:val="Strong"/>
              </w:rPr>
            </w:pPr>
            <w:r w:rsidRPr="00715705">
              <w:rPr>
                <w:rStyle w:val="Strong"/>
              </w:rPr>
              <w:t>Number of peptide matches</w:t>
            </w:r>
          </w:p>
        </w:tc>
        <w:tc>
          <w:tcPr>
            <w:tcW w:w="1586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cnfStyle w:val="000000100000"/>
              <w:rPr>
                <w:rStyle w:val="Strong"/>
              </w:rPr>
            </w:pPr>
            <w:r w:rsidRPr="00715705">
              <w:rPr>
                <w:rStyle w:val="Strong"/>
              </w:rPr>
              <w:t>Number of peptide sequences</w:t>
            </w:r>
          </w:p>
        </w:tc>
        <w:tc>
          <w:tcPr>
            <w:cnfStyle w:val="000010000000"/>
            <w:tcW w:w="1586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rPr>
                <w:rStyle w:val="Strong"/>
              </w:rPr>
            </w:pPr>
            <w:r w:rsidRPr="00715705">
              <w:rPr>
                <w:rStyle w:val="Strong"/>
              </w:rPr>
              <w:t>Sequence coverage (%)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Ttn Uncharacterized protein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IPI00986455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19546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Myl1 Isoform MLC3 of Myosin light chain 1/3, skeletal muscle isoform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IPI00469531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3239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Eno1;LOC100503183;LOC100045967;Gm5506 Alpha-enolase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IPI00462072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24.7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4732456N10Rik hypothetical protein LOC239673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IPI00222228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785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Myl3 Myosin light chain 3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IPI00133392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680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Tnnt3 Isoform A5e17 of Troponin T, fast skeletal muscle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IPI00229055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27.4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Jup Junction plakoglobin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IPI00229475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273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Plec plectin isoform 1b2alpha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IPI00229509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Eef1a1 Elongation factor 1-alpha 1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IPI00307837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Ogdh Isoform 4 of 2-oxoglutarate dehydrogenase, mitochondrial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IPI00420882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Myl2 Myosin regulatory light chain 2, ventricular/cardiac muscle isoform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IPI00555015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18.7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Ryr1 ryanodine receptor 1, skeletal muscle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IPI00622912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Gys1 Glycogen [starch] synthase, muscle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IPI00130127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Mpz myelin protein P0 precursor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IPI01008333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Ahsg Alpha-2-HS-glycoprotein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IPI00128249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Anxa6 annexin A6 isoform b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IPI00310240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Obscn obscurin isoform 1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IPI00459500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Fabp5 Fatty acid-binding protein, epidermal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IPI00114162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Cpt1b Carnitine O-palmitoyltransferase 1, muscle isoform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IPI00136563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Atl2 Uncharacterized protein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IPI00227199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Cox4i1 Cytochrome c oxidase subunit 4 isoform 1, mitochondrial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IPI00117978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Ddx25 Isoform 1 of ATP-dependent RNA helicase DDX25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IPI00135420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Anxa1 Annexin A1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IPI00230395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Lyz1 Lysozyme C-1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IPI00113427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LOC100046079;Gm11273;Cox5b cytochrome c oxidase subunit 5B, mitochondrial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IPI00116154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Bdh1 D-beta-hydroxybutyrate dehydrogenase, mitochondrial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IPI00330754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Dsg1c Isoform 1 of Desmoglein-1-gamma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IPI00331259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Lrpprc Leucine-rich PPR motif-containing protein, mitochondrial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IPI00420706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1700071K01Rik RIKEN cDNA 1700071K01 gene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IPI00126917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Acadm Medium-chain specific acyl-CoA dehydrogenase, mitochondrial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IPI00134961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Serpinb6b Uncharacterized protein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IPI00116247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Lmna Isoform C2 of Prelamin-A/C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IPI00230435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Tubb4 Tubulin beta-4 chain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IPI00109073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Tbc1d5 TBC1 domain family member 5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IPI00119109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Dclre1c Isoform 1 of Protein artemis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IPI00170222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Gfm2 Isoform 3 of Ribosome-releasing factor 2, mitochondrial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IPI00269240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Eprs Bifunctional aminoacyl-tRNA synthetase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IPI00339916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Cfl1 Putative uncharacterized protein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IPI00407543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Sae1 Isoform 1 of SUMO-activating enzyme subunit 1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IPI00129105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Uba1 Ubiquitin-like modifier-activating enzyme 1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IPI00123313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Ndufa6 NADH dehydrogenase [ubiquinone] 1 alpha subcomplex subunit 6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IPI00133399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Gm6866 uncharacterized protein C2orf78 homolog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IPI00989535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Rfx3 Putative uncharacterized protein (Fragment)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IPI00653945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62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Shpk Sedoheptulokinase</w:t>
            </w:r>
          </w:p>
        </w:tc>
        <w:tc>
          <w:tcPr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IPI00108042</w:t>
            </w:r>
          </w:p>
        </w:tc>
        <w:tc>
          <w:tcPr>
            <w:cnfStyle w:val="000010000000"/>
            <w:tcW w:w="1587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6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</w:t>
            </w:r>
          </w:p>
        </w:tc>
      </w:tr>
    </w:tbl>
    <w:p w:rsidR="006A7014" w:rsidRDefault="006A7014">
      <w:r>
        <w:br w:type="page"/>
      </w:r>
    </w:p>
    <w:p w:rsidR="006A7014" w:rsidRDefault="006A7014" w:rsidP="00B03F62">
      <w:pPr>
        <w:pStyle w:val="Heading1"/>
        <w:numPr>
          <w:ilvl w:val="0"/>
          <w:numId w:val="1"/>
        </w:numPr>
      </w:pPr>
      <w:r>
        <w:lastRenderedPageBreak/>
        <w:t>Identified in M only</w:t>
      </w:r>
    </w:p>
    <w:tbl>
      <w:tblPr>
        <w:tblStyle w:val="LightList"/>
        <w:tblW w:w="15559" w:type="dxa"/>
        <w:tblLayout w:type="fixed"/>
        <w:tblLook w:val="0000"/>
      </w:tblPr>
      <w:tblGrid>
        <w:gridCol w:w="6038"/>
        <w:gridCol w:w="1586"/>
        <w:gridCol w:w="1587"/>
        <w:gridCol w:w="1587"/>
        <w:gridCol w:w="1587"/>
        <w:gridCol w:w="1587"/>
        <w:gridCol w:w="1587"/>
      </w:tblGrid>
      <w:tr w:rsidR="006A7014" w:rsidRPr="00715705">
        <w:trPr>
          <w:cnfStyle w:val="000000100000"/>
          <w:cantSplit/>
          <w:trHeight w:val="871"/>
        </w:trPr>
        <w:tc>
          <w:tcPr>
            <w:cnfStyle w:val="000010000000"/>
            <w:tcW w:w="6044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rPr>
                <w:rStyle w:val="Strong"/>
                <w:rFonts w:asciiTheme="majorHAnsi" w:eastAsiaTheme="majorEastAsia" w:hAnsiTheme="majorHAnsi" w:cstheme="majorBidi"/>
                <w:b w:val="0"/>
                <w:bCs w:val="0"/>
                <w:color w:val="365F91" w:themeColor="accent1" w:themeShade="BF"/>
                <w:sz w:val="28"/>
                <w:szCs w:val="28"/>
              </w:rPr>
            </w:pPr>
            <w:r w:rsidRPr="00715705">
              <w:rPr>
                <w:rStyle w:val="Strong"/>
              </w:rPr>
              <w:t>Protein description</w:t>
            </w:r>
          </w:p>
        </w:tc>
        <w:tc>
          <w:tcPr>
            <w:tcW w:w="1588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cnfStyle w:val="000000100000"/>
              <w:rPr>
                <w:rStyle w:val="Strong"/>
              </w:rPr>
            </w:pPr>
            <w:r w:rsidRPr="00715705">
              <w:rPr>
                <w:rStyle w:val="Strong"/>
              </w:rPr>
              <w:t>Accession</w:t>
            </w:r>
          </w:p>
        </w:tc>
        <w:tc>
          <w:tcPr>
            <w:cnfStyle w:val="000010000000"/>
            <w:tcW w:w="1588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rPr>
                <w:rStyle w:val="Strong"/>
              </w:rPr>
            </w:pPr>
            <w:r w:rsidRPr="00715705">
              <w:rPr>
                <w:rStyle w:val="Strong"/>
              </w:rPr>
              <w:t>Rank</w:t>
            </w:r>
          </w:p>
        </w:tc>
        <w:tc>
          <w:tcPr>
            <w:tcW w:w="1588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cnfStyle w:val="000000100000"/>
              <w:rPr>
                <w:rStyle w:val="Strong"/>
              </w:rPr>
            </w:pPr>
            <w:r w:rsidRPr="00715705">
              <w:rPr>
                <w:rStyle w:val="Strong"/>
              </w:rPr>
              <w:t>Mascot score</w:t>
            </w:r>
          </w:p>
        </w:tc>
        <w:tc>
          <w:tcPr>
            <w:cnfStyle w:val="000010000000"/>
            <w:tcW w:w="1588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rPr>
                <w:rStyle w:val="Strong"/>
              </w:rPr>
            </w:pPr>
            <w:r w:rsidRPr="00715705">
              <w:rPr>
                <w:rStyle w:val="Strong"/>
              </w:rPr>
              <w:t>Number of peptide matches</w:t>
            </w:r>
          </w:p>
        </w:tc>
        <w:tc>
          <w:tcPr>
            <w:tcW w:w="1588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cnfStyle w:val="000000100000"/>
              <w:rPr>
                <w:rStyle w:val="Strong"/>
              </w:rPr>
            </w:pPr>
            <w:r w:rsidRPr="00715705">
              <w:rPr>
                <w:rStyle w:val="Strong"/>
              </w:rPr>
              <w:t>Number of peptide sequences</w:t>
            </w:r>
          </w:p>
        </w:tc>
        <w:tc>
          <w:tcPr>
            <w:cnfStyle w:val="000010000000"/>
            <w:tcW w:w="1588" w:type="dxa"/>
            <w:vAlign w:val="bottom"/>
          </w:tcPr>
          <w:p w:rsidR="006A7014" w:rsidRPr="00715705" w:rsidRDefault="006A7014" w:rsidP="006A7014">
            <w:pPr>
              <w:autoSpaceDE w:val="0"/>
              <w:autoSpaceDN w:val="0"/>
              <w:adjustRightInd w:val="0"/>
              <w:jc w:val="center"/>
              <w:rPr>
                <w:rStyle w:val="Strong"/>
              </w:rPr>
            </w:pPr>
            <w:r w:rsidRPr="00715705">
              <w:rPr>
                <w:rStyle w:val="Strong"/>
              </w:rPr>
              <w:t>Sequence coverage (%)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Actc1 Actin, alpha cardiac muscle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IPI00114593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19409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66.3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Myl1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IPI00461505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5415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Myh13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IPI00468665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4144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LOC100503183 alpha-enolase-like isoform 11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IPI00990455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2091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34.3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Ttn Isoform 1 of Titin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IPI00756257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Dcn Decorin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IPI00123196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Tnnt3 Isoform B2e17 of Troponin T, fast skeletal muscle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IPI00229058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Hbb-b2 Hemoglobin subunit beta-2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IPI00316491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Lum Lumican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IPI00313900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Serpina3k Serine protease inhibitor A3K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IPI00131830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Tubb2c Tubulin beta-2C chain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IPI00169463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Hspa5 78 kDa glucose-regulated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IPI00319992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Hist1h2bj;Hist1h2bn;Hist1h2bf;Hist1h2bl Histone H2B type 1-F/J/L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IPI00114642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 sepiapterin reductase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IPI00129164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Phb Prohibitin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IPI00133440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Kera Putative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IPI00129867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Anxa6 Annexin A6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IPI00554894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Serpina1d Alpha-1-antitrypsin 1-4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IPI00123924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Serpina3m Serine protease inhibitor A3M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IPI00135635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Hpx Hemopexin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IPI00128484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Serpinf1 Pigment epithelium-derived factor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IPI00331088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Prdx1 Peroxiredoxin-1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IPI00121788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Gpx3 Glutathione peroxidase 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IPI00133536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Myh9 Myosin-9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IPI00123181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Gc Vitamin D-binding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IPI00126184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Mcpt4 mast cell protease 4 precursor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IPI00788456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Lmna Isoform C of Prelamin-A/C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IPI00400300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Cpa3 Mast cell carboxypeptidase 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IPI00126316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Adsl Adenylosuccinate lyase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IPI00308217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Eif4a1 Eukaryotic initiation factor 4A-I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IPI00118676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Cav1 Isoform Alpha of Caveolin-1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IPI00117829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Sar1a Putative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IPI00115644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Fgb Fibrinogen beta chain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IPI00279079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Ppp2r1a Serine/threonine-protein phosphatase 2A 65 kDa regulatory subunit A alpha isoform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IPI00310091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Apoa1 Apolipoprotein A-I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IPI00121209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Tuba8 Tubulin alpha-8 chain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IPI00311175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Cyc1 Isoform 1 of Cytochrome c1, heme protein,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IPI00132728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Ywhaz 14-3-3 protein zeta/delta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IPI00116498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Fhl3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IPI00828338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Park7 Protein DJ-1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IPI00117264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43.4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Aldh2 Aldehyde dehydrogenase,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IPI00111218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Ndufs2 NADH dehydrogenase [ubiquinone] iron-sulfur protein 2,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IPI00128023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Ndufa13 NADH dehydrogenase [ubiquinone] 1 alpha subcomplex subunit 13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IPI00230715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Capzb Isoform 1 of F-actin-capping protein subunit beta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IPI00406800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Pzp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IPI00624663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Ywhab Isoform Long of 14-3-3 protein beta/alpha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IPI00230682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Ppp1cb Serine/threonine-protein phosphatase PP1-beta catalytic subunit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IPI00311873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Cacnb1 Isoform 1 of Voltage-dependent L-type calcium channel subunit beta-1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IPI00321850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Rap1a Ras-related protein Rap-1A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IPI00138406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Cacna2d1 Isoform 2B of Voltage-dependent calcium channel subunit alpha-2/delta-1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IPI00230013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Fgg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IPI00122312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Eef1d Isoform 1 of Elongation factor 1-delta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IPI00118875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Ndufa4 NADH dehydrogenase [ubiquinone] 1 alpha subcomplex subunit 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IPI00125929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Ank1 Isoform Mu7 of Ankyrin-1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IPI00109307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Macrod1 MACRO domain-containing protein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IPI00122740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Synpo2 Isoform 1 of Synaptopodin-2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IPI00130162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Psmc5 26S protease regulatory subunit 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IPI00135640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Lrig1 Leucine-rich repeats and immunoglobulin-like domains protein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IPI00136475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Pdia6 Putative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IPI00222496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Ftl1 ferritin light chain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IPI00608020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Aspn Asporin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IPI00117957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Pdlim7 Isoform 2 of PDZ and LIM domain protein 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IPI00315878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Tpm4 Tropomyosin alpha-4 chain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IPI00421223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11.3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Fabp3 Fatty acid-binding protein, heart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IPI00230124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Bin1 Isoform 1 of Myc box-dependent-interacting protein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IPI00114352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Psmb6 Proteasome subunit beta type-6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IPI00119239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Pfn1 Profilin-1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IPI00224740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Camk2a Isoform Alpha KAP of Calcium/calmodulin-dependent protein kinase type II subunit alpha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IPI00230096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Fkbp1a Peptidyl-prolyl cis-trans isomerase FKBP1A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IPI00266899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Rplp0 60S acidic ribosomal protein P0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IPI00314950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Arhgdia Rho GDP-dissociation inhibitor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IPI00322312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6030445D17Rik Putative uncharacterized protein (Fragment)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IPI00228532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Hnrnpa2b1 Isoform 3 of Heterogeneous nuclear ribonucleoproteins A2/B1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IPI00405058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Cdh13 Cadherin-13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IPI00123746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Aldh6a1 Methylmalonate-semialdehyde dehydrogenase [acylating],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IPI00461964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Prkar2a cAMP-dependent protein kinase type II-alpha regulatory subunit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IPI00116546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Prkaca Isoform 2 of cAMP-dependent protein kinase catalytic subunit alpha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IPI00227900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Hspa9 Stress-70 protein,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IPI00133903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Calm2;Calm1;Calm3 Calmodulin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IPI00761696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Ndufa2 NADH dehydrogenase [ubiquinone] 1 alpha subcomplex subunit 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IPI00315302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Snta1 alpha-1-syntrophin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IPI00751974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Serpinb6a Serpin B6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IPI00121471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Ndufs4 NADH dehydrogenase [ubiquinone] iron-sulfur protein 4,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IPI00229008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Acp1;LOC631286 Isoform 1 of Low molecular weight phosphotyrosine protein phosphatase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IPI00134135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Gm5409 Try10-like trypsinogen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IPI00395100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1810009J06Rik RIKEN cDNA 1810009J06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IPI00131673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Psmd6 26S proteasome non-ATPase regulatory subunit 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IPI00319965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Pgp Phosphoglycolate phosphatase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IPI00380195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Idh3b isocitrate dehydrogenase 3, beta subunit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IPI00126635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Echs1 Enoyl-CoA hydratase,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IPI00454049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Gyg Glycogenin-1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IPI00264062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Anxa11 Annexin A11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IPI00124264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Rps3 40S ribosomal protein S3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IPI00134599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C3 Isoform Long of Complement C3 (Fragment)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IPI00323624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Uqcrfs1 Cytochrome b-c1 complex subunit Rieske,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IPI00133240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Gpd2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IPI00331182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Zbtb8os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IPI00880296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Psma8 Proteasome subunit alpha type-7-like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IPI00109122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Hsp90b1 Endoplasmin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IPI00129526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Gbas Protein NipSnap homolog 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IPI00115827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Adipoq Adiponectin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IPI00311383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Rab1b Ras-related protein Rab-1B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IPI00133706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Cox6c Cytochrome c oxidase subunit 6C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IPI00131771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Patl2 Protein PAT1 homolog 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IPI00108109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Serpinh1 Serpin H1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IPI00114733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Kng1 Isoform HMW of Kininogen-1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IPI00114958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Fis1 Mitochondrial fission 1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IPI00132217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Pde8b phosphodiesterase 8B isoform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IPI00221980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Cilp2 cartilage intermediate layer protein 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IPI00282930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Bank1 B-cell scaffold protein with ankyrin repeats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IPI00330444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Lztfl1 Leucine zipper transcription factor-like protein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IPI00458573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Ppia Peptidyl-prolyl cis-trans isomerase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IPI00554989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Megf8 Multiple epidermal growth factor-like domains protein 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IPI00930841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Rpl11 60S ribosomal protein L11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IPI00331461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Ankib1 Ankib1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IPI00467355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Polr1d;Gm12751 Polymerase (RNA) I polypeptide D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IPI00480494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Ctsd Cathepsin D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IPI00111013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Hnrnpk Isoform 2 of Heterogeneous nuclear ribonucleoprotein K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IPI00224575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Gprin2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IPI00750996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Lamc1 Laminin subunit gamma-1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IPI00400016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Vapb Vesicle-associated membrane protein-associated protein B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IPI00135655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Smarcd2 Isoform 2 of SWI/SNF-related matrix-associated actin-dependent regulator of chromatin subfamily D member 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IPI00115461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Mtap2 Microtubule-associated protein 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IPI00118075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Lrp1b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IPI00119787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Apoo Apolipoprotein O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IPI00121576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Mug1 Murinoglobulin-1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IPI00123223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Aifm1 Apoptosis-inducing factor 1,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IPI00129577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Pgls 6-phosphogluconolactonase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IPI00132080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Mga MAX gene-associated protein isoform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IPI00135072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Slc26a8 Isoform 2 of Testis anion transporter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IPI00153170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Gabbr1 Isoform 1A of Gamma-aminobutyric acid type B receptor subunit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IPI00223325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Kifc2 Kinesin-like protein KIFC2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IPI00309091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2410127L17Rik UPF0586 protein C9orf41 homolog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IPI00330404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Xpo4 Exportin-4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IPI00331063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Prdx6 Putative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IPI00404031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Vps13d Vacuolar protein sorting 13D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IPI00649141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Dmxl2 Isoform 3 of DmX-like protein 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IPI00853917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Cacna1i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IPI00970640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Protein Gm20441 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IPI01027554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Cd36 Platelet glycoprotein 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IPI00331214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Gstm7 Glutathione S-transferase Mu 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IPI00121280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Pdhx Pyruvate dehydrogenase protein X component,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IPI00222767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Fth1 Ferritin heavy chain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IPI00230145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Nr3c2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IPI00918083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1700069L16Rik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IPI00918953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Pgbd5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IPI00272854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Fnip2 Uncharacterized protein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IPI00659512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368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Ranbp17 Ran-binding protein 17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IPI00118739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369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H2-D1 H-2 class I histocompatibility antigen, D-P alpha chain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IPI00126301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Piwil1 Isoform 1 of Piwi-like protein 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IPI00125402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Gm13060 zinc finger protein 683-like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IPI00987335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Serpinc1 Antithrombin-III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IPI00136642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373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Chchd3 Coiled-coil-helix-coiled-coil-helix domain-containing protein 3, mitochondrial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IPI00133562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Ehd2 EH domain-containing protein 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IPI00402968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375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Sgca Alpha-sarcoglycan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IPI00322911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376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Rtn4 Isoform 3 of Reticulon-4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IPI00120415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377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Tmed10 Isoform 1 of Transmembrane emp24 domain-containing protein 10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IPI00466570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</w:tr>
      <w:tr w:rsidR="006A7014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Crat Carnitine O-acetyltransferase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IPI00113347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</w:tr>
      <w:tr w:rsidR="006A7014">
        <w:trPr>
          <w:cantSplit/>
          <w:trHeight w:val="290"/>
        </w:trPr>
        <w:tc>
          <w:tcPr>
            <w:cnfStyle w:val="000010000000"/>
            <w:tcW w:w="6044" w:type="dxa"/>
          </w:tcPr>
          <w:p w:rsidR="006A7014" w:rsidRDefault="006A7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Psmb2 Proteasome subunit beta type-2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IPI00128945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382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588" w:type="dxa"/>
          </w:tcPr>
          <w:p w:rsidR="006A7014" w:rsidRDefault="006A701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</w:tr>
    </w:tbl>
    <w:p w:rsidR="00715705" w:rsidRDefault="00715705"/>
    <w:p w:rsidR="00715705" w:rsidRDefault="00715705">
      <w:r>
        <w:br w:type="page"/>
      </w:r>
    </w:p>
    <w:p w:rsidR="00715705" w:rsidRDefault="00715705" w:rsidP="00B03F62">
      <w:pPr>
        <w:pStyle w:val="Heading1"/>
        <w:numPr>
          <w:ilvl w:val="0"/>
          <w:numId w:val="1"/>
        </w:numPr>
      </w:pPr>
      <w:r w:rsidRPr="00715705">
        <w:lastRenderedPageBreak/>
        <w:t>Common proteins</w:t>
      </w:r>
    </w:p>
    <w:tbl>
      <w:tblPr>
        <w:tblStyle w:val="LightList"/>
        <w:tblW w:w="5000" w:type="pct"/>
        <w:tblLayout w:type="fixed"/>
        <w:tblLook w:val="0000"/>
      </w:tblPr>
      <w:tblGrid>
        <w:gridCol w:w="5568"/>
        <w:gridCol w:w="1477"/>
        <w:gridCol w:w="762"/>
        <w:gridCol w:w="951"/>
        <w:gridCol w:w="857"/>
        <w:gridCol w:w="857"/>
        <w:gridCol w:w="857"/>
        <w:gridCol w:w="734"/>
        <w:gridCol w:w="980"/>
        <w:gridCol w:w="857"/>
        <w:gridCol w:w="857"/>
        <w:gridCol w:w="857"/>
      </w:tblGrid>
      <w:tr w:rsidR="00715705" w:rsidRPr="00715705">
        <w:trPr>
          <w:cnfStyle w:val="000000100000"/>
          <w:trHeight w:val="290"/>
        </w:trPr>
        <w:tc>
          <w:tcPr>
            <w:cnfStyle w:val="000010000000"/>
            <w:tcW w:w="6044" w:type="dxa"/>
            <w:tcBorders>
              <w:top w:val="nil"/>
              <w:left w:val="nil"/>
              <w:right w:val="nil"/>
            </w:tcBorders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588" w:type="dxa"/>
            <w:tcBorders>
              <w:top w:val="nil"/>
              <w:left w:val="nil"/>
            </w:tcBorders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cnfStyle w:val="000010000000"/>
            <w:tcW w:w="4560" w:type="dxa"/>
            <w:gridSpan w:val="5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Identified in </w:t>
            </w:r>
            <w:r w:rsidRPr="00715705">
              <w:rPr>
                <w:rFonts w:ascii="Calibri" w:hAnsi="Calibri" w:cs="Calibri"/>
                <w:b/>
                <w:bCs/>
                <w:color w:val="000000"/>
              </w:rPr>
              <w:t>M</w:t>
            </w:r>
          </w:p>
        </w:tc>
        <w:tc>
          <w:tcPr>
            <w:tcW w:w="4560" w:type="dxa"/>
            <w:gridSpan w:val="5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Identified in </w:t>
            </w:r>
            <w:r w:rsidRPr="00715705">
              <w:rPr>
                <w:rFonts w:ascii="Calibri" w:hAnsi="Calibri" w:cs="Calibri"/>
                <w:b/>
                <w:bCs/>
                <w:color w:val="000000"/>
              </w:rPr>
              <w:t>J</w:t>
            </w:r>
          </w:p>
        </w:tc>
      </w:tr>
      <w:tr w:rsidR="00715705" w:rsidRPr="00715705">
        <w:trPr>
          <w:cantSplit/>
          <w:trHeight w:val="1134"/>
        </w:trPr>
        <w:tc>
          <w:tcPr>
            <w:cnfStyle w:val="000010000000"/>
            <w:tcW w:w="6044" w:type="dxa"/>
            <w:vAlign w:val="bottom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15705">
              <w:rPr>
                <w:rFonts w:ascii="Calibri" w:hAnsi="Calibri" w:cs="Calibri"/>
                <w:b/>
                <w:bCs/>
                <w:color w:val="000000"/>
              </w:rPr>
              <w:t>Protein description</w:t>
            </w:r>
          </w:p>
        </w:tc>
        <w:tc>
          <w:tcPr>
            <w:tcW w:w="1588" w:type="dxa"/>
            <w:vAlign w:val="bottom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b/>
                <w:bCs/>
                <w:color w:val="000000"/>
              </w:rPr>
            </w:pPr>
            <w:r w:rsidRPr="00715705">
              <w:rPr>
                <w:rFonts w:ascii="Calibri" w:hAnsi="Calibri" w:cs="Calibri"/>
                <w:b/>
                <w:bCs/>
                <w:color w:val="000000"/>
              </w:rPr>
              <w:t>Accession</w:t>
            </w:r>
          </w:p>
        </w:tc>
        <w:tc>
          <w:tcPr>
            <w:cnfStyle w:val="000010000000"/>
            <w:tcW w:w="809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Rank</w:t>
            </w:r>
          </w:p>
        </w:tc>
        <w:tc>
          <w:tcPr>
            <w:tcW w:w="1015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cnfStyle w:val="000000000000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Mascot score</w:t>
            </w:r>
          </w:p>
        </w:tc>
        <w:tc>
          <w:tcPr>
            <w:cnfStyle w:val="000010000000"/>
            <w:tcW w:w="912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Number of peptide matches</w:t>
            </w:r>
          </w:p>
        </w:tc>
        <w:tc>
          <w:tcPr>
            <w:tcW w:w="912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cnfStyle w:val="000000000000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Number of peptide sequences</w:t>
            </w:r>
          </w:p>
        </w:tc>
        <w:tc>
          <w:tcPr>
            <w:cnfStyle w:val="000010000000"/>
            <w:tcW w:w="912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Sequence coverage (%)</w:t>
            </w:r>
          </w:p>
        </w:tc>
        <w:tc>
          <w:tcPr>
            <w:tcW w:w="778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cnfStyle w:val="000000000000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Rank</w:t>
            </w:r>
          </w:p>
        </w:tc>
        <w:tc>
          <w:tcPr>
            <w:cnfStyle w:val="000010000000"/>
            <w:tcW w:w="1046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Mascot score</w:t>
            </w:r>
          </w:p>
        </w:tc>
        <w:tc>
          <w:tcPr>
            <w:tcW w:w="912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cnfStyle w:val="000000000000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Number of peptide matches</w:t>
            </w:r>
          </w:p>
        </w:tc>
        <w:tc>
          <w:tcPr>
            <w:cnfStyle w:val="000010000000"/>
            <w:tcW w:w="912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Number of peptide sequences</w:t>
            </w:r>
          </w:p>
        </w:tc>
        <w:tc>
          <w:tcPr>
            <w:tcW w:w="912" w:type="dxa"/>
            <w:textDirection w:val="btLr"/>
            <w:vAlign w:val="center"/>
          </w:tcPr>
          <w:p w:rsidR="00715705" w:rsidRPr="001E4E30" w:rsidRDefault="00715705" w:rsidP="001E4E30">
            <w:pPr>
              <w:autoSpaceDE w:val="0"/>
              <w:autoSpaceDN w:val="0"/>
              <w:adjustRightInd w:val="0"/>
              <w:ind w:left="113" w:right="113"/>
              <w:jc w:val="center"/>
              <w:cnfStyle w:val="000000000000"/>
              <w:rPr>
                <w:rStyle w:val="Strong"/>
              </w:rPr>
            </w:pPr>
            <w:r w:rsidRPr="001E4E30">
              <w:rPr>
                <w:rStyle w:val="Strong"/>
                <w:sz w:val="20"/>
              </w:rPr>
              <w:t>Sequence coverage (%)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Myh4 Myosin-4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IPI00404837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23479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57.3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23788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62.4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Acta1 Actin, alpha skeletal muscle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IPI00110827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21394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572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66.3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20588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551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Myh1 Myosin-1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IPI00380896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19555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570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55.4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19262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58.2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Myh2 myosin heavy chain IIa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IPI00649292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17036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11770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67.4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Ckm Creatine kinase M-type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IPI00127596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10476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61.7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8785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57.2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Actb Actin, cytoplasmic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IPI00110850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9713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7633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Atp2a1 Sarcoplasmic/endoplasmic reticulum calcium ATPase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IPI00311654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8776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45.4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5921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Aldoa Fructose-bisphosphate aldolase 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IPI00221402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7378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73.6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4393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73.9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Myl1 Isoform MLC1 of Myosin light chain 1/3, skeletal muscle isoform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IPI00312700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5697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68.1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3876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59.5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Actn3 Alpha-actinin-3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IPI00136701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4955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52.8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3790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51.0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Eno3 Beta-enolase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IPI00228548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58.5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3515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84.0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Actbl2 Beta-actin-like protein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IPI00221528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4605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3335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88.8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Alb Serum albumin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IPI00131695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4416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61.5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3058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15.4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Mylpf Myosin regulatory light chain 2, skeletal muscle isoform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IPI00224549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4342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92.9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2807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Atp5b ATP synthase subunit beta,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IPI00468481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3475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58.4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2631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Gapdh;LOC100042025 Glyceraldehyde-3-phosphate dehydrogenase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IPI00273646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3454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52.0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2546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38.0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Beta-s;Hbb-b1 hemoglobin subunit beta-1-like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IPI00988950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3259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76.2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45.6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Atp5a1 ATP synthase subunit alpha,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IPI00130280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3162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2301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Tpm1 Isoform 1 of Tropomyosin alpha-1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IPI00123316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3144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2126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42.7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Col1a2 Collagen alpha-2(I)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IPI00222188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3023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2115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Mybpc1 myosin binding protein C, slow type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IPI00396774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2983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2014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Pygm Glycogen phosphorylase, muscle form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IPI00225275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1851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Tpm2 Isoform 1 of Tropomyosin beta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IPI00123319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2804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1778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Pkm2 Isoform M1 of Pyruvate kinase isozymes M1/M2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IPI00845840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2744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1595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lastRenderedPageBreak/>
              <w:t>Actn2 alpha-actinin-2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IPI00387557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2681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54.1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Srl Isoform 1 of Sarcalumenin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IPI00224456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1963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1399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Col6a3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IPI00845618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1832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1332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Mybpc2 Myosin-binding protein C, fast-type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IPI00169994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1249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81.6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Mdh2 Malate dehydrogenase,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IPI00323592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1697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59.8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1190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Fmod Fibromodulin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IPI00120187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1487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1139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Des Desmin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IPI00130102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1462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60.8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1129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Tpm1 tropomyosin alpha-1 chain isoform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IPI00830604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1067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60.4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Tnnc2 Troponin C, skeletal muscle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IPI00284119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1367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1041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17.4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Col1a1 Isoform 1 of Collagen alpha-1(I)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IPI00329872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1357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1037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Ckmt2 Creatine kinase S-type,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IPI00120076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1296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1033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Tpi1 triosephosphate isomerase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IPI00467833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1285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1029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Pvalb Parvalbumin alpha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IPI00230766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1215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Myom2 myomesin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IPI00115823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1187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998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37.3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Casq1 Calsequestrin-1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IPI00986042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1162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898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46.9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Vdac1 Isoform Mt-VDAC1 of Voltage-dependent anion-selective channel protein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IPI00230540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1135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826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Slc25a4 ADP/ATP translocase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IPI00115564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1073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771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Col6a3 Uncharacterized protein (Fragment)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IPI00830749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1012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751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Actn1 Alpha-actinin-1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IPI00380436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997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727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Ldha L-lactate dehydrogenase A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IPI00319994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971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700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Ak1 Isoform 1 of Adenylate kinase isoenzyme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IPI00128209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959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55.7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693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Col6a1 Collagen alpha-1(VI)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IPI00339885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861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683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Mb Myoglobin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IPI00230760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775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45.5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666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Col12a1 Isoform 1 of Collagen alpha-1(XII)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IPI00121430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767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664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Prelp Prolargin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IPI00122293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Tnni2 Troponin I, fast skeletal muscle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IPI00223196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702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41.9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Vim Vimentin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IPI00227299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681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Myoz1 Myozenin-1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IPI00459945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644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Hba-a1;Hba-a2 Putative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IPI00110658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Pgk1 Phosphoglycerate kinase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IPI00555069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613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17.8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Got1 Aspartate aminotransferase, cytoplasmic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IPI00230204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597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441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40.7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Got2 Aspartate aminotransferase,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IPI00117312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573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438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16.0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lastRenderedPageBreak/>
              <w:t>Eef1a2 Elongation factor 1-alpha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IPI00119667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553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437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Ldb3 LIM domain-binding protein 3 isoform c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IPI00403040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547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401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Uqcrc2 Cytochrome b-c1 complex subunit 2,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IPI00119138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Pgam2 Phosphoglycerate mutase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IPI00230706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10.0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Ndufs1 NADH-ubiquinone oxidoreductase 75 kDa subunit,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IPI00308882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Uqcrc1 Cytochrome b-c1 complex subunit 1,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IPI00111885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Myom1 Isoform 2 of Myomesin-1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IPI00281109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Slc25a12 Calcium-binding mitochondrial carrier protein Aralar1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IPI00308162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Gpi1 Glucose-6-phosphate isomerase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IPI00228633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467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Vdac3 Voltage-dependent anion-selective channel protein 3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IPI00122548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413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Adssl1 Isoform 1 of Adenylosuccinate synthetase isozyme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IPI00123190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23.9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Hspa8 Heat shock cognate 71 kDa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IPI00323357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Trf Serotransferrin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IPI00139788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7.4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Bgn Biglycan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IPI00123194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Ldhb L-lactate dehydrogenase B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IPI00229510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19.1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Cs Citrate synthase,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IPI00113141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Mdh1 Malate dehydrogenase, cytoplasmic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IPI00336324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22.1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Idh3a Isoform 1 of Isocitrate dehydrogenase [NAD] subunit alpha,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IPI00459725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11.8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H2afj Histone H2A.J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IPI00153400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mt-Co2 Cytochrome c oxidase subunit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IPI00131176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Pfkm 6-phosphofructokinase, muscle type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IPI00331541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Aco2 Aconitate hydratase,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IPI00116074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Serpina1e Alpha-1-antitrypsin 1-5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IPI00123927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Pgm1;Pgm2 Phosphoglucomutase-1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IPI00555140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Dlat Dihydrolipoyllysine-residue acetyltransferase component of pyruvate dehydrogenase complex,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IPI00153660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Anxa5 Annexin A5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IPI00317309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9.3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Pdhb Pyruvate dehydrogenase E1 component subunit beta,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IPI00132042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Ywhag 14-3-3 protein gamma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IPI00230707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lastRenderedPageBreak/>
              <w:t>Tuba1b Tubulin alpha-1B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IPI00117348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Car3 Carbonic anhydrase 3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IPI00221890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Tuba4a Tubulin alpha-4A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IPI00117350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Atp5o;LOC100047429 ATP synthase subunit O,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IPI00118986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43.2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Pebp1 Phosphatidylethanolamine-binding protein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IPI00137730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Aldoc Fructose-bisphosphate aldolase C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IPI00119458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11.8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Gdi2 Isoform 1 of Rab GDP dissociation inhibitor beta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IPI00122565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Uba52 Ubiquitin-60S ribosomal protein L40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IPI00138892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Dlst Isoform 1 of Dihydrolipoyllysine-residue succinyltransferase component of 2-oxoglutarate dehydrogenase complex,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IPI00134809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Etfa Electron transfer flavoprotein subunit alpha,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IPI00116753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Sdhb Succinate dehydrogenase [ubiquinone] iron-sulfur subunit,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IPI00338536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Ndufs3 NADH dehydrogenase [ubiquinone] iron-sulfur protein 3,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IPI00121309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15.3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Etfb Electron transfer flavoprotein subunit beta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IPI00121440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Serpina1c Alpha-1-antitrypsin 1-3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IPI00123920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Pdha1 Pyruvate dehydrogenase E1 component subunit alpha, somatic form,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IPI00337893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22.9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Ywhae 14-3-3 protein epsilon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IPI00118384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Capza2 F-actin-capping protein subunit alpha-2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IPI00111265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Col6a2 Collagen alpha-2(VI)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IPI00621027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Rtn2 Isoform 1 of Reticulon-2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IPI00120427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Acat1 Acetyl-CoA acetyltransferase,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IPI00154054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Ugp2 Isoform 1 of UTP--glucose-1-phosphate uridylyltransferase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IPI00131204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8.4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Hist1h4m;Hist1h4c;Hist1h4k;Hist1h4h;Hist2h4;Hist1h4b;Hist1h4j;Hist1h4i;Hist1h4d;Hist1h4a;Hist1h4f;Hist4h4;Hist1h4n Histone H4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IPI00407339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Ndrg2 Isoform 1 of Protein NDRG2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IPI00136134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Sucla2 Succinyl-CoA ligase [ADP-forming] subunit beta,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IPI00261627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13.8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lastRenderedPageBreak/>
              <w:t>Prdx2 Peroxiredoxin-2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IPI00117910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Tufm Isoform 1 of Elongation factor Tu,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IPI00274407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Anxa2 Annexin A2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IPI00468203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Flnc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IPI00664670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Hspb6 Heat shock protein beta-6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IPI00128791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6.9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Atp5k ATP synthase subunit 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IPI00111770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Tmem38a Trimeric intracellular cation channel type 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IPI00128227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8.4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Gpd1 Glycerol-3-phosphate dehydrogenase [NAD+], cytoplasmic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IPI00230185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Kbtbd10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IPI00136119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Slc25a11 Mitochondrial 2-oxoglutarate/malate carrier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IPI00230754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Vdac2 Voltage-dependent anion-selective channel protein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IPI00122547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Ptrf Polymerase I and transcript release factor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IPI00117689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Dld Dihydrolipoyl dehydrogenase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IPI00331564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Akr1b10 aldo-keto reductase family 1, member B10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IPI00222284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Pdlim5 Isoform 2 of PDZ and LIM domain protein 5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IPI00415684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4.9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Gstp1 Glutathione S-transferase P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IPI00555023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Hspd1 Isoform 1 of 60 kDa heat shock protein,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IPI00308885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5.4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Akr1b3 Aldose reductase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IPI00223757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Ogn Mimecan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IPI00120848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Sh3bgr SH3 domain-binding glutamic acid-rich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IPI00125512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Cfl2 Cofilin-2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IPI00266188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Cryab Alpha-crystallin B chain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IPI00138274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2.0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Atp5c1 ATP synthase subunit gamma,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IPI00313475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Ndufa9 NADH dehydrogenase [ubiquinone] 1 alpha subcomplex subunit 9,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IPI00120212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Slc25a3 Phosphate carrier protein,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IPI00124771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Neb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IPI00720238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Prdx3 Thioredoxin-dependent peroxide reductase,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IPI00116192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4.1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Atp5j2 ATP synthase subunit f,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IPI00271986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lastRenderedPageBreak/>
              <w:t>Mtch2 Mitochondrial carrier homolog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IPI00132039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Hspb1 Isoform A of Heat shock protein beta-1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IPI00128522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10.3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Acadvl Very long-chain specific acyl-CoA dehydrogenase,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IPI00119203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Hadhb Trifunctional enzyme subunit beta,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IPI00115607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Cox5a Cytochrome c oxidase subunit 5A,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IPI00120719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0.3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Oxct1 Succinyl-CoA:3-ketoacid-coenzyme A transferase 1,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IPI00132653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8.0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Padi2 Protein-arginine deiminase type-2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IPI00123014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Atp5d ATP synthase subunit delta,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IPI00453777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Pde4d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IPI00458190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Fh1 Isoform Mitochondrial of Fumarate hydratase,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IPI00129928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6.3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Apobec2 Probable C-&gt;U-editing enzyme APOBEC-2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IPI00125150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Ndufa12 NADH dehydrogenase (Ubiquinone) 1 alpha subcomplex, 12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IPI00344004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Hadha Trifunctional enzyme subunit alpha,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IPI00223092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Hhatl Protein-cysteine N-palmitoyltransferase HHAT-like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IPI00315964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19.3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Hsp90ab1 Heat shock protein HSP 90-beta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IPI00554929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Myot Myotilin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IPI00120508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11.1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Tomm22 Mitochondrial import receptor subunit TOM22 homolog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IPI00315135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Sod2 Superoxide dismutase [Mn],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IPI00109109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Sypl2 Putative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IPI00131500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Rpsa;LOC100505031 40S ribosomal protein SA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IPI00123604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Eef2 Elongation factor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IPI00466069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5.9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Dci enoyl-CoA delta isomerase 1, mitochondrial precursor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IPI00331692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Acaa2 3-ketoacyl-CoA thiolase,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IPI00226430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10.9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Sdha Succinate dehydrogenase [ubiquinone] flavoprotein subunit,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IPI00230351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Suclg1 Succinyl-CoA ligase [GDP-forming] subunit alpha,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IPI00406442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Atp5h ATP synthase subunit d,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IPI00230507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9530053A07Rik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IPI00227522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lastRenderedPageBreak/>
              <w:t>Trim72 Tripartite motif-containing protein 72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IPI00462157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2210010C04Rik trypsinogen 7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IPI00131674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Il5ra Interleukin-5 receptor subunit alpha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IPI00120194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7.0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Lama2 laminin subunit alpha-2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IPI00756745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Ndufv2 Isoform 1 of NADH dehydrogenase [ubiquinone] flavoprotein 2,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IPI00169925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Phb2 Prohibitin-2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IPI00321718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7.4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3.1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Ndufb10 NADH dehydrogenase [ubiquinone] 1 beta subcomplex subunit 10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IPI00121288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Nme2 Nucleoside diphosphate kinase B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IPI00127417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7.9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Hist2h3b;Hist1h3e;Hist1h3c;Hist2h3c2-ps;Hist1h3f;Hist2h3c1;Hist1h3b;Hist1h3d Histone H3.2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IPI00230730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4.3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Atp1b1 Sodium/potassium-transporting ATPase subunit beta-1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IPI00121550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8.3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Atad3a Isoform 1 of ATPase family AAA domain-containing protein 3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IPI00126913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3.4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Tcap Telethonin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IPI00119331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Ndufv1 NADH dehydrogenase [ubiquinone] flavoprotein 1,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IPI00130460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1.7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Vcp Transitional endoplasmic reticulum ATPase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IPI00622235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2.1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Decr1 2,4-dienoyl-CoA reductase,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IPI00387379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Acsl1 Long-chain-fatty-acid--CoA ligase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IPI00112549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Atp5f1 ATP synthase subunit b,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IPI00341282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Myoz2 Myozenin-2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IPI00122334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304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Uqcr10 Cytochrome b-c1 complex subunit 9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IPI00153381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10.9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0.5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Fhl1 Isoform 1 of Four and a half LIM domains protein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IPI00309997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313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Myom3 Myomesin-3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IPI00378974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5.8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Vcl Vinculin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IPI00405227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17.2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Alox15 Arachidonate 12-lipoxygenase, leukocyte-type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IPI00553304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318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Dsp Desmoplakin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IPI00553419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Agl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IPI00662244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326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8.1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Tmod4 Tropomodulin-4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IPI00124328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Asap2 Isoform 1 of Arf-GAP with SH3 domain, ANK repeat and PH domain-containing protein 2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IPI00355808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5.1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Atp5l;Gm10221 Putative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IPI00133342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329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lastRenderedPageBreak/>
              <w:t>Dnajc24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IPI00751149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17.2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Bcl11a Isoform 8 of B-cell lymphoma/leukemia 11A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IPI00267748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345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2.7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Trmt5 Isoform 1 of tRNA (guanine-N(1)-)-methyltransferase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IPI00331418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349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1.2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Gcfc1 Uncharacterized protein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IPI01008165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253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23.5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Bsg Isoform 2 of Basigin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IPI00113869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6.9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Ndufa10 NADH dehydrogenase [ubiquinone] 1 alpha subcomplex subunit 10,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IPI00116748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4.1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Acadl Long-chain specific acyl-CoA dehydrogenase,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IPI00119114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359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3.1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Gm20094 protein transport protein Sec61 subunit gamma-like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IPI00985899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364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23.5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Hadh Hydroxyacyl-coenzyme A dehydrogenase,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IPI00121105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367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3.0</w:t>
            </w:r>
          </w:p>
        </w:tc>
      </w:tr>
      <w:tr w:rsidR="00715705" w:rsidRPr="00715705">
        <w:trPr>
          <w:cnfStyle w:val="000000100000"/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Ampd1 AMP deaminase 1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IPI00625079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378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1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4.0</w:t>
            </w:r>
          </w:p>
        </w:tc>
      </w:tr>
      <w:tr w:rsidR="00715705" w:rsidRPr="00715705">
        <w:trPr>
          <w:cantSplit/>
          <w:trHeight w:val="290"/>
        </w:trPr>
        <w:tc>
          <w:tcPr>
            <w:cnfStyle w:val="000010000000"/>
            <w:tcW w:w="6044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Idh2 Isocitrate dehydrogenase [NADP], mitochondrial</w:t>
            </w:r>
          </w:p>
        </w:tc>
        <w:tc>
          <w:tcPr>
            <w:tcW w:w="158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IPI00318614</w:t>
            </w:r>
          </w:p>
        </w:tc>
        <w:tc>
          <w:tcPr>
            <w:cnfStyle w:val="000010000000"/>
            <w:tcW w:w="809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379</w:t>
            </w:r>
          </w:p>
        </w:tc>
        <w:tc>
          <w:tcPr>
            <w:tcW w:w="1015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778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cnfStyle w:val="000010000000"/>
            <w:tcW w:w="1046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cnfStyle w:val="000010000000"/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2" w:type="dxa"/>
          </w:tcPr>
          <w:p w:rsidR="00715705" w:rsidRPr="00715705" w:rsidRDefault="00715705" w:rsidP="00715705">
            <w:pPr>
              <w:autoSpaceDE w:val="0"/>
              <w:autoSpaceDN w:val="0"/>
              <w:adjustRightInd w:val="0"/>
              <w:jc w:val="right"/>
              <w:cnfStyle w:val="000000000000"/>
              <w:rPr>
                <w:rFonts w:ascii="Calibri" w:hAnsi="Calibri" w:cs="Calibri"/>
                <w:color w:val="000000"/>
              </w:rPr>
            </w:pPr>
            <w:r w:rsidRPr="00715705">
              <w:rPr>
                <w:rFonts w:ascii="Calibri" w:hAnsi="Calibri" w:cs="Calibri"/>
                <w:color w:val="000000"/>
              </w:rPr>
              <w:t>4.6</w:t>
            </w:r>
          </w:p>
        </w:tc>
      </w:tr>
    </w:tbl>
    <w:p w:rsidR="006A7014" w:rsidRDefault="006A7014"/>
    <w:sectPr w:rsidR="006A7014" w:rsidSect="001E4E3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23B6C"/>
    <w:multiLevelType w:val="hybridMultilevel"/>
    <w:tmpl w:val="E18C4EC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20"/>
  <w:characterSpacingControl w:val="doNotCompress"/>
  <w:compat/>
  <w:rsids>
    <w:rsidRoot w:val="006A7014"/>
    <w:rsid w:val="001B36F6"/>
    <w:rsid w:val="001E4E30"/>
    <w:rsid w:val="00395D95"/>
    <w:rsid w:val="004F091C"/>
    <w:rsid w:val="006A7014"/>
    <w:rsid w:val="006F74E0"/>
    <w:rsid w:val="00715705"/>
    <w:rsid w:val="00877CA5"/>
    <w:rsid w:val="008D0BB8"/>
    <w:rsid w:val="00B03F62"/>
    <w:rsid w:val="00F229F3"/>
    <w:rsid w:val="00F71C0D"/>
    <w:rsid w:val="00FD1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BB8"/>
  </w:style>
  <w:style w:type="paragraph" w:styleId="Heading1">
    <w:name w:val="heading 1"/>
    <w:basedOn w:val="Normal"/>
    <w:next w:val="Normal"/>
    <w:link w:val="Heading1Char"/>
    <w:uiPriority w:val="9"/>
    <w:qFormat/>
    <w:rsid w:val="0071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6A70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15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71570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6A70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15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71570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4946</Words>
  <Characters>28198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Biology</Company>
  <LinksUpToDate>false</LinksUpToDate>
  <CharactersWithSpaces>33078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Ashford</dc:creator>
  <cp:lastModifiedBy>manoche</cp:lastModifiedBy>
  <cp:revision>4</cp:revision>
  <dcterms:created xsi:type="dcterms:W3CDTF">2013-09-19T09:11:00Z</dcterms:created>
  <dcterms:modified xsi:type="dcterms:W3CDTF">2014-05-03T20:40:00Z</dcterms:modified>
</cp:coreProperties>
</file>