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5BC" w:rsidRPr="00832599" w:rsidRDefault="00CB054D" w:rsidP="000435BC">
      <w:pPr>
        <w:spacing w:line="480" w:lineRule="auto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832599">
        <w:rPr>
          <w:rFonts w:ascii="Times New Roman" w:hAnsi="Times New Roman"/>
          <w:b/>
          <w:sz w:val="28"/>
          <w:szCs w:val="28"/>
        </w:rPr>
        <w:t xml:space="preserve">Tentatively identified </w:t>
      </w:r>
      <w:r w:rsidR="0046130C" w:rsidRPr="00832599">
        <w:rPr>
          <w:rFonts w:ascii="Times New Roman" w:hAnsi="Times New Roman"/>
          <w:b/>
          <w:sz w:val="28"/>
          <w:szCs w:val="28"/>
        </w:rPr>
        <w:t>s</w:t>
      </w:r>
      <w:r w:rsidR="000435BC" w:rsidRPr="00832599">
        <w:rPr>
          <w:rFonts w:ascii="Times New Roman" w:hAnsi="Times New Roman"/>
          <w:b/>
          <w:sz w:val="28"/>
          <w:szCs w:val="28"/>
        </w:rPr>
        <w:t>picule organic matrix proteins.</w:t>
      </w:r>
      <w:proofErr w:type="gramEnd"/>
      <w:r w:rsidR="000435BC" w:rsidRPr="00832599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13411" w:type="dxa"/>
        <w:tblLayout w:type="fixed"/>
        <w:tblLook w:val="04A0"/>
      </w:tblPr>
      <w:tblGrid>
        <w:gridCol w:w="1406"/>
        <w:gridCol w:w="5198"/>
        <w:gridCol w:w="1663"/>
        <w:gridCol w:w="960"/>
        <w:gridCol w:w="1007"/>
        <w:gridCol w:w="1059"/>
        <w:gridCol w:w="1129"/>
        <w:gridCol w:w="989"/>
      </w:tblGrid>
      <w:tr w:rsidR="005D56C3" w:rsidRPr="005A491E" w:rsidTr="005D56C3">
        <w:trPr>
          <w:trHeight w:hRule="exact" w:val="1152"/>
        </w:trPr>
        <w:tc>
          <w:tcPr>
            <w:tcW w:w="1406" w:type="dxa"/>
            <w:tcBorders>
              <w:top w:val="single" w:sz="8" w:space="0" w:color="auto"/>
              <w:bottom w:val="single" w:sz="8" w:space="0" w:color="auto"/>
            </w:tcBorders>
          </w:tcPr>
          <w:p w:rsidR="005D56C3" w:rsidRPr="007A4B22" w:rsidRDefault="005D56C3" w:rsidP="00602FEC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8F5218">
              <w:rPr>
                <w:rFonts w:ascii="Times New Roman" w:hAnsi="Times New Roman"/>
                <w:sz w:val="20"/>
                <w:szCs w:val="20"/>
              </w:rPr>
              <w:br w:type="page"/>
            </w:r>
            <w:r w:rsidRPr="007A4B22">
              <w:rPr>
                <w:rFonts w:ascii="Times New Roman" w:hAnsi="Times New Roman"/>
                <w:b/>
              </w:rPr>
              <w:t>Glean3_ entry</w:t>
            </w:r>
          </w:p>
        </w:tc>
        <w:tc>
          <w:tcPr>
            <w:tcW w:w="5198" w:type="dxa"/>
            <w:tcBorders>
              <w:top w:val="single" w:sz="8" w:space="0" w:color="auto"/>
              <w:bottom w:val="single" w:sz="8" w:space="0" w:color="auto"/>
            </w:tcBorders>
          </w:tcPr>
          <w:p w:rsidR="005D56C3" w:rsidRPr="007A4B22" w:rsidRDefault="005D56C3" w:rsidP="00602FEC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7A4B22">
              <w:rPr>
                <w:rFonts w:ascii="Times New Roman" w:hAnsi="Times New Roman"/>
                <w:b/>
              </w:rPr>
              <w:t>Protein</w:t>
            </w:r>
          </w:p>
        </w:tc>
        <w:tc>
          <w:tcPr>
            <w:tcW w:w="1663" w:type="dxa"/>
            <w:tcBorders>
              <w:top w:val="single" w:sz="8" w:space="0" w:color="auto"/>
              <w:bottom w:val="single" w:sz="8" w:space="0" w:color="auto"/>
            </w:tcBorders>
          </w:tcPr>
          <w:p w:rsidR="005D56C3" w:rsidRPr="007A4B22" w:rsidRDefault="005D56C3" w:rsidP="00602F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A4B22">
              <w:rPr>
                <w:rFonts w:ascii="Times New Roman" w:hAnsi="Times New Roman"/>
                <w:b/>
              </w:rPr>
              <w:t>Presumed</w:t>
            </w:r>
          </w:p>
          <w:p w:rsidR="005D56C3" w:rsidRPr="007A4B22" w:rsidRDefault="005D56C3" w:rsidP="00602F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7A4B22">
              <w:rPr>
                <w:rFonts w:ascii="Times New Roman" w:hAnsi="Times New Roman"/>
                <w:b/>
              </w:rPr>
              <w:t>compart</w:t>
            </w:r>
            <w:proofErr w:type="spellEnd"/>
            <w:r w:rsidRPr="007A4B22">
              <w:rPr>
                <w:rFonts w:ascii="Times New Roman" w:hAnsi="Times New Roman"/>
                <w:b/>
              </w:rPr>
              <w:t>-</w:t>
            </w:r>
          </w:p>
          <w:p w:rsidR="005D56C3" w:rsidRPr="008F5218" w:rsidRDefault="005D56C3" w:rsidP="00602F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A4B22">
              <w:rPr>
                <w:rFonts w:ascii="Times New Roman" w:hAnsi="Times New Roman"/>
                <w:b/>
              </w:rPr>
              <w:t>ment</w:t>
            </w:r>
            <w:proofErr w:type="spellEnd"/>
            <w:r w:rsidRPr="007A4B22">
              <w:rPr>
                <w:rFonts w:ascii="Times New Roman" w:hAnsi="Times New Roman"/>
                <w:b/>
              </w:rPr>
              <w:t xml:space="preserve"> </w:t>
            </w:r>
            <w:r w:rsidRPr="007A4B22">
              <w:rPr>
                <w:rFonts w:ascii="Times New Roman" w:hAnsi="Times New Roman"/>
                <w:b/>
                <w:vertAlign w:val="superscript"/>
              </w:rPr>
              <w:t>2</w:t>
            </w:r>
          </w:p>
        </w:tc>
        <w:tc>
          <w:tcPr>
            <w:tcW w:w="960" w:type="dxa"/>
            <w:tcBorders>
              <w:top w:val="single" w:sz="8" w:space="0" w:color="auto"/>
              <w:bottom w:val="single" w:sz="8" w:space="0" w:color="auto"/>
            </w:tcBorders>
          </w:tcPr>
          <w:p w:rsidR="005D56C3" w:rsidRPr="007A4B22" w:rsidRDefault="005D56C3" w:rsidP="00602FEC">
            <w:pPr>
              <w:spacing w:line="240" w:lineRule="auto"/>
              <w:jc w:val="both"/>
              <w:rPr>
                <w:rFonts w:ascii="Times New Roman" w:hAnsi="Times New Roman"/>
                <w:b/>
              </w:rPr>
            </w:pPr>
            <w:r w:rsidRPr="007A4B22">
              <w:rPr>
                <w:rFonts w:ascii="Times New Roman" w:hAnsi="Times New Roman"/>
                <w:b/>
              </w:rPr>
              <w:t>Unique pep</w:t>
            </w:r>
            <w:r>
              <w:rPr>
                <w:rFonts w:ascii="Times New Roman" w:hAnsi="Times New Roman"/>
                <w:b/>
              </w:rPr>
              <w:t>-</w:t>
            </w:r>
            <w:r w:rsidRPr="007A4B22">
              <w:rPr>
                <w:rFonts w:ascii="Times New Roman" w:hAnsi="Times New Roman"/>
                <w:b/>
              </w:rPr>
              <w:t>tides</w:t>
            </w:r>
          </w:p>
        </w:tc>
        <w:tc>
          <w:tcPr>
            <w:tcW w:w="1007" w:type="dxa"/>
            <w:tcBorders>
              <w:top w:val="single" w:sz="8" w:space="0" w:color="auto"/>
              <w:bottom w:val="single" w:sz="8" w:space="0" w:color="auto"/>
            </w:tcBorders>
          </w:tcPr>
          <w:p w:rsidR="005D56C3" w:rsidRPr="007A4B22" w:rsidRDefault="005D56C3" w:rsidP="007A4B22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7A4B22">
              <w:rPr>
                <w:rFonts w:ascii="Times New Roman" w:hAnsi="Times New Roman"/>
                <w:b/>
              </w:rPr>
              <w:t>Sequen</w:t>
            </w:r>
            <w:r>
              <w:rPr>
                <w:rFonts w:ascii="Times New Roman" w:hAnsi="Times New Roman"/>
                <w:b/>
              </w:rPr>
              <w:t>-</w:t>
            </w:r>
            <w:r w:rsidRPr="007A4B22">
              <w:rPr>
                <w:rFonts w:ascii="Times New Roman" w:hAnsi="Times New Roman"/>
                <w:b/>
              </w:rPr>
              <w:t>ce</w:t>
            </w:r>
            <w:proofErr w:type="spellEnd"/>
            <w:r w:rsidRPr="007A4B22">
              <w:rPr>
                <w:rFonts w:ascii="Times New Roman" w:hAnsi="Times New Roman"/>
                <w:b/>
              </w:rPr>
              <w:t xml:space="preserve"> cover</w:t>
            </w:r>
            <w:r>
              <w:rPr>
                <w:rFonts w:ascii="Times New Roman" w:hAnsi="Times New Roman"/>
                <w:b/>
              </w:rPr>
              <w:t>-</w:t>
            </w:r>
            <w:r w:rsidRPr="007A4B22">
              <w:rPr>
                <w:rFonts w:ascii="Times New Roman" w:hAnsi="Times New Roman"/>
                <w:b/>
              </w:rPr>
              <w:t>age</w:t>
            </w:r>
          </w:p>
        </w:tc>
        <w:tc>
          <w:tcPr>
            <w:tcW w:w="1059" w:type="dxa"/>
            <w:tcBorders>
              <w:top w:val="single" w:sz="8" w:space="0" w:color="auto"/>
              <w:bottom w:val="single" w:sz="8" w:space="0" w:color="auto"/>
            </w:tcBorders>
          </w:tcPr>
          <w:p w:rsidR="005D56C3" w:rsidRPr="007A4B22" w:rsidRDefault="005D56C3" w:rsidP="00602FEC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7A4B22">
              <w:rPr>
                <w:rFonts w:ascii="Times New Roman" w:hAnsi="Times New Roman"/>
                <w:b/>
              </w:rPr>
              <w:t xml:space="preserve">Gel section </w:t>
            </w:r>
            <w:r w:rsidRPr="007A4B22">
              <w:rPr>
                <w:rFonts w:ascii="Times New Roman" w:hAnsi="Times New Roman"/>
                <w:b/>
                <w:vertAlign w:val="superscript"/>
              </w:rPr>
              <w:t>3</w:t>
            </w:r>
          </w:p>
        </w:tc>
        <w:tc>
          <w:tcPr>
            <w:tcW w:w="1129" w:type="dxa"/>
            <w:tcBorders>
              <w:top w:val="single" w:sz="8" w:space="0" w:color="auto"/>
              <w:bottom w:val="single" w:sz="8" w:space="0" w:color="auto"/>
            </w:tcBorders>
          </w:tcPr>
          <w:p w:rsidR="005D56C3" w:rsidRPr="007A4B22" w:rsidRDefault="005D56C3" w:rsidP="008F521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A4B22">
              <w:rPr>
                <w:rFonts w:ascii="Times New Roman" w:hAnsi="Times New Roman"/>
                <w:b/>
              </w:rPr>
              <w:t>Protein</w:t>
            </w:r>
          </w:p>
          <w:p w:rsidR="005D56C3" w:rsidRPr="007A4B22" w:rsidRDefault="005D56C3" w:rsidP="008F521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A4B22">
              <w:rPr>
                <w:rFonts w:ascii="Times New Roman" w:hAnsi="Times New Roman"/>
                <w:b/>
              </w:rPr>
              <w:t>Score</w:t>
            </w:r>
          </w:p>
          <w:p w:rsidR="005D56C3" w:rsidRPr="007A4B22" w:rsidRDefault="005D56C3" w:rsidP="008F521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A4B22">
              <w:rPr>
                <w:rFonts w:ascii="Times New Roman" w:hAnsi="Times New Roman"/>
                <w:b/>
              </w:rPr>
              <w:t>(PEP)</w:t>
            </w:r>
          </w:p>
        </w:tc>
        <w:tc>
          <w:tcPr>
            <w:tcW w:w="989" w:type="dxa"/>
            <w:tcBorders>
              <w:top w:val="single" w:sz="8" w:space="0" w:color="auto"/>
              <w:bottom w:val="single" w:sz="8" w:space="0" w:color="auto"/>
            </w:tcBorders>
          </w:tcPr>
          <w:p w:rsidR="005D56C3" w:rsidRPr="007A4B22" w:rsidRDefault="005D56C3" w:rsidP="00602FEC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7A4B22">
              <w:rPr>
                <w:rFonts w:ascii="Times New Roman" w:hAnsi="Times New Roman"/>
                <w:b/>
              </w:rPr>
              <w:t>emPAI</w:t>
            </w:r>
          </w:p>
        </w:tc>
      </w:tr>
      <w:tr w:rsidR="005D56C3" w:rsidRPr="003A7F50" w:rsidTr="005D56C3">
        <w:trPr>
          <w:trHeight w:hRule="exact" w:val="144"/>
        </w:trPr>
        <w:tc>
          <w:tcPr>
            <w:tcW w:w="1406" w:type="dxa"/>
            <w:tcBorders>
              <w:top w:val="single" w:sz="8" w:space="0" w:color="auto"/>
            </w:tcBorders>
          </w:tcPr>
          <w:p w:rsidR="005D56C3" w:rsidRPr="003A7F50" w:rsidRDefault="005D56C3" w:rsidP="00602FEC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8" w:type="dxa"/>
            <w:tcBorders>
              <w:top w:val="single" w:sz="8" w:space="0" w:color="auto"/>
            </w:tcBorders>
          </w:tcPr>
          <w:p w:rsidR="005D56C3" w:rsidRPr="003A7F50" w:rsidRDefault="005D56C3" w:rsidP="00602FEC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8" w:space="0" w:color="auto"/>
            </w:tcBorders>
          </w:tcPr>
          <w:p w:rsidR="005D56C3" w:rsidRPr="00085C07" w:rsidRDefault="005D56C3" w:rsidP="00602FEC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8" w:space="0" w:color="auto"/>
            </w:tcBorders>
          </w:tcPr>
          <w:p w:rsidR="005D56C3" w:rsidRPr="003A7F50" w:rsidRDefault="005D56C3" w:rsidP="00602FEC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sz="8" w:space="0" w:color="auto"/>
            </w:tcBorders>
          </w:tcPr>
          <w:p w:rsidR="005D56C3" w:rsidRPr="003A7F50" w:rsidRDefault="005D56C3" w:rsidP="00602FEC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sz="8" w:space="0" w:color="auto"/>
            </w:tcBorders>
          </w:tcPr>
          <w:p w:rsidR="005D56C3" w:rsidRPr="003A7F50" w:rsidRDefault="005D56C3" w:rsidP="00602FEC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8" w:space="0" w:color="auto"/>
            </w:tcBorders>
          </w:tcPr>
          <w:p w:rsidR="005D56C3" w:rsidRPr="003A7F50" w:rsidRDefault="005D56C3" w:rsidP="00602FEC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8" w:space="0" w:color="auto"/>
            </w:tcBorders>
          </w:tcPr>
          <w:p w:rsidR="005D56C3" w:rsidRPr="003A7F50" w:rsidRDefault="005D56C3" w:rsidP="00602FEC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130C" w:rsidRPr="006D64D3" w:rsidTr="005D56C3">
        <w:trPr>
          <w:trHeight w:hRule="exact" w:val="576"/>
        </w:trPr>
        <w:tc>
          <w:tcPr>
            <w:tcW w:w="1406" w:type="dxa"/>
          </w:tcPr>
          <w:p w:rsidR="0046130C" w:rsidRPr="0056121B" w:rsidRDefault="0046130C" w:rsidP="00CE5EE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6121B">
              <w:rPr>
                <w:rFonts w:ascii="Times New Roman" w:hAnsi="Times New Roman"/>
              </w:rPr>
              <w:t>15937</w:t>
            </w:r>
          </w:p>
        </w:tc>
        <w:tc>
          <w:tcPr>
            <w:tcW w:w="5198" w:type="dxa"/>
          </w:tcPr>
          <w:p w:rsidR="0046130C" w:rsidRPr="0056121B" w:rsidRDefault="0046130C" w:rsidP="00CE5EE3">
            <w:pPr>
              <w:spacing w:after="0" w:line="240" w:lineRule="auto"/>
              <w:rPr>
                <w:rFonts w:ascii="Times New Roman" w:hAnsi="Times New Roman"/>
              </w:rPr>
            </w:pPr>
            <w:r w:rsidRPr="0056121B">
              <w:rPr>
                <w:rFonts w:ascii="Times New Roman" w:hAnsi="Times New Roman"/>
              </w:rPr>
              <w:t>Sp-Srcr128 (scavenger receptor-related)</w:t>
            </w:r>
          </w:p>
        </w:tc>
        <w:tc>
          <w:tcPr>
            <w:tcW w:w="1663" w:type="dxa"/>
          </w:tcPr>
          <w:p w:rsidR="0046130C" w:rsidRPr="0056121B" w:rsidRDefault="0046130C" w:rsidP="00CE5EE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56121B">
              <w:rPr>
                <w:rFonts w:ascii="Times New Roman" w:hAnsi="Times New Roman"/>
              </w:rPr>
              <w:t>transmembrane</w:t>
            </w:r>
            <w:proofErr w:type="spellEnd"/>
          </w:p>
        </w:tc>
        <w:tc>
          <w:tcPr>
            <w:tcW w:w="960" w:type="dxa"/>
          </w:tcPr>
          <w:p w:rsidR="0046130C" w:rsidRPr="0056121B" w:rsidRDefault="0046130C" w:rsidP="00CE5EE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121B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007" w:type="dxa"/>
          </w:tcPr>
          <w:p w:rsidR="0046130C" w:rsidRPr="0056121B" w:rsidRDefault="0046130C" w:rsidP="00CE5E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121B">
              <w:rPr>
                <w:rFonts w:ascii="Times New Roman" w:hAnsi="Times New Roman"/>
              </w:rPr>
              <w:t>7%</w:t>
            </w:r>
          </w:p>
        </w:tc>
        <w:tc>
          <w:tcPr>
            <w:tcW w:w="1059" w:type="dxa"/>
          </w:tcPr>
          <w:p w:rsidR="0046130C" w:rsidRPr="0056121B" w:rsidRDefault="0046130C" w:rsidP="00CE5E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121B">
              <w:rPr>
                <w:rFonts w:ascii="Times New Roman" w:hAnsi="Times New Roman"/>
              </w:rPr>
              <w:t>1-4</w:t>
            </w:r>
          </w:p>
        </w:tc>
        <w:tc>
          <w:tcPr>
            <w:tcW w:w="1129" w:type="dxa"/>
          </w:tcPr>
          <w:p w:rsidR="0046130C" w:rsidRPr="0056121B" w:rsidRDefault="0046130C" w:rsidP="00CE5E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121B">
              <w:rPr>
                <w:rFonts w:ascii="Times New Roman" w:hAnsi="Times New Roman"/>
              </w:rPr>
              <w:t>1.2E-05</w:t>
            </w:r>
          </w:p>
        </w:tc>
        <w:tc>
          <w:tcPr>
            <w:tcW w:w="989" w:type="dxa"/>
          </w:tcPr>
          <w:p w:rsidR="0046130C" w:rsidRPr="0056121B" w:rsidRDefault="0046130C" w:rsidP="00CE5E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121B">
              <w:rPr>
                <w:rFonts w:ascii="Times New Roman" w:hAnsi="Times New Roman"/>
              </w:rPr>
              <w:t>2.7</w:t>
            </w:r>
          </w:p>
        </w:tc>
      </w:tr>
      <w:tr w:rsidR="0046130C" w:rsidRPr="006D64D3" w:rsidTr="0046130C">
        <w:trPr>
          <w:trHeight w:hRule="exact" w:val="864"/>
        </w:trPr>
        <w:tc>
          <w:tcPr>
            <w:tcW w:w="1406" w:type="dxa"/>
          </w:tcPr>
          <w:p w:rsidR="0046130C" w:rsidRPr="0056121B" w:rsidRDefault="0046130C" w:rsidP="00CE5EE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6121B">
              <w:rPr>
                <w:rFonts w:ascii="Times New Roman" w:hAnsi="Times New Roman"/>
              </w:rPr>
              <w:t xml:space="preserve">17737 </w:t>
            </w:r>
            <w:r w:rsidRPr="0056121B">
              <w:rPr>
                <w:rFonts w:ascii="Times New Roman" w:hAnsi="Times New Roman"/>
                <w:b/>
                <w:vertAlign w:val="superscript"/>
              </w:rPr>
              <w:t>1(a),b</w:t>
            </w:r>
          </w:p>
        </w:tc>
        <w:tc>
          <w:tcPr>
            <w:tcW w:w="5198" w:type="dxa"/>
          </w:tcPr>
          <w:p w:rsidR="0046130C" w:rsidRPr="0056121B" w:rsidRDefault="0046130C" w:rsidP="00CE5EE3">
            <w:pPr>
              <w:spacing w:after="0" w:line="240" w:lineRule="auto"/>
              <w:rPr>
                <w:rFonts w:ascii="Times New Roman" w:hAnsi="Times New Roman"/>
              </w:rPr>
            </w:pPr>
            <w:r w:rsidRPr="0056121B">
              <w:rPr>
                <w:rFonts w:ascii="Times New Roman" w:hAnsi="Times New Roman"/>
              </w:rPr>
              <w:t xml:space="preserve">Hypothetical protein , limited similarity to ECM18 of </w:t>
            </w:r>
            <w:r w:rsidRPr="0056121B">
              <w:rPr>
                <w:rFonts w:ascii="Times New Roman" w:hAnsi="Times New Roman"/>
                <w:i/>
              </w:rPr>
              <w:t>L</w:t>
            </w:r>
            <w:r w:rsidRPr="0056121B">
              <w:rPr>
                <w:rFonts w:ascii="Times New Roman" w:hAnsi="Times New Roman"/>
              </w:rPr>
              <w:t xml:space="preserve">. </w:t>
            </w:r>
            <w:proofErr w:type="spellStart"/>
            <w:r w:rsidRPr="0056121B">
              <w:rPr>
                <w:rFonts w:ascii="Times New Roman" w:hAnsi="Times New Roman"/>
                <w:i/>
              </w:rPr>
              <w:t>variegatus</w:t>
            </w:r>
            <w:proofErr w:type="spellEnd"/>
            <w:r w:rsidRPr="0056121B">
              <w:rPr>
                <w:rFonts w:ascii="Times New Roman" w:hAnsi="Times New Roman"/>
              </w:rPr>
              <w:t xml:space="preserve">; 12% </w:t>
            </w:r>
            <w:proofErr w:type="spellStart"/>
            <w:r w:rsidRPr="0056121B">
              <w:rPr>
                <w:rFonts w:ascii="Times New Roman" w:hAnsi="Times New Roman"/>
              </w:rPr>
              <w:t>Cys</w:t>
            </w:r>
            <w:proofErr w:type="spellEnd"/>
            <w:r w:rsidRPr="0056121B">
              <w:rPr>
                <w:rFonts w:ascii="Times New Roman" w:hAnsi="Times New Roman"/>
              </w:rPr>
              <w:t xml:space="preserve">; domain: </w:t>
            </w:r>
            <w:r w:rsidRPr="0056121B">
              <w:rPr>
                <w:rFonts w:ascii="Times New Roman" w:hAnsi="Times New Roman" w:cs="Times New Roman"/>
                <w:color w:val="000000"/>
              </w:rPr>
              <w:t>MEROPS inhibitor family I8</w:t>
            </w:r>
          </w:p>
        </w:tc>
        <w:tc>
          <w:tcPr>
            <w:tcW w:w="1663" w:type="dxa"/>
          </w:tcPr>
          <w:p w:rsidR="0046130C" w:rsidRPr="0056121B" w:rsidRDefault="0046130C" w:rsidP="00CE5EE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6121B">
              <w:rPr>
                <w:rFonts w:ascii="Times New Roman" w:hAnsi="Times New Roman"/>
              </w:rPr>
              <w:t xml:space="preserve">extracellular </w:t>
            </w:r>
          </w:p>
        </w:tc>
        <w:tc>
          <w:tcPr>
            <w:tcW w:w="960" w:type="dxa"/>
          </w:tcPr>
          <w:p w:rsidR="0046130C" w:rsidRPr="0056121B" w:rsidRDefault="0046130C" w:rsidP="00CE5EE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121B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007" w:type="dxa"/>
          </w:tcPr>
          <w:p w:rsidR="0046130C" w:rsidRPr="0056121B" w:rsidRDefault="0046130C" w:rsidP="00CE5E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121B">
              <w:rPr>
                <w:rFonts w:ascii="Times New Roman" w:hAnsi="Times New Roman"/>
              </w:rPr>
              <w:t>26%</w:t>
            </w:r>
          </w:p>
        </w:tc>
        <w:tc>
          <w:tcPr>
            <w:tcW w:w="1059" w:type="dxa"/>
          </w:tcPr>
          <w:p w:rsidR="0046130C" w:rsidRPr="0056121B" w:rsidRDefault="0046130C" w:rsidP="00CE5E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121B">
              <w:rPr>
                <w:rFonts w:ascii="Times New Roman" w:hAnsi="Times New Roman"/>
              </w:rPr>
              <w:t>1,13-15</w:t>
            </w:r>
          </w:p>
        </w:tc>
        <w:tc>
          <w:tcPr>
            <w:tcW w:w="1129" w:type="dxa"/>
          </w:tcPr>
          <w:p w:rsidR="0046130C" w:rsidRPr="0056121B" w:rsidRDefault="0046130C" w:rsidP="00CE5E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121B">
              <w:rPr>
                <w:rFonts w:ascii="Times New Roman" w:hAnsi="Times New Roman"/>
              </w:rPr>
              <w:t>6.7E-13</w:t>
            </w:r>
          </w:p>
        </w:tc>
        <w:tc>
          <w:tcPr>
            <w:tcW w:w="989" w:type="dxa"/>
          </w:tcPr>
          <w:p w:rsidR="0046130C" w:rsidRPr="0056121B" w:rsidRDefault="0046130C" w:rsidP="00CE5E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121B">
              <w:rPr>
                <w:rFonts w:ascii="Times New Roman" w:hAnsi="Times New Roman"/>
              </w:rPr>
              <w:t>2.2</w:t>
            </w:r>
          </w:p>
        </w:tc>
      </w:tr>
      <w:tr w:rsidR="00CF36C3" w:rsidRPr="006D64D3" w:rsidTr="00CF36C3">
        <w:trPr>
          <w:trHeight w:hRule="exact" w:val="576"/>
        </w:trPr>
        <w:tc>
          <w:tcPr>
            <w:tcW w:w="1406" w:type="dxa"/>
          </w:tcPr>
          <w:p w:rsidR="00CF36C3" w:rsidRPr="0056121B" w:rsidRDefault="00CF36C3" w:rsidP="00CE5EE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07494</w:t>
            </w:r>
          </w:p>
        </w:tc>
        <w:tc>
          <w:tcPr>
            <w:tcW w:w="5198" w:type="dxa"/>
          </w:tcPr>
          <w:p w:rsidR="00CF36C3" w:rsidRPr="0056121B" w:rsidRDefault="00CF36C3" w:rsidP="00CE5EE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Hypothetical protein; domain: </w:t>
            </w:r>
            <w:proofErr w:type="spellStart"/>
            <w:r>
              <w:rPr>
                <w:rFonts w:ascii="Times New Roman" w:hAnsi="Times New Roman"/>
              </w:rPr>
              <w:t>thrombospondin</w:t>
            </w:r>
            <w:proofErr w:type="spellEnd"/>
            <w:r>
              <w:rPr>
                <w:rFonts w:ascii="Times New Roman" w:hAnsi="Times New Roman"/>
              </w:rPr>
              <w:t xml:space="preserve"> type 1. ADAMTS</w:t>
            </w:r>
          </w:p>
        </w:tc>
        <w:tc>
          <w:tcPr>
            <w:tcW w:w="1663" w:type="dxa"/>
          </w:tcPr>
          <w:p w:rsidR="00CF36C3" w:rsidRDefault="00CF36C3" w:rsidP="00CE5EE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extracellular/</w:t>
            </w:r>
          </w:p>
          <w:p w:rsidR="00CF36C3" w:rsidRPr="0056121B" w:rsidRDefault="00CF36C3" w:rsidP="00CE5EE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transmembrane</w:t>
            </w:r>
            <w:proofErr w:type="spellEnd"/>
          </w:p>
        </w:tc>
        <w:tc>
          <w:tcPr>
            <w:tcW w:w="960" w:type="dxa"/>
          </w:tcPr>
          <w:p w:rsidR="00CF36C3" w:rsidRPr="0056121B" w:rsidRDefault="00CF36C3" w:rsidP="00CE5EE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007" w:type="dxa"/>
          </w:tcPr>
          <w:p w:rsidR="00CF36C3" w:rsidRPr="0056121B" w:rsidRDefault="00CF36C3" w:rsidP="00CE5E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21%</w:t>
            </w:r>
          </w:p>
        </w:tc>
        <w:tc>
          <w:tcPr>
            <w:tcW w:w="1059" w:type="dxa"/>
          </w:tcPr>
          <w:p w:rsidR="00CF36C3" w:rsidRPr="0056121B" w:rsidRDefault="00CF36C3" w:rsidP="00CE5E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1,2,14</w:t>
            </w:r>
          </w:p>
        </w:tc>
        <w:tc>
          <w:tcPr>
            <w:tcW w:w="1129" w:type="dxa"/>
          </w:tcPr>
          <w:p w:rsidR="00CF36C3" w:rsidRPr="0056121B" w:rsidRDefault="00CF36C3" w:rsidP="00CE5E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6.8E-06</w:t>
            </w:r>
          </w:p>
        </w:tc>
        <w:tc>
          <w:tcPr>
            <w:tcW w:w="989" w:type="dxa"/>
          </w:tcPr>
          <w:p w:rsidR="00CF36C3" w:rsidRPr="0056121B" w:rsidRDefault="00CF36C3" w:rsidP="00CE5E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</w:t>
            </w:r>
          </w:p>
        </w:tc>
      </w:tr>
      <w:tr w:rsidR="0046130C" w:rsidRPr="006D64D3" w:rsidTr="005D56C3">
        <w:trPr>
          <w:trHeight w:hRule="exact" w:val="576"/>
        </w:trPr>
        <w:tc>
          <w:tcPr>
            <w:tcW w:w="1406" w:type="dxa"/>
          </w:tcPr>
          <w:p w:rsidR="0046130C" w:rsidRPr="0056121B" w:rsidRDefault="0046130C" w:rsidP="00602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6121B">
              <w:rPr>
                <w:rFonts w:ascii="Times New Roman" w:hAnsi="Times New Roman"/>
              </w:rPr>
              <w:t>01114</w:t>
            </w:r>
          </w:p>
        </w:tc>
        <w:tc>
          <w:tcPr>
            <w:tcW w:w="5198" w:type="dxa"/>
          </w:tcPr>
          <w:p w:rsidR="0046130C" w:rsidRPr="0056121B" w:rsidRDefault="0046130C" w:rsidP="00602FEC">
            <w:pPr>
              <w:spacing w:after="0" w:line="240" w:lineRule="auto"/>
              <w:rPr>
                <w:rFonts w:ascii="Times New Roman" w:hAnsi="Times New Roman"/>
              </w:rPr>
            </w:pPr>
            <w:r w:rsidRPr="0056121B">
              <w:rPr>
                <w:rFonts w:ascii="Times New Roman" w:hAnsi="Times New Roman"/>
              </w:rPr>
              <w:t xml:space="preserve">Hypothetical protein similar to </w:t>
            </w:r>
            <w:proofErr w:type="spellStart"/>
            <w:r w:rsidRPr="0056121B">
              <w:rPr>
                <w:rFonts w:ascii="Times New Roman" w:hAnsi="Times New Roman"/>
              </w:rPr>
              <w:t>apextrin</w:t>
            </w:r>
            <w:proofErr w:type="spellEnd"/>
            <w:r w:rsidRPr="0056121B">
              <w:rPr>
                <w:rFonts w:ascii="Times New Roman" w:hAnsi="Times New Roman"/>
              </w:rPr>
              <w:t>; domain: membrane-attack complex/</w:t>
            </w:r>
            <w:proofErr w:type="spellStart"/>
            <w:r w:rsidRPr="0056121B">
              <w:rPr>
                <w:rFonts w:ascii="Times New Roman" w:hAnsi="Times New Roman"/>
              </w:rPr>
              <w:t>perforin</w:t>
            </w:r>
            <w:proofErr w:type="spellEnd"/>
            <w:r w:rsidRPr="0056121B">
              <w:rPr>
                <w:rFonts w:ascii="Times New Roman" w:hAnsi="Times New Roman"/>
              </w:rPr>
              <w:t xml:space="preserve"> (MACPF)</w:t>
            </w:r>
          </w:p>
        </w:tc>
        <w:tc>
          <w:tcPr>
            <w:tcW w:w="1663" w:type="dxa"/>
          </w:tcPr>
          <w:p w:rsidR="0046130C" w:rsidRDefault="004431EE" w:rsidP="00602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</w:t>
            </w:r>
            <w:r w:rsidR="0046130C" w:rsidRPr="0056121B">
              <w:rPr>
                <w:rFonts w:ascii="Times New Roman" w:hAnsi="Times New Roman"/>
              </w:rPr>
              <w:t>xtracellular</w:t>
            </w:r>
            <w:r>
              <w:rPr>
                <w:rFonts w:ascii="Times New Roman" w:hAnsi="Times New Roman"/>
              </w:rPr>
              <w:t>/</w:t>
            </w:r>
          </w:p>
          <w:p w:rsidR="004431EE" w:rsidRPr="0056121B" w:rsidRDefault="004431EE" w:rsidP="00602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transmembrane</w:t>
            </w:r>
            <w:proofErr w:type="spellEnd"/>
          </w:p>
        </w:tc>
        <w:tc>
          <w:tcPr>
            <w:tcW w:w="960" w:type="dxa"/>
          </w:tcPr>
          <w:p w:rsidR="0046130C" w:rsidRPr="0056121B" w:rsidRDefault="0046130C" w:rsidP="00602F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121B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007" w:type="dxa"/>
          </w:tcPr>
          <w:p w:rsidR="0046130C" w:rsidRPr="0056121B" w:rsidRDefault="0046130C" w:rsidP="00602F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121B">
              <w:rPr>
                <w:rFonts w:ascii="Times New Roman" w:hAnsi="Times New Roman"/>
              </w:rPr>
              <w:t>9%</w:t>
            </w:r>
          </w:p>
        </w:tc>
        <w:tc>
          <w:tcPr>
            <w:tcW w:w="1059" w:type="dxa"/>
          </w:tcPr>
          <w:p w:rsidR="0046130C" w:rsidRPr="0056121B" w:rsidRDefault="0046130C" w:rsidP="00C407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121B">
              <w:rPr>
                <w:rFonts w:ascii="Times New Roman" w:hAnsi="Times New Roman"/>
              </w:rPr>
              <w:t>6,7</w:t>
            </w:r>
          </w:p>
        </w:tc>
        <w:tc>
          <w:tcPr>
            <w:tcW w:w="1129" w:type="dxa"/>
          </w:tcPr>
          <w:p w:rsidR="0046130C" w:rsidRPr="0056121B" w:rsidRDefault="0046130C" w:rsidP="00602F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121B">
              <w:rPr>
                <w:rFonts w:ascii="Times New Roman" w:hAnsi="Times New Roman"/>
              </w:rPr>
              <w:t>9.2E-07</w:t>
            </w:r>
          </w:p>
        </w:tc>
        <w:tc>
          <w:tcPr>
            <w:tcW w:w="989" w:type="dxa"/>
          </w:tcPr>
          <w:p w:rsidR="0046130C" w:rsidRPr="0056121B" w:rsidRDefault="0046130C" w:rsidP="00602F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121B">
              <w:rPr>
                <w:rFonts w:ascii="Times New Roman" w:hAnsi="Times New Roman"/>
              </w:rPr>
              <w:t>0.5</w:t>
            </w:r>
          </w:p>
        </w:tc>
      </w:tr>
      <w:tr w:rsidR="0046130C" w:rsidRPr="006D64D3" w:rsidTr="005D56C3">
        <w:trPr>
          <w:trHeight w:hRule="exact" w:val="576"/>
        </w:trPr>
        <w:tc>
          <w:tcPr>
            <w:tcW w:w="1406" w:type="dxa"/>
          </w:tcPr>
          <w:p w:rsidR="0046130C" w:rsidRPr="0056121B" w:rsidRDefault="0046130C" w:rsidP="00602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6121B">
              <w:rPr>
                <w:rFonts w:ascii="Times New Roman" w:hAnsi="Times New Roman"/>
              </w:rPr>
              <w:t>01489</w:t>
            </w:r>
          </w:p>
        </w:tc>
        <w:tc>
          <w:tcPr>
            <w:tcW w:w="5198" w:type="dxa"/>
          </w:tcPr>
          <w:p w:rsidR="0046130C" w:rsidRPr="0056121B" w:rsidRDefault="0046130C" w:rsidP="00602FEC">
            <w:pPr>
              <w:spacing w:after="0" w:line="240" w:lineRule="auto"/>
              <w:rPr>
                <w:rFonts w:ascii="Times New Roman" w:hAnsi="Times New Roman"/>
              </w:rPr>
            </w:pPr>
            <w:r w:rsidRPr="0056121B">
              <w:rPr>
                <w:rFonts w:ascii="Times New Roman" w:hAnsi="Times New Roman"/>
              </w:rPr>
              <w:t>Sp-CalcneurL-2 (</w:t>
            </w:r>
            <w:proofErr w:type="spellStart"/>
            <w:r w:rsidRPr="0056121B">
              <w:rPr>
                <w:rFonts w:ascii="Times New Roman" w:hAnsi="Times New Roman"/>
              </w:rPr>
              <w:t>calcineurin</w:t>
            </w:r>
            <w:proofErr w:type="spellEnd"/>
            <w:r w:rsidRPr="0056121B">
              <w:rPr>
                <w:rFonts w:ascii="Times New Roman" w:hAnsi="Times New Roman"/>
              </w:rPr>
              <w:t xml:space="preserve">-like acid </w:t>
            </w:r>
            <w:proofErr w:type="spellStart"/>
            <w:r w:rsidRPr="0056121B">
              <w:rPr>
                <w:rFonts w:ascii="Times New Roman" w:hAnsi="Times New Roman"/>
              </w:rPr>
              <w:t>phosphatase</w:t>
            </w:r>
            <w:proofErr w:type="spellEnd"/>
            <w:r w:rsidRPr="0056121B">
              <w:rPr>
                <w:rFonts w:ascii="Times New Roman" w:hAnsi="Times New Roman"/>
              </w:rPr>
              <w:t>)</w:t>
            </w:r>
          </w:p>
        </w:tc>
        <w:tc>
          <w:tcPr>
            <w:tcW w:w="1663" w:type="dxa"/>
          </w:tcPr>
          <w:p w:rsidR="0046130C" w:rsidRPr="0056121B" w:rsidRDefault="0046130C" w:rsidP="00602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6121B">
              <w:rPr>
                <w:rFonts w:ascii="Times New Roman" w:hAnsi="Times New Roman"/>
              </w:rPr>
              <w:t>extracellular</w:t>
            </w:r>
          </w:p>
        </w:tc>
        <w:tc>
          <w:tcPr>
            <w:tcW w:w="960" w:type="dxa"/>
          </w:tcPr>
          <w:p w:rsidR="0046130C" w:rsidRPr="0056121B" w:rsidRDefault="0046130C" w:rsidP="00602F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121B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007" w:type="dxa"/>
          </w:tcPr>
          <w:p w:rsidR="0046130C" w:rsidRPr="0056121B" w:rsidRDefault="0046130C" w:rsidP="00602F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121B">
              <w:rPr>
                <w:rFonts w:ascii="Times New Roman" w:hAnsi="Times New Roman"/>
              </w:rPr>
              <w:t>3%</w:t>
            </w:r>
          </w:p>
        </w:tc>
        <w:tc>
          <w:tcPr>
            <w:tcW w:w="1059" w:type="dxa"/>
          </w:tcPr>
          <w:p w:rsidR="0046130C" w:rsidRPr="0056121B" w:rsidRDefault="0046130C" w:rsidP="00602F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121B">
              <w:rPr>
                <w:rFonts w:ascii="Times New Roman" w:hAnsi="Times New Roman"/>
              </w:rPr>
              <w:t>8</w:t>
            </w:r>
          </w:p>
        </w:tc>
        <w:tc>
          <w:tcPr>
            <w:tcW w:w="1129" w:type="dxa"/>
          </w:tcPr>
          <w:p w:rsidR="0046130C" w:rsidRPr="0056121B" w:rsidRDefault="0046130C" w:rsidP="00602F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121B">
              <w:rPr>
                <w:rFonts w:ascii="Times New Roman" w:hAnsi="Times New Roman"/>
              </w:rPr>
              <w:t>6.1E-05</w:t>
            </w:r>
          </w:p>
        </w:tc>
        <w:tc>
          <w:tcPr>
            <w:tcW w:w="989" w:type="dxa"/>
          </w:tcPr>
          <w:p w:rsidR="0046130C" w:rsidRPr="0056121B" w:rsidRDefault="0046130C" w:rsidP="00602F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121B">
              <w:rPr>
                <w:rFonts w:ascii="Times New Roman" w:hAnsi="Times New Roman"/>
              </w:rPr>
              <w:t>0.4</w:t>
            </w:r>
          </w:p>
        </w:tc>
      </w:tr>
      <w:tr w:rsidR="0046130C" w:rsidRPr="00F15301" w:rsidTr="005D56C3">
        <w:trPr>
          <w:trHeight w:hRule="exact" w:val="576"/>
        </w:trPr>
        <w:tc>
          <w:tcPr>
            <w:tcW w:w="1406" w:type="dxa"/>
          </w:tcPr>
          <w:p w:rsidR="0046130C" w:rsidRPr="0056121B" w:rsidRDefault="0046130C" w:rsidP="00602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6121B">
              <w:rPr>
                <w:rFonts w:ascii="Times New Roman" w:hAnsi="Times New Roman"/>
              </w:rPr>
              <w:t>11039</w:t>
            </w:r>
          </w:p>
        </w:tc>
        <w:tc>
          <w:tcPr>
            <w:tcW w:w="5198" w:type="dxa"/>
          </w:tcPr>
          <w:p w:rsidR="0046130C" w:rsidRPr="0056121B" w:rsidRDefault="0046130C" w:rsidP="00EF4553">
            <w:pPr>
              <w:spacing w:after="0" w:line="240" w:lineRule="auto"/>
              <w:rPr>
                <w:rFonts w:ascii="Times New Roman" w:hAnsi="Times New Roman"/>
              </w:rPr>
            </w:pPr>
            <w:r w:rsidRPr="0056121B">
              <w:rPr>
                <w:rFonts w:ascii="Times New Roman" w:hAnsi="Times New Roman"/>
              </w:rPr>
              <w:t>Sp-Gage1 (endo16 calcium-binding protein)</w:t>
            </w:r>
          </w:p>
        </w:tc>
        <w:tc>
          <w:tcPr>
            <w:tcW w:w="1663" w:type="dxa"/>
          </w:tcPr>
          <w:p w:rsidR="0046130C" w:rsidRPr="0056121B" w:rsidRDefault="0046130C" w:rsidP="00602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6121B">
              <w:rPr>
                <w:rFonts w:ascii="Times New Roman" w:hAnsi="Times New Roman"/>
              </w:rPr>
              <w:t>extracellular</w:t>
            </w:r>
          </w:p>
        </w:tc>
        <w:tc>
          <w:tcPr>
            <w:tcW w:w="960" w:type="dxa"/>
          </w:tcPr>
          <w:p w:rsidR="0046130C" w:rsidRPr="0056121B" w:rsidRDefault="0046130C" w:rsidP="00602F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121B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007" w:type="dxa"/>
          </w:tcPr>
          <w:p w:rsidR="0046130C" w:rsidRPr="0056121B" w:rsidRDefault="0046130C" w:rsidP="00602F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121B">
              <w:rPr>
                <w:rFonts w:ascii="Times New Roman" w:hAnsi="Times New Roman"/>
              </w:rPr>
              <w:t>5%</w:t>
            </w:r>
          </w:p>
        </w:tc>
        <w:tc>
          <w:tcPr>
            <w:tcW w:w="1059" w:type="dxa"/>
          </w:tcPr>
          <w:p w:rsidR="0046130C" w:rsidRPr="0056121B" w:rsidRDefault="0046130C" w:rsidP="00AD00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121B">
              <w:rPr>
                <w:rFonts w:ascii="Times New Roman" w:hAnsi="Times New Roman"/>
              </w:rPr>
              <w:t>10,12,14</w:t>
            </w:r>
          </w:p>
        </w:tc>
        <w:tc>
          <w:tcPr>
            <w:tcW w:w="1129" w:type="dxa"/>
          </w:tcPr>
          <w:p w:rsidR="0046130C" w:rsidRPr="0056121B" w:rsidRDefault="0046130C" w:rsidP="003135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121B">
              <w:rPr>
                <w:rFonts w:ascii="Times New Roman" w:hAnsi="Times New Roman"/>
              </w:rPr>
              <w:t>1.9E-09</w:t>
            </w:r>
          </w:p>
        </w:tc>
        <w:tc>
          <w:tcPr>
            <w:tcW w:w="989" w:type="dxa"/>
          </w:tcPr>
          <w:p w:rsidR="0046130C" w:rsidRPr="0056121B" w:rsidRDefault="0046130C" w:rsidP="003135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121B">
              <w:rPr>
                <w:rFonts w:ascii="Times New Roman" w:hAnsi="Times New Roman"/>
              </w:rPr>
              <w:t>0.3</w:t>
            </w:r>
          </w:p>
        </w:tc>
      </w:tr>
      <w:tr w:rsidR="0046130C" w:rsidRPr="00F15301" w:rsidTr="005D56C3">
        <w:trPr>
          <w:trHeight w:hRule="exact" w:val="864"/>
        </w:trPr>
        <w:tc>
          <w:tcPr>
            <w:tcW w:w="1406" w:type="dxa"/>
          </w:tcPr>
          <w:p w:rsidR="0046130C" w:rsidRPr="0056121B" w:rsidRDefault="0046130C" w:rsidP="00602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6121B">
              <w:rPr>
                <w:rFonts w:ascii="Times New Roman" w:hAnsi="Times New Roman"/>
              </w:rPr>
              <w:t>11352</w:t>
            </w:r>
          </w:p>
        </w:tc>
        <w:tc>
          <w:tcPr>
            <w:tcW w:w="5198" w:type="dxa"/>
          </w:tcPr>
          <w:p w:rsidR="0046130C" w:rsidRPr="0056121B" w:rsidRDefault="0046130C" w:rsidP="00602FEC">
            <w:pPr>
              <w:spacing w:after="0" w:line="240" w:lineRule="auto"/>
              <w:rPr>
                <w:rFonts w:ascii="Times New Roman" w:hAnsi="Times New Roman"/>
              </w:rPr>
            </w:pPr>
            <w:r w:rsidRPr="0056121B">
              <w:rPr>
                <w:rFonts w:ascii="Times New Roman" w:hAnsi="Times New Roman"/>
              </w:rPr>
              <w:t>Sp-Rps3A (ribosomal protein S3a); shares 1 peptide with Glean3:01585 (Sp-Pdrps3a) and Glean3:20308 (Sp-Rps3A_1)</w:t>
            </w:r>
          </w:p>
        </w:tc>
        <w:tc>
          <w:tcPr>
            <w:tcW w:w="1663" w:type="dxa"/>
          </w:tcPr>
          <w:p w:rsidR="0046130C" w:rsidRPr="0056121B" w:rsidRDefault="0046130C" w:rsidP="00602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6121B">
              <w:rPr>
                <w:rFonts w:ascii="Times New Roman" w:hAnsi="Times New Roman"/>
              </w:rPr>
              <w:t>intracellular</w:t>
            </w:r>
          </w:p>
        </w:tc>
        <w:tc>
          <w:tcPr>
            <w:tcW w:w="960" w:type="dxa"/>
          </w:tcPr>
          <w:p w:rsidR="0046130C" w:rsidRPr="0056121B" w:rsidRDefault="0046130C" w:rsidP="00602F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121B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007" w:type="dxa"/>
          </w:tcPr>
          <w:p w:rsidR="0046130C" w:rsidRPr="0056121B" w:rsidRDefault="0046130C" w:rsidP="00602F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121B">
              <w:rPr>
                <w:rFonts w:ascii="Times New Roman" w:hAnsi="Times New Roman"/>
              </w:rPr>
              <w:t>6%</w:t>
            </w:r>
          </w:p>
        </w:tc>
        <w:tc>
          <w:tcPr>
            <w:tcW w:w="1059" w:type="dxa"/>
          </w:tcPr>
          <w:p w:rsidR="0046130C" w:rsidRPr="0056121B" w:rsidRDefault="0046130C" w:rsidP="00602F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121B">
              <w:rPr>
                <w:rFonts w:ascii="Times New Roman" w:hAnsi="Times New Roman"/>
              </w:rPr>
              <w:t>10,14</w:t>
            </w:r>
          </w:p>
        </w:tc>
        <w:tc>
          <w:tcPr>
            <w:tcW w:w="1129" w:type="dxa"/>
          </w:tcPr>
          <w:p w:rsidR="0046130C" w:rsidRPr="0056121B" w:rsidRDefault="0046130C" w:rsidP="00602F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121B">
              <w:rPr>
                <w:rFonts w:ascii="Times New Roman" w:hAnsi="Times New Roman"/>
              </w:rPr>
              <w:t>3.2E-05</w:t>
            </w:r>
          </w:p>
        </w:tc>
        <w:tc>
          <w:tcPr>
            <w:tcW w:w="989" w:type="dxa"/>
          </w:tcPr>
          <w:p w:rsidR="0046130C" w:rsidRPr="0056121B" w:rsidRDefault="0046130C" w:rsidP="00602F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121B">
              <w:rPr>
                <w:rFonts w:ascii="Times New Roman" w:hAnsi="Times New Roman"/>
              </w:rPr>
              <w:t>0.3</w:t>
            </w:r>
          </w:p>
        </w:tc>
      </w:tr>
      <w:tr w:rsidR="0046130C" w:rsidRPr="00F15301" w:rsidTr="005D56C3">
        <w:trPr>
          <w:trHeight w:hRule="exact" w:val="576"/>
        </w:trPr>
        <w:tc>
          <w:tcPr>
            <w:tcW w:w="1406" w:type="dxa"/>
          </w:tcPr>
          <w:p w:rsidR="0046130C" w:rsidRPr="0056121B" w:rsidRDefault="0046130C" w:rsidP="00CE5EE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6121B">
              <w:rPr>
                <w:rFonts w:ascii="Times New Roman" w:hAnsi="Times New Roman"/>
              </w:rPr>
              <w:t xml:space="preserve">22561 </w:t>
            </w:r>
            <w:r w:rsidRPr="0056121B">
              <w:rPr>
                <w:rFonts w:ascii="Times New Roman" w:hAnsi="Times New Roman"/>
                <w:b/>
                <w:vertAlign w:val="superscript"/>
              </w:rPr>
              <w:t>1d</w:t>
            </w:r>
          </w:p>
        </w:tc>
        <w:tc>
          <w:tcPr>
            <w:tcW w:w="5198" w:type="dxa"/>
          </w:tcPr>
          <w:p w:rsidR="0046130C" w:rsidRPr="0056121B" w:rsidRDefault="0046130C" w:rsidP="00CE5EE3">
            <w:pPr>
              <w:spacing w:after="0" w:line="240" w:lineRule="auto"/>
              <w:rPr>
                <w:rFonts w:ascii="Times New Roman" w:hAnsi="Times New Roman"/>
              </w:rPr>
            </w:pPr>
            <w:r w:rsidRPr="0056121B">
              <w:rPr>
                <w:rFonts w:ascii="Times New Roman" w:hAnsi="Times New Roman"/>
              </w:rPr>
              <w:t xml:space="preserve">Sp-Mipphp1 (multiple </w:t>
            </w:r>
            <w:proofErr w:type="spellStart"/>
            <w:r w:rsidRPr="0056121B">
              <w:rPr>
                <w:rFonts w:ascii="Times New Roman" w:hAnsi="Times New Roman"/>
              </w:rPr>
              <w:t>inositol</w:t>
            </w:r>
            <w:proofErr w:type="spellEnd"/>
            <w:r w:rsidRPr="0056121B">
              <w:rPr>
                <w:rFonts w:ascii="Times New Roman" w:hAnsi="Times New Roman"/>
              </w:rPr>
              <w:t xml:space="preserve"> polyphosphate </w:t>
            </w:r>
            <w:proofErr w:type="spellStart"/>
            <w:r w:rsidRPr="0056121B">
              <w:rPr>
                <w:rFonts w:ascii="Times New Roman" w:hAnsi="Times New Roman"/>
              </w:rPr>
              <w:t>histidine</w:t>
            </w:r>
            <w:proofErr w:type="spellEnd"/>
            <w:r w:rsidRPr="0056121B">
              <w:rPr>
                <w:rFonts w:ascii="Times New Roman" w:hAnsi="Times New Roman"/>
              </w:rPr>
              <w:t xml:space="preserve"> </w:t>
            </w:r>
            <w:proofErr w:type="spellStart"/>
            <w:r w:rsidRPr="0056121B">
              <w:rPr>
                <w:rFonts w:ascii="Times New Roman" w:hAnsi="Times New Roman"/>
              </w:rPr>
              <w:t>phosphatase</w:t>
            </w:r>
            <w:proofErr w:type="spellEnd"/>
            <w:r w:rsidRPr="0056121B">
              <w:rPr>
                <w:rFonts w:ascii="Times New Roman" w:hAnsi="Times New Roman"/>
              </w:rPr>
              <w:t xml:space="preserve"> 1)</w:t>
            </w:r>
          </w:p>
        </w:tc>
        <w:tc>
          <w:tcPr>
            <w:tcW w:w="1663" w:type="dxa"/>
          </w:tcPr>
          <w:p w:rsidR="0046130C" w:rsidRPr="0056121B" w:rsidRDefault="0046130C" w:rsidP="00CE5EE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6121B">
              <w:rPr>
                <w:rFonts w:ascii="Times New Roman" w:hAnsi="Times New Roman"/>
              </w:rPr>
              <w:t>extracellular (ER)</w:t>
            </w:r>
          </w:p>
        </w:tc>
        <w:tc>
          <w:tcPr>
            <w:tcW w:w="960" w:type="dxa"/>
          </w:tcPr>
          <w:p w:rsidR="0046130C" w:rsidRPr="0056121B" w:rsidRDefault="0046130C" w:rsidP="00CE5EE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121B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007" w:type="dxa"/>
          </w:tcPr>
          <w:p w:rsidR="0046130C" w:rsidRPr="0056121B" w:rsidRDefault="0046130C" w:rsidP="00CE5E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121B">
              <w:rPr>
                <w:rFonts w:ascii="Times New Roman" w:hAnsi="Times New Roman"/>
              </w:rPr>
              <w:t>5%</w:t>
            </w:r>
          </w:p>
        </w:tc>
        <w:tc>
          <w:tcPr>
            <w:tcW w:w="1059" w:type="dxa"/>
          </w:tcPr>
          <w:p w:rsidR="0046130C" w:rsidRPr="0056121B" w:rsidRDefault="0046130C" w:rsidP="00CE5E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121B">
              <w:rPr>
                <w:rFonts w:ascii="Times New Roman" w:hAnsi="Times New Roman"/>
              </w:rPr>
              <w:t>6,7</w:t>
            </w:r>
          </w:p>
        </w:tc>
        <w:tc>
          <w:tcPr>
            <w:tcW w:w="1129" w:type="dxa"/>
          </w:tcPr>
          <w:p w:rsidR="0046130C" w:rsidRPr="0056121B" w:rsidRDefault="0046130C" w:rsidP="00CE5E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121B">
              <w:rPr>
                <w:rFonts w:ascii="Times New Roman" w:hAnsi="Times New Roman"/>
              </w:rPr>
              <w:t>7.7E-6</w:t>
            </w:r>
          </w:p>
        </w:tc>
        <w:tc>
          <w:tcPr>
            <w:tcW w:w="989" w:type="dxa"/>
          </w:tcPr>
          <w:p w:rsidR="0046130C" w:rsidRPr="0056121B" w:rsidRDefault="0046130C" w:rsidP="00CE5E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121B">
              <w:rPr>
                <w:rFonts w:ascii="Times New Roman" w:hAnsi="Times New Roman"/>
              </w:rPr>
              <w:t>0.3</w:t>
            </w:r>
          </w:p>
        </w:tc>
      </w:tr>
      <w:tr w:rsidR="0046130C" w:rsidRPr="00F15301" w:rsidTr="005D56C3">
        <w:trPr>
          <w:trHeight w:hRule="exact" w:val="576"/>
        </w:trPr>
        <w:tc>
          <w:tcPr>
            <w:tcW w:w="1406" w:type="dxa"/>
          </w:tcPr>
          <w:p w:rsidR="0046130C" w:rsidRPr="0056121B" w:rsidRDefault="0046130C" w:rsidP="00602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6121B">
              <w:rPr>
                <w:rFonts w:ascii="Times New Roman" w:hAnsi="Times New Roman"/>
              </w:rPr>
              <w:t>13368</w:t>
            </w:r>
          </w:p>
        </w:tc>
        <w:tc>
          <w:tcPr>
            <w:tcW w:w="5198" w:type="dxa"/>
          </w:tcPr>
          <w:p w:rsidR="0046130C" w:rsidRPr="0056121B" w:rsidRDefault="0046130C" w:rsidP="00602FEC">
            <w:pPr>
              <w:spacing w:after="0" w:line="240" w:lineRule="auto"/>
              <w:rPr>
                <w:rFonts w:ascii="Times New Roman" w:hAnsi="Times New Roman"/>
              </w:rPr>
            </w:pPr>
            <w:r w:rsidRPr="0056121B">
              <w:rPr>
                <w:rFonts w:ascii="Times New Roman" w:hAnsi="Times New Roman"/>
              </w:rPr>
              <w:t xml:space="preserve">Sp-Prdx6/similar to </w:t>
            </w:r>
            <w:proofErr w:type="spellStart"/>
            <w:r w:rsidRPr="0056121B">
              <w:rPr>
                <w:rFonts w:ascii="Times New Roman" w:hAnsi="Times New Roman"/>
              </w:rPr>
              <w:t>peroxireductase</w:t>
            </w:r>
            <w:proofErr w:type="spellEnd"/>
          </w:p>
        </w:tc>
        <w:tc>
          <w:tcPr>
            <w:tcW w:w="1663" w:type="dxa"/>
          </w:tcPr>
          <w:p w:rsidR="0046130C" w:rsidRPr="0056121B" w:rsidRDefault="0046130C" w:rsidP="00602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6121B">
              <w:rPr>
                <w:rFonts w:ascii="Times New Roman" w:hAnsi="Times New Roman"/>
              </w:rPr>
              <w:t>intracellular</w:t>
            </w:r>
          </w:p>
        </w:tc>
        <w:tc>
          <w:tcPr>
            <w:tcW w:w="960" w:type="dxa"/>
          </w:tcPr>
          <w:p w:rsidR="0046130C" w:rsidRPr="0056121B" w:rsidRDefault="0046130C" w:rsidP="00602F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121B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007" w:type="dxa"/>
          </w:tcPr>
          <w:p w:rsidR="0046130C" w:rsidRPr="0056121B" w:rsidRDefault="0046130C" w:rsidP="00602F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121B">
              <w:rPr>
                <w:rFonts w:ascii="Times New Roman" w:hAnsi="Times New Roman"/>
              </w:rPr>
              <w:t>4%</w:t>
            </w:r>
          </w:p>
        </w:tc>
        <w:tc>
          <w:tcPr>
            <w:tcW w:w="1059" w:type="dxa"/>
          </w:tcPr>
          <w:p w:rsidR="0046130C" w:rsidRPr="0056121B" w:rsidRDefault="0046130C" w:rsidP="00602F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121B">
              <w:rPr>
                <w:rFonts w:ascii="Times New Roman" w:hAnsi="Times New Roman"/>
              </w:rPr>
              <w:t>1,10,14</w:t>
            </w:r>
          </w:p>
        </w:tc>
        <w:tc>
          <w:tcPr>
            <w:tcW w:w="1129" w:type="dxa"/>
          </w:tcPr>
          <w:p w:rsidR="0046130C" w:rsidRPr="0056121B" w:rsidRDefault="0046130C" w:rsidP="00602F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121B">
              <w:rPr>
                <w:rFonts w:ascii="Times New Roman" w:hAnsi="Times New Roman"/>
              </w:rPr>
              <w:t>3.2E-05</w:t>
            </w:r>
          </w:p>
        </w:tc>
        <w:tc>
          <w:tcPr>
            <w:tcW w:w="989" w:type="dxa"/>
          </w:tcPr>
          <w:p w:rsidR="0046130C" w:rsidRPr="0056121B" w:rsidRDefault="0046130C" w:rsidP="00602F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121B">
              <w:rPr>
                <w:rFonts w:ascii="Times New Roman" w:hAnsi="Times New Roman"/>
              </w:rPr>
              <w:t>0.2</w:t>
            </w:r>
          </w:p>
        </w:tc>
      </w:tr>
      <w:tr w:rsidR="0056121B" w:rsidRPr="00545745" w:rsidTr="005D56C3">
        <w:trPr>
          <w:trHeight w:hRule="exact" w:val="576"/>
        </w:trPr>
        <w:tc>
          <w:tcPr>
            <w:tcW w:w="1406" w:type="dxa"/>
          </w:tcPr>
          <w:p w:rsidR="0056121B" w:rsidRPr="0056121B" w:rsidRDefault="0056121B" w:rsidP="00CE5EE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6121B">
              <w:rPr>
                <w:rFonts w:ascii="Times New Roman" w:hAnsi="Times New Roman"/>
              </w:rPr>
              <w:t>28366</w:t>
            </w:r>
          </w:p>
        </w:tc>
        <w:tc>
          <w:tcPr>
            <w:tcW w:w="5198" w:type="dxa"/>
          </w:tcPr>
          <w:p w:rsidR="0056121B" w:rsidRPr="0056121B" w:rsidRDefault="0056121B" w:rsidP="00CE5EE3">
            <w:pPr>
              <w:spacing w:after="0" w:line="240" w:lineRule="auto"/>
              <w:rPr>
                <w:rFonts w:ascii="Times New Roman" w:hAnsi="Times New Roman"/>
              </w:rPr>
            </w:pPr>
            <w:r w:rsidRPr="0056121B">
              <w:rPr>
                <w:rFonts w:ascii="Times New Roman" w:hAnsi="Times New Roman"/>
              </w:rPr>
              <w:t>Sp-Cask_1 (calcium/</w:t>
            </w:r>
            <w:proofErr w:type="spellStart"/>
            <w:r w:rsidRPr="0056121B">
              <w:rPr>
                <w:rFonts w:ascii="Times New Roman" w:hAnsi="Times New Roman"/>
              </w:rPr>
              <w:t>calmodulin</w:t>
            </w:r>
            <w:proofErr w:type="spellEnd"/>
            <w:r w:rsidRPr="0056121B">
              <w:rPr>
                <w:rFonts w:ascii="Times New Roman" w:hAnsi="Times New Roman"/>
              </w:rPr>
              <w:t>-dependent Ser/</w:t>
            </w:r>
            <w:proofErr w:type="spellStart"/>
            <w:r w:rsidRPr="0056121B">
              <w:rPr>
                <w:rFonts w:ascii="Times New Roman" w:hAnsi="Times New Roman"/>
              </w:rPr>
              <w:t>Thr</w:t>
            </w:r>
            <w:proofErr w:type="spellEnd"/>
            <w:r w:rsidRPr="0056121B">
              <w:rPr>
                <w:rFonts w:ascii="Times New Roman" w:hAnsi="Times New Roman"/>
              </w:rPr>
              <w:t xml:space="preserve"> </w:t>
            </w:r>
            <w:proofErr w:type="spellStart"/>
            <w:r w:rsidRPr="0056121B">
              <w:rPr>
                <w:rFonts w:ascii="Times New Roman" w:hAnsi="Times New Roman"/>
              </w:rPr>
              <w:t>kinase</w:t>
            </w:r>
            <w:proofErr w:type="spellEnd"/>
            <w:r w:rsidRPr="0056121B">
              <w:rPr>
                <w:rFonts w:ascii="Times New Roman" w:hAnsi="Times New Roman"/>
              </w:rPr>
              <w:t xml:space="preserve">; ~aa160-516); ~aa1-160 ribosomal protein P0 ; </w:t>
            </w:r>
          </w:p>
        </w:tc>
        <w:tc>
          <w:tcPr>
            <w:tcW w:w="1663" w:type="dxa"/>
          </w:tcPr>
          <w:p w:rsidR="0056121B" w:rsidRPr="0056121B" w:rsidRDefault="0056121B" w:rsidP="00CE5EE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6121B">
              <w:rPr>
                <w:rFonts w:ascii="Times New Roman" w:hAnsi="Times New Roman"/>
              </w:rPr>
              <w:t>intracellular/</w:t>
            </w:r>
          </w:p>
          <w:p w:rsidR="0056121B" w:rsidRPr="0056121B" w:rsidRDefault="0056121B" w:rsidP="00CE5EE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6121B">
              <w:rPr>
                <w:rFonts w:ascii="Times New Roman" w:hAnsi="Times New Roman"/>
              </w:rPr>
              <w:t>membrane</w:t>
            </w:r>
          </w:p>
        </w:tc>
        <w:tc>
          <w:tcPr>
            <w:tcW w:w="960" w:type="dxa"/>
          </w:tcPr>
          <w:p w:rsidR="0056121B" w:rsidRPr="0056121B" w:rsidRDefault="0056121B" w:rsidP="00CE5EE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121B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007" w:type="dxa"/>
          </w:tcPr>
          <w:p w:rsidR="0056121B" w:rsidRPr="0056121B" w:rsidRDefault="0056121B" w:rsidP="00CE5E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121B">
              <w:rPr>
                <w:rFonts w:ascii="Times New Roman" w:hAnsi="Times New Roman"/>
              </w:rPr>
              <w:t>6%</w:t>
            </w:r>
          </w:p>
        </w:tc>
        <w:tc>
          <w:tcPr>
            <w:tcW w:w="1059" w:type="dxa"/>
          </w:tcPr>
          <w:p w:rsidR="0056121B" w:rsidRPr="0056121B" w:rsidRDefault="0056121B" w:rsidP="00CE5E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121B">
              <w:rPr>
                <w:rFonts w:ascii="Times New Roman" w:hAnsi="Times New Roman"/>
              </w:rPr>
              <w:t>10,14</w:t>
            </w:r>
          </w:p>
        </w:tc>
        <w:tc>
          <w:tcPr>
            <w:tcW w:w="1129" w:type="dxa"/>
          </w:tcPr>
          <w:p w:rsidR="0056121B" w:rsidRPr="0056121B" w:rsidRDefault="0056121B" w:rsidP="00CE5E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121B">
              <w:rPr>
                <w:rFonts w:ascii="Times New Roman" w:hAnsi="Times New Roman"/>
              </w:rPr>
              <w:t>7.5E-06</w:t>
            </w:r>
          </w:p>
        </w:tc>
        <w:tc>
          <w:tcPr>
            <w:tcW w:w="989" w:type="dxa"/>
          </w:tcPr>
          <w:p w:rsidR="0056121B" w:rsidRPr="0056121B" w:rsidRDefault="0056121B" w:rsidP="00CE5E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121B">
              <w:rPr>
                <w:rFonts w:ascii="Times New Roman" w:hAnsi="Times New Roman"/>
              </w:rPr>
              <w:t>0.2</w:t>
            </w:r>
          </w:p>
        </w:tc>
      </w:tr>
      <w:tr w:rsidR="0056121B" w:rsidRPr="00545745" w:rsidTr="005D56C3">
        <w:trPr>
          <w:trHeight w:hRule="exact" w:val="576"/>
        </w:trPr>
        <w:tc>
          <w:tcPr>
            <w:tcW w:w="1406" w:type="dxa"/>
          </w:tcPr>
          <w:p w:rsidR="0056121B" w:rsidRPr="0056121B" w:rsidRDefault="0056121B" w:rsidP="00602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6121B">
              <w:rPr>
                <w:rFonts w:ascii="Times New Roman" w:hAnsi="Times New Roman"/>
              </w:rPr>
              <w:t>16181</w:t>
            </w:r>
          </w:p>
        </w:tc>
        <w:tc>
          <w:tcPr>
            <w:tcW w:w="5198" w:type="dxa"/>
          </w:tcPr>
          <w:p w:rsidR="0056121B" w:rsidRPr="0056121B" w:rsidRDefault="0056121B" w:rsidP="00AE5B69">
            <w:pPr>
              <w:pStyle w:val="HTMLPreformatted"/>
              <w:rPr>
                <w:rFonts w:ascii="Times New Roman" w:hAnsi="Times New Roman"/>
                <w:sz w:val="22"/>
                <w:szCs w:val="22"/>
              </w:rPr>
            </w:pPr>
            <w:r w:rsidRPr="0056121B">
              <w:rPr>
                <w:rFonts w:ascii="Times New Roman" w:hAnsi="Times New Roman"/>
                <w:sz w:val="22"/>
                <w:szCs w:val="22"/>
              </w:rPr>
              <w:t>Sp-Lrp4-3/</w:t>
            </w:r>
            <w:r w:rsidRPr="0056121B">
              <w:rPr>
                <w:rFonts w:ascii="Times New Roman" w:hAnsi="Times New Roman" w:cs="Times New Roman"/>
                <w:sz w:val="22"/>
                <w:szCs w:val="22"/>
              </w:rPr>
              <w:t>similar to Low-density lipoprotein receptor-related protein 4</w:t>
            </w:r>
          </w:p>
        </w:tc>
        <w:tc>
          <w:tcPr>
            <w:tcW w:w="1663" w:type="dxa"/>
          </w:tcPr>
          <w:p w:rsidR="0056121B" w:rsidRPr="0056121B" w:rsidRDefault="0056121B" w:rsidP="00602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56121B">
              <w:rPr>
                <w:rFonts w:ascii="Times New Roman" w:hAnsi="Times New Roman"/>
              </w:rPr>
              <w:t>transmembrane</w:t>
            </w:r>
            <w:proofErr w:type="spellEnd"/>
          </w:p>
        </w:tc>
        <w:tc>
          <w:tcPr>
            <w:tcW w:w="960" w:type="dxa"/>
          </w:tcPr>
          <w:p w:rsidR="0056121B" w:rsidRPr="0056121B" w:rsidRDefault="0056121B" w:rsidP="00602F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121B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007" w:type="dxa"/>
          </w:tcPr>
          <w:p w:rsidR="0056121B" w:rsidRPr="0056121B" w:rsidRDefault="0056121B" w:rsidP="00AE5B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121B">
              <w:rPr>
                <w:rFonts w:ascii="Times New Roman" w:hAnsi="Times New Roman"/>
              </w:rPr>
              <w:t>2%</w:t>
            </w:r>
          </w:p>
        </w:tc>
        <w:tc>
          <w:tcPr>
            <w:tcW w:w="1059" w:type="dxa"/>
          </w:tcPr>
          <w:p w:rsidR="0056121B" w:rsidRPr="0056121B" w:rsidRDefault="0056121B" w:rsidP="00602F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121B">
              <w:rPr>
                <w:rFonts w:ascii="Times New Roman" w:hAnsi="Times New Roman"/>
              </w:rPr>
              <w:t>5,13</w:t>
            </w:r>
          </w:p>
        </w:tc>
        <w:tc>
          <w:tcPr>
            <w:tcW w:w="1129" w:type="dxa"/>
          </w:tcPr>
          <w:p w:rsidR="0056121B" w:rsidRPr="0056121B" w:rsidRDefault="0056121B" w:rsidP="00AE5B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121B">
              <w:rPr>
                <w:rFonts w:ascii="Times New Roman" w:hAnsi="Times New Roman"/>
              </w:rPr>
              <w:t>4.1E-07</w:t>
            </w:r>
          </w:p>
        </w:tc>
        <w:tc>
          <w:tcPr>
            <w:tcW w:w="989" w:type="dxa"/>
          </w:tcPr>
          <w:p w:rsidR="0056121B" w:rsidRPr="0056121B" w:rsidRDefault="0056121B" w:rsidP="00602F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121B">
              <w:rPr>
                <w:rFonts w:ascii="Times New Roman" w:hAnsi="Times New Roman"/>
              </w:rPr>
              <w:t>0.1</w:t>
            </w:r>
          </w:p>
        </w:tc>
      </w:tr>
      <w:tr w:rsidR="0056121B" w:rsidRPr="00545745" w:rsidTr="005D56C3">
        <w:trPr>
          <w:trHeight w:hRule="exact" w:val="576"/>
        </w:trPr>
        <w:tc>
          <w:tcPr>
            <w:tcW w:w="1406" w:type="dxa"/>
          </w:tcPr>
          <w:p w:rsidR="0056121B" w:rsidRPr="0056121B" w:rsidRDefault="0056121B" w:rsidP="00602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6121B">
              <w:rPr>
                <w:rFonts w:ascii="Times New Roman" w:hAnsi="Times New Roman"/>
              </w:rPr>
              <w:lastRenderedPageBreak/>
              <w:t>25815</w:t>
            </w:r>
          </w:p>
        </w:tc>
        <w:tc>
          <w:tcPr>
            <w:tcW w:w="5198" w:type="dxa"/>
          </w:tcPr>
          <w:p w:rsidR="0056121B" w:rsidRPr="0056121B" w:rsidRDefault="0056121B" w:rsidP="00602FEC">
            <w:pPr>
              <w:spacing w:after="0" w:line="240" w:lineRule="auto"/>
              <w:rPr>
                <w:rFonts w:ascii="Times New Roman" w:hAnsi="Times New Roman"/>
              </w:rPr>
            </w:pPr>
            <w:r w:rsidRPr="0056121B">
              <w:rPr>
                <w:rFonts w:ascii="Times New Roman" w:hAnsi="Times New Roman"/>
              </w:rPr>
              <w:t>Sp-Atp1a3/Na/K-</w:t>
            </w:r>
            <w:proofErr w:type="spellStart"/>
            <w:r w:rsidRPr="0056121B">
              <w:rPr>
                <w:rFonts w:ascii="Times New Roman" w:hAnsi="Times New Roman"/>
              </w:rPr>
              <w:t>ATPase</w:t>
            </w:r>
            <w:proofErr w:type="spellEnd"/>
            <w:r w:rsidRPr="0056121B">
              <w:rPr>
                <w:rFonts w:ascii="Times New Roman" w:hAnsi="Times New Roman"/>
              </w:rPr>
              <w:t xml:space="preserve"> </w:t>
            </w:r>
            <w:r w:rsidRPr="0056121B">
              <w:rPr>
                <w:rFonts w:ascii="Times New Roman" w:hAnsi="Times New Roman" w:cs="Times New Roman"/>
              </w:rPr>
              <w:t>α</w:t>
            </w:r>
            <w:r w:rsidRPr="0056121B">
              <w:rPr>
                <w:rFonts w:ascii="Times New Roman" w:hAnsi="Times New Roman"/>
              </w:rPr>
              <w:t>-subunit</w:t>
            </w:r>
          </w:p>
        </w:tc>
        <w:tc>
          <w:tcPr>
            <w:tcW w:w="1663" w:type="dxa"/>
          </w:tcPr>
          <w:p w:rsidR="0056121B" w:rsidRPr="0056121B" w:rsidRDefault="0056121B" w:rsidP="00602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6121B">
              <w:rPr>
                <w:rFonts w:ascii="Times New Roman" w:hAnsi="Times New Roman"/>
              </w:rPr>
              <w:t>membrane</w:t>
            </w:r>
          </w:p>
        </w:tc>
        <w:tc>
          <w:tcPr>
            <w:tcW w:w="960" w:type="dxa"/>
          </w:tcPr>
          <w:p w:rsidR="0056121B" w:rsidRPr="0056121B" w:rsidRDefault="0056121B" w:rsidP="00602F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121B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007" w:type="dxa"/>
          </w:tcPr>
          <w:p w:rsidR="0056121B" w:rsidRPr="0056121B" w:rsidRDefault="0056121B" w:rsidP="00602F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121B">
              <w:rPr>
                <w:rFonts w:ascii="Times New Roman" w:hAnsi="Times New Roman"/>
              </w:rPr>
              <w:t>3%</w:t>
            </w:r>
          </w:p>
        </w:tc>
        <w:tc>
          <w:tcPr>
            <w:tcW w:w="1059" w:type="dxa"/>
          </w:tcPr>
          <w:p w:rsidR="0056121B" w:rsidRPr="0056121B" w:rsidRDefault="0056121B" w:rsidP="00602F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121B">
              <w:rPr>
                <w:rFonts w:ascii="Times New Roman" w:hAnsi="Times New Roman"/>
              </w:rPr>
              <w:t>4</w:t>
            </w:r>
          </w:p>
        </w:tc>
        <w:tc>
          <w:tcPr>
            <w:tcW w:w="1129" w:type="dxa"/>
          </w:tcPr>
          <w:p w:rsidR="0056121B" w:rsidRPr="0056121B" w:rsidRDefault="0056121B" w:rsidP="00602F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121B">
              <w:rPr>
                <w:rFonts w:ascii="Times New Roman" w:hAnsi="Times New Roman"/>
              </w:rPr>
              <w:t>1.0E-06</w:t>
            </w:r>
          </w:p>
        </w:tc>
        <w:tc>
          <w:tcPr>
            <w:tcW w:w="989" w:type="dxa"/>
          </w:tcPr>
          <w:p w:rsidR="0056121B" w:rsidRPr="0056121B" w:rsidRDefault="0056121B" w:rsidP="00602F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121B">
              <w:rPr>
                <w:rFonts w:ascii="Times New Roman" w:hAnsi="Times New Roman"/>
              </w:rPr>
              <w:t>0.1</w:t>
            </w:r>
          </w:p>
        </w:tc>
      </w:tr>
      <w:tr w:rsidR="0056121B" w:rsidRPr="00545745" w:rsidTr="005D56C3">
        <w:trPr>
          <w:trHeight w:hRule="exact" w:val="576"/>
        </w:trPr>
        <w:tc>
          <w:tcPr>
            <w:tcW w:w="1406" w:type="dxa"/>
          </w:tcPr>
          <w:p w:rsidR="0056121B" w:rsidRPr="0056121B" w:rsidRDefault="0056121B" w:rsidP="00602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6121B">
              <w:rPr>
                <w:rFonts w:ascii="Times New Roman" w:hAnsi="Times New Roman"/>
              </w:rPr>
              <w:t xml:space="preserve">26008 </w:t>
            </w:r>
            <w:r w:rsidRPr="0056121B">
              <w:rPr>
                <w:rFonts w:ascii="Times New Roman" w:hAnsi="Times New Roman"/>
                <w:b/>
                <w:vertAlign w:val="superscript"/>
              </w:rPr>
              <w:t>1c,d</w:t>
            </w:r>
          </w:p>
        </w:tc>
        <w:tc>
          <w:tcPr>
            <w:tcW w:w="5198" w:type="dxa"/>
          </w:tcPr>
          <w:p w:rsidR="0056121B" w:rsidRPr="0056121B" w:rsidRDefault="0056121B" w:rsidP="0056121B">
            <w:pPr>
              <w:pStyle w:val="HTMLPreformatted"/>
              <w:rPr>
                <w:rFonts w:ascii="Times New Roman" w:hAnsi="Times New Roman"/>
                <w:sz w:val="22"/>
                <w:szCs w:val="22"/>
              </w:rPr>
            </w:pPr>
            <w:r w:rsidRPr="0056121B">
              <w:rPr>
                <w:rFonts w:ascii="Times New Roman" w:hAnsi="Times New Roman"/>
                <w:sz w:val="22"/>
                <w:szCs w:val="22"/>
              </w:rPr>
              <w:t>Sp-</w:t>
            </w:r>
            <w:proofErr w:type="spellStart"/>
            <w:r w:rsidRPr="0056121B">
              <w:rPr>
                <w:rFonts w:ascii="Times New Roman" w:hAnsi="Times New Roman"/>
                <w:sz w:val="22"/>
                <w:szCs w:val="22"/>
              </w:rPr>
              <w:t>FcolI</w:t>
            </w:r>
            <w:proofErr w:type="spellEnd"/>
            <w:r w:rsidRPr="0056121B">
              <w:rPr>
                <w:rFonts w:ascii="Times New Roman" w:hAnsi="Times New Roman"/>
                <w:sz w:val="22"/>
                <w:szCs w:val="22"/>
              </w:rPr>
              <w:t xml:space="preserve">/II/III/similar to collagen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α</w:t>
            </w:r>
            <w:r w:rsidRPr="0056121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663" w:type="dxa"/>
          </w:tcPr>
          <w:p w:rsidR="0056121B" w:rsidRPr="0056121B" w:rsidRDefault="0056121B" w:rsidP="00507A2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6121B">
              <w:rPr>
                <w:rFonts w:ascii="Times New Roman" w:hAnsi="Times New Roman"/>
              </w:rPr>
              <w:t>extracellular</w:t>
            </w:r>
          </w:p>
        </w:tc>
        <w:tc>
          <w:tcPr>
            <w:tcW w:w="960" w:type="dxa"/>
          </w:tcPr>
          <w:p w:rsidR="0056121B" w:rsidRPr="0056121B" w:rsidRDefault="0056121B" w:rsidP="00602F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121B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007" w:type="dxa"/>
          </w:tcPr>
          <w:p w:rsidR="0056121B" w:rsidRPr="0056121B" w:rsidRDefault="0056121B" w:rsidP="00602F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121B">
              <w:rPr>
                <w:rFonts w:ascii="Times New Roman" w:hAnsi="Times New Roman"/>
              </w:rPr>
              <w:t>1%</w:t>
            </w:r>
          </w:p>
        </w:tc>
        <w:tc>
          <w:tcPr>
            <w:tcW w:w="1059" w:type="dxa"/>
          </w:tcPr>
          <w:p w:rsidR="0056121B" w:rsidRPr="0056121B" w:rsidRDefault="0056121B" w:rsidP="00602F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121B">
              <w:rPr>
                <w:rFonts w:ascii="Times New Roman" w:hAnsi="Times New Roman"/>
              </w:rPr>
              <w:t>11</w:t>
            </w:r>
          </w:p>
        </w:tc>
        <w:tc>
          <w:tcPr>
            <w:tcW w:w="1129" w:type="dxa"/>
          </w:tcPr>
          <w:p w:rsidR="0056121B" w:rsidRPr="0056121B" w:rsidRDefault="0056121B" w:rsidP="00602F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121B">
              <w:rPr>
                <w:rFonts w:ascii="Times New Roman" w:hAnsi="Times New Roman"/>
              </w:rPr>
              <w:t>1.5E-18</w:t>
            </w:r>
          </w:p>
        </w:tc>
        <w:tc>
          <w:tcPr>
            <w:tcW w:w="989" w:type="dxa"/>
          </w:tcPr>
          <w:p w:rsidR="0056121B" w:rsidRPr="0056121B" w:rsidRDefault="0056121B" w:rsidP="00602F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121B">
              <w:rPr>
                <w:rFonts w:ascii="Times New Roman" w:hAnsi="Times New Roman"/>
              </w:rPr>
              <w:t>&lt;0.1</w:t>
            </w:r>
          </w:p>
        </w:tc>
      </w:tr>
      <w:tr w:rsidR="0056121B" w:rsidRPr="00545745" w:rsidTr="0056121B">
        <w:trPr>
          <w:trHeight w:hRule="exact" w:val="72"/>
        </w:trPr>
        <w:tc>
          <w:tcPr>
            <w:tcW w:w="1406" w:type="dxa"/>
            <w:tcBorders>
              <w:bottom w:val="single" w:sz="8" w:space="0" w:color="auto"/>
            </w:tcBorders>
          </w:tcPr>
          <w:p w:rsidR="0056121B" w:rsidRPr="00D91D43" w:rsidRDefault="0056121B" w:rsidP="00602FEC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5198" w:type="dxa"/>
            <w:tcBorders>
              <w:bottom w:val="single" w:sz="8" w:space="0" w:color="auto"/>
            </w:tcBorders>
          </w:tcPr>
          <w:p w:rsidR="0056121B" w:rsidRPr="00D91D43" w:rsidRDefault="0056121B" w:rsidP="00487C63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663" w:type="dxa"/>
            <w:tcBorders>
              <w:bottom w:val="single" w:sz="8" w:space="0" w:color="auto"/>
            </w:tcBorders>
          </w:tcPr>
          <w:p w:rsidR="0056121B" w:rsidRPr="00D91D43" w:rsidRDefault="0056121B" w:rsidP="00602FEC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</w:tcPr>
          <w:p w:rsidR="0056121B" w:rsidRPr="00D91D43" w:rsidRDefault="0056121B" w:rsidP="00602FEC">
            <w:pPr>
              <w:spacing w:after="0" w:line="240" w:lineRule="auto"/>
              <w:jc w:val="center"/>
              <w:rPr>
                <w:rFonts w:ascii="Times New Roman" w:hAnsi="Times New Roman"/>
                <w:b/>
                <w:highlight w:val="yellow"/>
              </w:rPr>
            </w:pPr>
          </w:p>
        </w:tc>
        <w:tc>
          <w:tcPr>
            <w:tcW w:w="1007" w:type="dxa"/>
            <w:tcBorders>
              <w:bottom w:val="single" w:sz="8" w:space="0" w:color="auto"/>
            </w:tcBorders>
          </w:tcPr>
          <w:p w:rsidR="0056121B" w:rsidRPr="00D91D43" w:rsidRDefault="0056121B" w:rsidP="00602FEC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059" w:type="dxa"/>
            <w:tcBorders>
              <w:bottom w:val="single" w:sz="8" w:space="0" w:color="auto"/>
            </w:tcBorders>
          </w:tcPr>
          <w:p w:rsidR="0056121B" w:rsidRPr="00D91D43" w:rsidRDefault="0056121B" w:rsidP="00602FEC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129" w:type="dxa"/>
            <w:tcBorders>
              <w:bottom w:val="single" w:sz="8" w:space="0" w:color="auto"/>
            </w:tcBorders>
          </w:tcPr>
          <w:p w:rsidR="0056121B" w:rsidRPr="00EA7630" w:rsidRDefault="0056121B" w:rsidP="00602FEC">
            <w:pPr>
              <w:spacing w:after="0" w:line="240" w:lineRule="auto"/>
              <w:jc w:val="center"/>
              <w:rPr>
                <w:rFonts w:ascii="Times New Roman" w:hAnsi="Times New Roman"/>
                <w:highlight w:val="red"/>
              </w:rPr>
            </w:pPr>
          </w:p>
        </w:tc>
        <w:tc>
          <w:tcPr>
            <w:tcW w:w="989" w:type="dxa"/>
            <w:tcBorders>
              <w:bottom w:val="single" w:sz="8" w:space="0" w:color="auto"/>
            </w:tcBorders>
          </w:tcPr>
          <w:p w:rsidR="0056121B" w:rsidRPr="00EA7630" w:rsidRDefault="0056121B" w:rsidP="00602FEC">
            <w:pPr>
              <w:spacing w:after="0" w:line="240" w:lineRule="auto"/>
              <w:jc w:val="center"/>
              <w:rPr>
                <w:rFonts w:ascii="Times New Roman" w:hAnsi="Times New Roman"/>
                <w:highlight w:val="red"/>
              </w:rPr>
            </w:pPr>
          </w:p>
        </w:tc>
      </w:tr>
    </w:tbl>
    <w:p w:rsidR="000435BC" w:rsidRDefault="000435BC" w:rsidP="000435BC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:rsidR="00695FDF" w:rsidRDefault="000435BC" w:rsidP="000435BC">
      <w:pPr>
        <w:spacing w:line="480" w:lineRule="auto"/>
        <w:jc w:val="both"/>
      </w:pPr>
      <w:r w:rsidRPr="00C223CE">
        <w:rPr>
          <w:rFonts w:ascii="Times New Roman" w:hAnsi="Times New Roman"/>
          <w:b/>
          <w:sz w:val="24"/>
          <w:szCs w:val="24"/>
          <w:vertAlign w:val="superscript"/>
        </w:rPr>
        <w:t>1a</w:t>
      </w:r>
      <w:proofErr w:type="gramStart"/>
      <w:r w:rsidRPr="00C223CE">
        <w:rPr>
          <w:rFonts w:ascii="Times New Roman" w:hAnsi="Times New Roman"/>
          <w:b/>
          <w:sz w:val="24"/>
          <w:szCs w:val="24"/>
          <w:vertAlign w:val="superscript"/>
        </w:rPr>
        <w:t>,b</w:t>
      </w:r>
      <w:r>
        <w:rPr>
          <w:rFonts w:ascii="Times New Roman" w:hAnsi="Times New Roman"/>
          <w:b/>
          <w:sz w:val="24"/>
          <w:szCs w:val="24"/>
          <w:vertAlign w:val="superscript"/>
        </w:rPr>
        <w:t>,c,d</w:t>
      </w:r>
      <w:proofErr w:type="gramEnd"/>
      <w:r w:rsidRPr="00C223CE">
        <w:rPr>
          <w:rFonts w:ascii="Times New Roman" w:hAnsi="Times New Roman"/>
          <w:sz w:val="24"/>
          <w:szCs w:val="24"/>
        </w:rPr>
        <w:t xml:space="preserve">, protein identified previously in tooth </w:t>
      </w:r>
      <w:r>
        <w:rPr>
          <w:rFonts w:ascii="Times New Roman" w:hAnsi="Times New Roman"/>
          <w:sz w:val="24"/>
          <w:szCs w:val="24"/>
        </w:rPr>
        <w:t xml:space="preserve">powder </w:t>
      </w:r>
      <w:r w:rsidRPr="00C223CE">
        <w:rPr>
          <w:rFonts w:ascii="Times New Roman" w:hAnsi="Times New Roman"/>
          <w:sz w:val="24"/>
          <w:szCs w:val="24"/>
        </w:rPr>
        <w:t>matrix (</w:t>
      </w:r>
      <w:r w:rsidRPr="00BA1918">
        <w:rPr>
          <w:rFonts w:ascii="Times New Roman" w:hAnsi="Times New Roman"/>
          <w:b/>
          <w:sz w:val="24"/>
          <w:szCs w:val="24"/>
        </w:rPr>
        <w:t>1a</w:t>
      </w:r>
      <w:r w:rsidRPr="00C223CE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, intact tooth matrix (</w:t>
      </w:r>
      <w:r w:rsidRPr="00A64FEE">
        <w:rPr>
          <w:rFonts w:ascii="Times New Roman" w:hAnsi="Times New Roman"/>
          <w:b/>
          <w:sz w:val="24"/>
          <w:szCs w:val="24"/>
        </w:rPr>
        <w:t>1b</w:t>
      </w:r>
      <w:r>
        <w:rPr>
          <w:rFonts w:ascii="Times New Roman" w:hAnsi="Times New Roman"/>
          <w:sz w:val="24"/>
          <w:szCs w:val="24"/>
        </w:rPr>
        <w:t xml:space="preserve">) </w:t>
      </w:r>
      <w:r w:rsidRPr="00C223CE">
        <w:rPr>
          <w:rFonts w:ascii="Times New Roman" w:hAnsi="Times New Roman"/>
          <w:sz w:val="24"/>
          <w:szCs w:val="24"/>
        </w:rPr>
        <w:t>[</w:t>
      </w:r>
      <w:r w:rsidR="0090503E">
        <w:rPr>
          <w:rFonts w:ascii="Times New Roman" w:hAnsi="Times New Roman"/>
          <w:sz w:val="24"/>
          <w:szCs w:val="24"/>
        </w:rPr>
        <w:t>26,27</w:t>
      </w:r>
      <w:r w:rsidRPr="00C223CE">
        <w:rPr>
          <w:rFonts w:ascii="Times New Roman" w:hAnsi="Times New Roman"/>
          <w:sz w:val="24"/>
          <w:szCs w:val="24"/>
        </w:rPr>
        <w:t>]</w:t>
      </w:r>
      <w:r>
        <w:rPr>
          <w:rFonts w:ascii="Times New Roman" w:hAnsi="Times New Roman"/>
          <w:sz w:val="24"/>
          <w:szCs w:val="24"/>
        </w:rPr>
        <w:t>,</w:t>
      </w:r>
      <w:r w:rsidRPr="00C223CE">
        <w:rPr>
          <w:rFonts w:ascii="Times New Roman" w:hAnsi="Times New Roman"/>
          <w:sz w:val="24"/>
          <w:szCs w:val="24"/>
        </w:rPr>
        <w:t xml:space="preserve"> test </w:t>
      </w:r>
      <w:r>
        <w:rPr>
          <w:rFonts w:ascii="Times New Roman" w:hAnsi="Times New Roman"/>
          <w:sz w:val="24"/>
          <w:szCs w:val="24"/>
        </w:rPr>
        <w:t>matrix (</w:t>
      </w:r>
      <w:r w:rsidRPr="00A64FEE">
        <w:rPr>
          <w:rFonts w:ascii="Times New Roman" w:hAnsi="Times New Roman"/>
          <w:b/>
          <w:sz w:val="24"/>
          <w:szCs w:val="24"/>
        </w:rPr>
        <w:t>1c</w:t>
      </w:r>
      <w:r>
        <w:rPr>
          <w:rFonts w:ascii="Times New Roman" w:hAnsi="Times New Roman"/>
          <w:sz w:val="24"/>
          <w:szCs w:val="24"/>
        </w:rPr>
        <w:t>), or</w:t>
      </w:r>
      <w:r w:rsidRPr="00C223CE">
        <w:rPr>
          <w:rFonts w:ascii="Times New Roman" w:hAnsi="Times New Roman"/>
          <w:sz w:val="24"/>
          <w:szCs w:val="24"/>
        </w:rPr>
        <w:t xml:space="preserve"> spine matrix (</w:t>
      </w:r>
      <w:r w:rsidRPr="00BA1918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d</w:t>
      </w:r>
      <w:r w:rsidRPr="00C223CE">
        <w:rPr>
          <w:rFonts w:ascii="Times New Roman" w:hAnsi="Times New Roman"/>
          <w:sz w:val="24"/>
          <w:szCs w:val="24"/>
        </w:rPr>
        <w:t>) [</w:t>
      </w:r>
      <w:r w:rsidR="0090503E">
        <w:rPr>
          <w:rFonts w:ascii="Times New Roman" w:hAnsi="Times New Roman"/>
          <w:sz w:val="24"/>
          <w:szCs w:val="24"/>
        </w:rPr>
        <w:t>25,27</w:t>
      </w:r>
      <w:r w:rsidRPr="00C223CE">
        <w:rPr>
          <w:rFonts w:ascii="Times New Roman" w:hAnsi="Times New Roman"/>
          <w:sz w:val="24"/>
          <w:szCs w:val="24"/>
        </w:rPr>
        <w:t>]</w:t>
      </w:r>
      <w:r>
        <w:rPr>
          <w:rFonts w:ascii="Times New Roman" w:hAnsi="Times New Roman"/>
          <w:sz w:val="24"/>
          <w:szCs w:val="24"/>
        </w:rPr>
        <w:t>; brackets indicate tentative identification in the respective compartment</w:t>
      </w:r>
      <w:r w:rsidRPr="00C223CE">
        <w:rPr>
          <w:rFonts w:ascii="Times New Roman" w:hAnsi="Times New Roman"/>
          <w:sz w:val="24"/>
          <w:szCs w:val="24"/>
        </w:rPr>
        <w:t xml:space="preserve">. </w:t>
      </w:r>
      <w:r w:rsidRPr="00BA1918">
        <w:rPr>
          <w:rFonts w:ascii="Times New Roman" w:hAnsi="Times New Roman"/>
          <w:b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, cellular location according to GO annotations in </w:t>
      </w:r>
      <w:proofErr w:type="spellStart"/>
      <w:r>
        <w:rPr>
          <w:rFonts w:ascii="Times New Roman" w:hAnsi="Times New Roman"/>
          <w:sz w:val="24"/>
          <w:szCs w:val="24"/>
        </w:rPr>
        <w:t>Sp</w:t>
      </w:r>
      <w:r w:rsidR="000B2683"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ase</w:t>
      </w:r>
      <w:proofErr w:type="spellEnd"/>
      <w:r>
        <w:rPr>
          <w:rFonts w:ascii="Times New Roman" w:hAnsi="Times New Roman"/>
          <w:sz w:val="24"/>
          <w:szCs w:val="24"/>
        </w:rPr>
        <w:t xml:space="preserve">, predicted signal sequences, </w:t>
      </w:r>
      <w:proofErr w:type="spellStart"/>
      <w:r>
        <w:rPr>
          <w:rFonts w:ascii="Times New Roman" w:hAnsi="Times New Roman"/>
          <w:sz w:val="24"/>
          <w:szCs w:val="24"/>
        </w:rPr>
        <w:t>transmembrane</w:t>
      </w:r>
      <w:proofErr w:type="spellEnd"/>
      <w:r>
        <w:rPr>
          <w:rFonts w:ascii="Times New Roman" w:hAnsi="Times New Roman"/>
          <w:sz w:val="24"/>
          <w:szCs w:val="24"/>
        </w:rPr>
        <w:t xml:space="preserve"> sequences, non-classical secretion features, or similarity to known proteins. </w:t>
      </w:r>
      <w:proofErr w:type="gramStart"/>
      <w:r w:rsidR="00262005" w:rsidRPr="00262005">
        <w:rPr>
          <w:rFonts w:ascii="Times New Roman" w:hAnsi="Times New Roman"/>
          <w:b/>
          <w:sz w:val="24"/>
          <w:szCs w:val="24"/>
          <w:vertAlign w:val="superscript"/>
        </w:rPr>
        <w:t>3</w:t>
      </w:r>
      <w:r w:rsidR="00262005">
        <w:rPr>
          <w:rFonts w:ascii="Times New Roman" w:hAnsi="Times New Roman"/>
          <w:sz w:val="24"/>
          <w:szCs w:val="24"/>
        </w:rPr>
        <w:t xml:space="preserve">, gel sections with </w:t>
      </w:r>
      <w:r w:rsidR="00262005" w:rsidRPr="000B2683">
        <w:rPr>
          <w:rFonts w:ascii="Times New Roman" w:hAnsi="Times New Roman"/>
          <w:sz w:val="24"/>
          <w:szCs w:val="24"/>
        </w:rPr>
        <w:t>&gt;</w:t>
      </w:r>
      <w:r w:rsidR="00262005">
        <w:rPr>
          <w:rFonts w:ascii="Times New Roman" w:hAnsi="Times New Roman"/>
          <w:sz w:val="24"/>
          <w:szCs w:val="24"/>
        </w:rPr>
        <w:t xml:space="preserve"> 5% of total peptides.</w:t>
      </w:r>
      <w:proofErr w:type="gramEnd"/>
      <w:r w:rsidR="00262005">
        <w:rPr>
          <w:rFonts w:ascii="Times New Roman" w:hAnsi="Times New Roman"/>
          <w:sz w:val="24"/>
          <w:szCs w:val="24"/>
        </w:rPr>
        <w:t xml:space="preserve"> </w:t>
      </w:r>
      <w:r w:rsidR="00A06C03" w:rsidRPr="00A06C03">
        <w:rPr>
          <w:rFonts w:ascii="Times New Roman" w:hAnsi="Times New Roman"/>
          <w:b/>
          <w:sz w:val="24"/>
          <w:szCs w:val="24"/>
          <w:vertAlign w:val="superscript"/>
        </w:rPr>
        <w:t>4</w:t>
      </w:r>
      <w:r w:rsidR="00A06C03">
        <w:rPr>
          <w:rFonts w:ascii="Times New Roman" w:hAnsi="Times New Roman"/>
          <w:sz w:val="24"/>
          <w:szCs w:val="24"/>
        </w:rPr>
        <w:t>, sum of unique</w:t>
      </w:r>
      <w:r w:rsidR="00BE0798">
        <w:rPr>
          <w:rFonts w:ascii="Times New Roman" w:hAnsi="Times New Roman"/>
          <w:sz w:val="24"/>
          <w:szCs w:val="24"/>
        </w:rPr>
        <w:t>,</w:t>
      </w:r>
      <w:r w:rsidR="00A06C03">
        <w:rPr>
          <w:rFonts w:ascii="Times New Roman" w:hAnsi="Times New Roman"/>
          <w:sz w:val="24"/>
          <w:szCs w:val="24"/>
        </w:rPr>
        <w:t xml:space="preserve"> razor</w:t>
      </w:r>
      <w:r w:rsidR="00BE0798">
        <w:rPr>
          <w:rFonts w:ascii="Times New Roman" w:hAnsi="Times New Roman"/>
          <w:sz w:val="24"/>
          <w:szCs w:val="24"/>
        </w:rPr>
        <w:t xml:space="preserve">, and non-unique </w:t>
      </w:r>
      <w:r w:rsidR="00A06C03">
        <w:rPr>
          <w:rFonts w:ascii="Times New Roman" w:hAnsi="Times New Roman"/>
          <w:sz w:val="24"/>
          <w:szCs w:val="24"/>
        </w:rPr>
        <w:t xml:space="preserve">peptides. </w:t>
      </w:r>
      <w:r w:rsidRPr="00C223CE">
        <w:rPr>
          <w:rFonts w:ascii="Times New Roman" w:hAnsi="Times New Roman"/>
          <w:sz w:val="24"/>
          <w:szCs w:val="24"/>
        </w:rPr>
        <w:t xml:space="preserve">The entries are ordered according to decreasing </w:t>
      </w:r>
      <w:r w:rsidRPr="00EE1A14">
        <w:rPr>
          <w:rFonts w:ascii="Times New Roman" w:hAnsi="Times New Roman"/>
          <w:sz w:val="24"/>
          <w:szCs w:val="24"/>
        </w:rPr>
        <w:t>abundance</w:t>
      </w:r>
      <w:r w:rsidRPr="00C223CE">
        <w:rPr>
          <w:rFonts w:ascii="Times New Roman" w:hAnsi="Times New Roman"/>
          <w:sz w:val="24"/>
          <w:szCs w:val="24"/>
        </w:rPr>
        <w:t xml:space="preserve">. </w:t>
      </w:r>
      <w:r w:rsidR="00FE0A6D">
        <w:rPr>
          <w:rFonts w:ascii="Times New Roman" w:hAnsi="Times New Roman"/>
          <w:sz w:val="24"/>
          <w:szCs w:val="24"/>
        </w:rPr>
        <w:t xml:space="preserve">Additional data for identified proteins and </w:t>
      </w:r>
      <w:r>
        <w:rPr>
          <w:rFonts w:ascii="Times New Roman" w:hAnsi="Times New Roman"/>
          <w:sz w:val="24"/>
          <w:szCs w:val="24"/>
        </w:rPr>
        <w:t xml:space="preserve">sequences of unique </w:t>
      </w:r>
      <w:r w:rsidRPr="00C223CE">
        <w:rPr>
          <w:rFonts w:ascii="Times New Roman" w:hAnsi="Times New Roman"/>
          <w:sz w:val="24"/>
          <w:szCs w:val="24"/>
        </w:rPr>
        <w:t>peptides</w:t>
      </w:r>
      <w:r>
        <w:rPr>
          <w:rFonts w:ascii="Times New Roman" w:hAnsi="Times New Roman"/>
          <w:sz w:val="24"/>
          <w:szCs w:val="24"/>
        </w:rPr>
        <w:t>, scores,</w:t>
      </w:r>
      <w:r w:rsidRPr="00C223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and </w:t>
      </w:r>
      <w:r w:rsidR="00FE0A6D">
        <w:rPr>
          <w:rFonts w:ascii="Times New Roman" w:hAnsi="Times New Roman"/>
          <w:sz w:val="24"/>
          <w:szCs w:val="24"/>
        </w:rPr>
        <w:t>more details</w:t>
      </w:r>
      <w:r w:rsidRPr="00C223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see additional file </w:t>
      </w:r>
      <w:r w:rsidR="00FE0A6D">
        <w:rPr>
          <w:rFonts w:ascii="Times New Roman" w:hAnsi="Times New Roman"/>
          <w:sz w:val="24"/>
          <w:szCs w:val="24"/>
        </w:rPr>
        <w:t>3 and additional file 4</w:t>
      </w:r>
      <w:r w:rsidR="00070B29">
        <w:rPr>
          <w:rFonts w:ascii="Times New Roman" w:hAnsi="Times New Roman"/>
          <w:sz w:val="24"/>
          <w:szCs w:val="24"/>
        </w:rPr>
        <w:t>.</w:t>
      </w:r>
    </w:p>
    <w:sectPr w:rsidR="00695FDF" w:rsidSect="000435BC">
      <w:pgSz w:w="15840" w:h="12240" w:orient="landscape"/>
      <w:pgMar w:top="1417" w:right="1417" w:bottom="141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7E0838"/>
    <w:multiLevelType w:val="multilevel"/>
    <w:tmpl w:val="04EC5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8A3D49"/>
    <w:multiLevelType w:val="hybridMultilevel"/>
    <w:tmpl w:val="A3267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435BC"/>
    <w:rsid w:val="00000A44"/>
    <w:rsid w:val="000013BB"/>
    <w:rsid w:val="00006766"/>
    <w:rsid w:val="00007A23"/>
    <w:rsid w:val="00012D2B"/>
    <w:rsid w:val="00013B79"/>
    <w:rsid w:val="000140BD"/>
    <w:rsid w:val="00016419"/>
    <w:rsid w:val="00016614"/>
    <w:rsid w:val="000167BB"/>
    <w:rsid w:val="00017BE5"/>
    <w:rsid w:val="000209EB"/>
    <w:rsid w:val="00021DF6"/>
    <w:rsid w:val="00022F3D"/>
    <w:rsid w:val="000231E1"/>
    <w:rsid w:val="0002739F"/>
    <w:rsid w:val="00027560"/>
    <w:rsid w:val="000314B2"/>
    <w:rsid w:val="00033516"/>
    <w:rsid w:val="0003428C"/>
    <w:rsid w:val="000352B4"/>
    <w:rsid w:val="0003663D"/>
    <w:rsid w:val="00036F29"/>
    <w:rsid w:val="00040B80"/>
    <w:rsid w:val="000417EE"/>
    <w:rsid w:val="00042B21"/>
    <w:rsid w:val="00042F5B"/>
    <w:rsid w:val="000435BC"/>
    <w:rsid w:val="0005030B"/>
    <w:rsid w:val="000510A2"/>
    <w:rsid w:val="00055810"/>
    <w:rsid w:val="00056D25"/>
    <w:rsid w:val="00056ED9"/>
    <w:rsid w:val="00060455"/>
    <w:rsid w:val="00061D37"/>
    <w:rsid w:val="000655F9"/>
    <w:rsid w:val="00065D8E"/>
    <w:rsid w:val="00065F6D"/>
    <w:rsid w:val="00070B29"/>
    <w:rsid w:val="00072CE8"/>
    <w:rsid w:val="00074733"/>
    <w:rsid w:val="00074C6A"/>
    <w:rsid w:val="00075DAF"/>
    <w:rsid w:val="00075F45"/>
    <w:rsid w:val="00077BCA"/>
    <w:rsid w:val="0008037D"/>
    <w:rsid w:val="00083A03"/>
    <w:rsid w:val="00085D8F"/>
    <w:rsid w:val="00087A36"/>
    <w:rsid w:val="000908DC"/>
    <w:rsid w:val="00090937"/>
    <w:rsid w:val="00094300"/>
    <w:rsid w:val="0009761E"/>
    <w:rsid w:val="000A0E10"/>
    <w:rsid w:val="000A1322"/>
    <w:rsid w:val="000A1638"/>
    <w:rsid w:val="000A163D"/>
    <w:rsid w:val="000A224E"/>
    <w:rsid w:val="000A24EB"/>
    <w:rsid w:val="000A3B9C"/>
    <w:rsid w:val="000A46F3"/>
    <w:rsid w:val="000A51DF"/>
    <w:rsid w:val="000A5985"/>
    <w:rsid w:val="000B2683"/>
    <w:rsid w:val="000B68E0"/>
    <w:rsid w:val="000B73DB"/>
    <w:rsid w:val="000C2504"/>
    <w:rsid w:val="000C2E84"/>
    <w:rsid w:val="000C3146"/>
    <w:rsid w:val="000C63F6"/>
    <w:rsid w:val="000C6FEE"/>
    <w:rsid w:val="000C7AE7"/>
    <w:rsid w:val="000D1525"/>
    <w:rsid w:val="000D2530"/>
    <w:rsid w:val="000D377A"/>
    <w:rsid w:val="000D3FA5"/>
    <w:rsid w:val="000E4CBF"/>
    <w:rsid w:val="000E73D9"/>
    <w:rsid w:val="000F132A"/>
    <w:rsid w:val="000F159A"/>
    <w:rsid w:val="000F47FC"/>
    <w:rsid w:val="000F6CF2"/>
    <w:rsid w:val="000F7411"/>
    <w:rsid w:val="00102481"/>
    <w:rsid w:val="00104220"/>
    <w:rsid w:val="0010504F"/>
    <w:rsid w:val="001078D6"/>
    <w:rsid w:val="00111F99"/>
    <w:rsid w:val="001124DA"/>
    <w:rsid w:val="00112EFC"/>
    <w:rsid w:val="00114430"/>
    <w:rsid w:val="00115EDD"/>
    <w:rsid w:val="001164EC"/>
    <w:rsid w:val="001176BD"/>
    <w:rsid w:val="001209F1"/>
    <w:rsid w:val="001249BD"/>
    <w:rsid w:val="0012582E"/>
    <w:rsid w:val="001301E1"/>
    <w:rsid w:val="001329E2"/>
    <w:rsid w:val="00132F6A"/>
    <w:rsid w:val="00133971"/>
    <w:rsid w:val="0013532E"/>
    <w:rsid w:val="00135F77"/>
    <w:rsid w:val="001402D1"/>
    <w:rsid w:val="00141378"/>
    <w:rsid w:val="00141607"/>
    <w:rsid w:val="00142690"/>
    <w:rsid w:val="001431EE"/>
    <w:rsid w:val="00144765"/>
    <w:rsid w:val="00147767"/>
    <w:rsid w:val="00150142"/>
    <w:rsid w:val="00153536"/>
    <w:rsid w:val="00155CA7"/>
    <w:rsid w:val="00162104"/>
    <w:rsid w:val="00162CA3"/>
    <w:rsid w:val="00164A88"/>
    <w:rsid w:val="0016504D"/>
    <w:rsid w:val="001663C5"/>
    <w:rsid w:val="0017256B"/>
    <w:rsid w:val="00172A85"/>
    <w:rsid w:val="00173494"/>
    <w:rsid w:val="0017408B"/>
    <w:rsid w:val="001779CE"/>
    <w:rsid w:val="00177C0E"/>
    <w:rsid w:val="00180314"/>
    <w:rsid w:val="001816D1"/>
    <w:rsid w:val="00182B71"/>
    <w:rsid w:val="00183B6E"/>
    <w:rsid w:val="00184251"/>
    <w:rsid w:val="00184737"/>
    <w:rsid w:val="00185410"/>
    <w:rsid w:val="001855D4"/>
    <w:rsid w:val="00185B23"/>
    <w:rsid w:val="001864EC"/>
    <w:rsid w:val="00187A4B"/>
    <w:rsid w:val="00190B20"/>
    <w:rsid w:val="00192020"/>
    <w:rsid w:val="00192D0B"/>
    <w:rsid w:val="001932D4"/>
    <w:rsid w:val="00197466"/>
    <w:rsid w:val="001A29D5"/>
    <w:rsid w:val="001A2B7A"/>
    <w:rsid w:val="001A40D6"/>
    <w:rsid w:val="001A7ED7"/>
    <w:rsid w:val="001B0940"/>
    <w:rsid w:val="001B44CF"/>
    <w:rsid w:val="001B5C55"/>
    <w:rsid w:val="001B7BD8"/>
    <w:rsid w:val="001C0516"/>
    <w:rsid w:val="001C0EE5"/>
    <w:rsid w:val="001C25B2"/>
    <w:rsid w:val="001C5356"/>
    <w:rsid w:val="001C5802"/>
    <w:rsid w:val="001C6C4B"/>
    <w:rsid w:val="001C71B0"/>
    <w:rsid w:val="001C77B5"/>
    <w:rsid w:val="001D2E90"/>
    <w:rsid w:val="001D3DFE"/>
    <w:rsid w:val="001D5876"/>
    <w:rsid w:val="001D6B46"/>
    <w:rsid w:val="001D7638"/>
    <w:rsid w:val="001E1751"/>
    <w:rsid w:val="001E1915"/>
    <w:rsid w:val="001E2008"/>
    <w:rsid w:val="001E2606"/>
    <w:rsid w:val="001E2E4A"/>
    <w:rsid w:val="001E5BE0"/>
    <w:rsid w:val="001E5FF0"/>
    <w:rsid w:val="001F0689"/>
    <w:rsid w:val="001F1E08"/>
    <w:rsid w:val="001F3BAB"/>
    <w:rsid w:val="001F70E7"/>
    <w:rsid w:val="001F78F8"/>
    <w:rsid w:val="00201D90"/>
    <w:rsid w:val="00202FEB"/>
    <w:rsid w:val="00203122"/>
    <w:rsid w:val="002042B7"/>
    <w:rsid w:val="002057A6"/>
    <w:rsid w:val="00212079"/>
    <w:rsid w:val="00212415"/>
    <w:rsid w:val="00212A43"/>
    <w:rsid w:val="00213BC4"/>
    <w:rsid w:val="00214FCD"/>
    <w:rsid w:val="00217572"/>
    <w:rsid w:val="00222059"/>
    <w:rsid w:val="00223261"/>
    <w:rsid w:val="00225885"/>
    <w:rsid w:val="00227DBD"/>
    <w:rsid w:val="00234784"/>
    <w:rsid w:val="002373F5"/>
    <w:rsid w:val="00244BAA"/>
    <w:rsid w:val="00245BBC"/>
    <w:rsid w:val="0024759B"/>
    <w:rsid w:val="00250CD8"/>
    <w:rsid w:val="00250EB3"/>
    <w:rsid w:val="002549DA"/>
    <w:rsid w:val="0025528C"/>
    <w:rsid w:val="0025711A"/>
    <w:rsid w:val="0025718F"/>
    <w:rsid w:val="00260983"/>
    <w:rsid w:val="00262005"/>
    <w:rsid w:val="00262390"/>
    <w:rsid w:val="002625CE"/>
    <w:rsid w:val="00262AA1"/>
    <w:rsid w:val="00262D27"/>
    <w:rsid w:val="002639FB"/>
    <w:rsid w:val="00263E1B"/>
    <w:rsid w:val="00270A67"/>
    <w:rsid w:val="00271178"/>
    <w:rsid w:val="002719CF"/>
    <w:rsid w:val="00272284"/>
    <w:rsid w:val="00277E46"/>
    <w:rsid w:val="002807EB"/>
    <w:rsid w:val="00280967"/>
    <w:rsid w:val="00280A46"/>
    <w:rsid w:val="0028114A"/>
    <w:rsid w:val="00281A6A"/>
    <w:rsid w:val="00286265"/>
    <w:rsid w:val="00287D61"/>
    <w:rsid w:val="00293128"/>
    <w:rsid w:val="0029399E"/>
    <w:rsid w:val="0029413E"/>
    <w:rsid w:val="00296122"/>
    <w:rsid w:val="00297056"/>
    <w:rsid w:val="00297A3A"/>
    <w:rsid w:val="002A34EE"/>
    <w:rsid w:val="002A4567"/>
    <w:rsid w:val="002A74DB"/>
    <w:rsid w:val="002B15F5"/>
    <w:rsid w:val="002B1764"/>
    <w:rsid w:val="002B2640"/>
    <w:rsid w:val="002B26EB"/>
    <w:rsid w:val="002B2BA3"/>
    <w:rsid w:val="002B4448"/>
    <w:rsid w:val="002B4611"/>
    <w:rsid w:val="002B53F2"/>
    <w:rsid w:val="002B6432"/>
    <w:rsid w:val="002C4A8F"/>
    <w:rsid w:val="002C531D"/>
    <w:rsid w:val="002C6551"/>
    <w:rsid w:val="002C6A5C"/>
    <w:rsid w:val="002C6FD4"/>
    <w:rsid w:val="002D02C8"/>
    <w:rsid w:val="002D0AA4"/>
    <w:rsid w:val="002D0CAF"/>
    <w:rsid w:val="002D13F6"/>
    <w:rsid w:val="002D17DB"/>
    <w:rsid w:val="002D2648"/>
    <w:rsid w:val="002D2E8B"/>
    <w:rsid w:val="002D3290"/>
    <w:rsid w:val="002D372A"/>
    <w:rsid w:val="002E26A0"/>
    <w:rsid w:val="002E2873"/>
    <w:rsid w:val="002F2D44"/>
    <w:rsid w:val="002F386E"/>
    <w:rsid w:val="002F3E4B"/>
    <w:rsid w:val="00301822"/>
    <w:rsid w:val="00302161"/>
    <w:rsid w:val="00303217"/>
    <w:rsid w:val="0030449A"/>
    <w:rsid w:val="00305800"/>
    <w:rsid w:val="0030795A"/>
    <w:rsid w:val="003107A8"/>
    <w:rsid w:val="00311877"/>
    <w:rsid w:val="00312C41"/>
    <w:rsid w:val="003135CD"/>
    <w:rsid w:val="00314784"/>
    <w:rsid w:val="00315099"/>
    <w:rsid w:val="00316426"/>
    <w:rsid w:val="003173A6"/>
    <w:rsid w:val="0031777E"/>
    <w:rsid w:val="00320B7D"/>
    <w:rsid w:val="00320C5C"/>
    <w:rsid w:val="00323FBC"/>
    <w:rsid w:val="0032465D"/>
    <w:rsid w:val="00325BA4"/>
    <w:rsid w:val="00326860"/>
    <w:rsid w:val="0032717B"/>
    <w:rsid w:val="00332A06"/>
    <w:rsid w:val="00334257"/>
    <w:rsid w:val="003358AE"/>
    <w:rsid w:val="00340A7F"/>
    <w:rsid w:val="00342D05"/>
    <w:rsid w:val="00343BB6"/>
    <w:rsid w:val="00355410"/>
    <w:rsid w:val="00357182"/>
    <w:rsid w:val="00357A63"/>
    <w:rsid w:val="00361021"/>
    <w:rsid w:val="00362891"/>
    <w:rsid w:val="0036332C"/>
    <w:rsid w:val="003633D9"/>
    <w:rsid w:val="0036410B"/>
    <w:rsid w:val="00364F3E"/>
    <w:rsid w:val="00365050"/>
    <w:rsid w:val="003677EF"/>
    <w:rsid w:val="00367B3E"/>
    <w:rsid w:val="0037149C"/>
    <w:rsid w:val="0037689E"/>
    <w:rsid w:val="00376FEC"/>
    <w:rsid w:val="00380186"/>
    <w:rsid w:val="003814FA"/>
    <w:rsid w:val="00384B0E"/>
    <w:rsid w:val="003864E0"/>
    <w:rsid w:val="003931A5"/>
    <w:rsid w:val="00393537"/>
    <w:rsid w:val="003942A2"/>
    <w:rsid w:val="00395168"/>
    <w:rsid w:val="003A037D"/>
    <w:rsid w:val="003A04F8"/>
    <w:rsid w:val="003A1743"/>
    <w:rsid w:val="003A3699"/>
    <w:rsid w:val="003A70D7"/>
    <w:rsid w:val="003A77FF"/>
    <w:rsid w:val="003A7AE4"/>
    <w:rsid w:val="003B02A8"/>
    <w:rsid w:val="003B14B2"/>
    <w:rsid w:val="003B6282"/>
    <w:rsid w:val="003B79CA"/>
    <w:rsid w:val="003C56FA"/>
    <w:rsid w:val="003D0D34"/>
    <w:rsid w:val="003D1EBB"/>
    <w:rsid w:val="003D1EBC"/>
    <w:rsid w:val="003D2F00"/>
    <w:rsid w:val="003D3031"/>
    <w:rsid w:val="003D317C"/>
    <w:rsid w:val="003D760B"/>
    <w:rsid w:val="003D7A9A"/>
    <w:rsid w:val="003D7B43"/>
    <w:rsid w:val="003E0B4D"/>
    <w:rsid w:val="003E2221"/>
    <w:rsid w:val="003E2449"/>
    <w:rsid w:val="003E31B7"/>
    <w:rsid w:val="003E584D"/>
    <w:rsid w:val="003E7757"/>
    <w:rsid w:val="003E7850"/>
    <w:rsid w:val="003F08EE"/>
    <w:rsid w:val="003F1125"/>
    <w:rsid w:val="00400FBF"/>
    <w:rsid w:val="00401F58"/>
    <w:rsid w:val="004022BD"/>
    <w:rsid w:val="0040298E"/>
    <w:rsid w:val="00402D9E"/>
    <w:rsid w:val="00404514"/>
    <w:rsid w:val="00407F1C"/>
    <w:rsid w:val="0041015F"/>
    <w:rsid w:val="00410DAF"/>
    <w:rsid w:val="00412047"/>
    <w:rsid w:val="00415074"/>
    <w:rsid w:val="0042149D"/>
    <w:rsid w:val="00421540"/>
    <w:rsid w:val="00421EFF"/>
    <w:rsid w:val="00426FBD"/>
    <w:rsid w:val="004305E9"/>
    <w:rsid w:val="004336E0"/>
    <w:rsid w:val="004347E5"/>
    <w:rsid w:val="0043499E"/>
    <w:rsid w:val="00435981"/>
    <w:rsid w:val="00436672"/>
    <w:rsid w:val="00436683"/>
    <w:rsid w:val="0043752C"/>
    <w:rsid w:val="0043754B"/>
    <w:rsid w:val="004431EE"/>
    <w:rsid w:val="00444E8C"/>
    <w:rsid w:val="00447771"/>
    <w:rsid w:val="00453EC7"/>
    <w:rsid w:val="0046130C"/>
    <w:rsid w:val="004650D3"/>
    <w:rsid w:val="00466FD7"/>
    <w:rsid w:val="00467007"/>
    <w:rsid w:val="0047231F"/>
    <w:rsid w:val="00472B39"/>
    <w:rsid w:val="004733E7"/>
    <w:rsid w:val="0047366F"/>
    <w:rsid w:val="00474553"/>
    <w:rsid w:val="004765BB"/>
    <w:rsid w:val="004779EC"/>
    <w:rsid w:val="0048077C"/>
    <w:rsid w:val="00483684"/>
    <w:rsid w:val="00486571"/>
    <w:rsid w:val="0048797F"/>
    <w:rsid w:val="00487C63"/>
    <w:rsid w:val="0049008A"/>
    <w:rsid w:val="00493016"/>
    <w:rsid w:val="00494A2F"/>
    <w:rsid w:val="00495B39"/>
    <w:rsid w:val="00497B9F"/>
    <w:rsid w:val="004A00CF"/>
    <w:rsid w:val="004A10A8"/>
    <w:rsid w:val="004A3D17"/>
    <w:rsid w:val="004A4A60"/>
    <w:rsid w:val="004A50DE"/>
    <w:rsid w:val="004A5626"/>
    <w:rsid w:val="004A7C7E"/>
    <w:rsid w:val="004B2F62"/>
    <w:rsid w:val="004B431F"/>
    <w:rsid w:val="004B78D5"/>
    <w:rsid w:val="004C08B8"/>
    <w:rsid w:val="004C10B6"/>
    <w:rsid w:val="004C155B"/>
    <w:rsid w:val="004C2BD2"/>
    <w:rsid w:val="004C50EE"/>
    <w:rsid w:val="004D0722"/>
    <w:rsid w:val="004D0A47"/>
    <w:rsid w:val="004D274E"/>
    <w:rsid w:val="004D3811"/>
    <w:rsid w:val="004D3B74"/>
    <w:rsid w:val="004D585D"/>
    <w:rsid w:val="004D5AB5"/>
    <w:rsid w:val="004D687C"/>
    <w:rsid w:val="004D6C8D"/>
    <w:rsid w:val="004E04C3"/>
    <w:rsid w:val="004E055F"/>
    <w:rsid w:val="004E10C8"/>
    <w:rsid w:val="004E1548"/>
    <w:rsid w:val="004E3A60"/>
    <w:rsid w:val="004E478A"/>
    <w:rsid w:val="004E497F"/>
    <w:rsid w:val="004E50AE"/>
    <w:rsid w:val="004E7B41"/>
    <w:rsid w:val="004F15CD"/>
    <w:rsid w:val="004F3B34"/>
    <w:rsid w:val="004F610F"/>
    <w:rsid w:val="00500BF5"/>
    <w:rsid w:val="00502FBA"/>
    <w:rsid w:val="00506ECF"/>
    <w:rsid w:val="00507A2C"/>
    <w:rsid w:val="00507B2B"/>
    <w:rsid w:val="005109AD"/>
    <w:rsid w:val="00511D79"/>
    <w:rsid w:val="00515C97"/>
    <w:rsid w:val="005163CF"/>
    <w:rsid w:val="0051728A"/>
    <w:rsid w:val="0052237B"/>
    <w:rsid w:val="00523F0D"/>
    <w:rsid w:val="00524958"/>
    <w:rsid w:val="00525CA8"/>
    <w:rsid w:val="005308DE"/>
    <w:rsid w:val="0053104A"/>
    <w:rsid w:val="00531911"/>
    <w:rsid w:val="00532C2B"/>
    <w:rsid w:val="00533F7A"/>
    <w:rsid w:val="005365AD"/>
    <w:rsid w:val="00536C66"/>
    <w:rsid w:val="00536E75"/>
    <w:rsid w:val="0053734E"/>
    <w:rsid w:val="00540EE5"/>
    <w:rsid w:val="00541020"/>
    <w:rsid w:val="0054196E"/>
    <w:rsid w:val="005421C3"/>
    <w:rsid w:val="00542BFF"/>
    <w:rsid w:val="005443E2"/>
    <w:rsid w:val="00544F30"/>
    <w:rsid w:val="0054774D"/>
    <w:rsid w:val="00550E4E"/>
    <w:rsid w:val="0055495D"/>
    <w:rsid w:val="00554FFB"/>
    <w:rsid w:val="00555159"/>
    <w:rsid w:val="00555978"/>
    <w:rsid w:val="0056121B"/>
    <w:rsid w:val="005622FF"/>
    <w:rsid w:val="005630A5"/>
    <w:rsid w:val="00564504"/>
    <w:rsid w:val="00564919"/>
    <w:rsid w:val="00565698"/>
    <w:rsid w:val="00565D7D"/>
    <w:rsid w:val="00574D57"/>
    <w:rsid w:val="005757AB"/>
    <w:rsid w:val="005767E2"/>
    <w:rsid w:val="00577263"/>
    <w:rsid w:val="00580AEB"/>
    <w:rsid w:val="00580DEA"/>
    <w:rsid w:val="00580FB9"/>
    <w:rsid w:val="00581106"/>
    <w:rsid w:val="0058139C"/>
    <w:rsid w:val="00581C40"/>
    <w:rsid w:val="0058577E"/>
    <w:rsid w:val="0058668E"/>
    <w:rsid w:val="00586811"/>
    <w:rsid w:val="005908BF"/>
    <w:rsid w:val="00592452"/>
    <w:rsid w:val="0059341D"/>
    <w:rsid w:val="005937BF"/>
    <w:rsid w:val="005979D8"/>
    <w:rsid w:val="005A405F"/>
    <w:rsid w:val="005A5B1E"/>
    <w:rsid w:val="005A6FF6"/>
    <w:rsid w:val="005B0D51"/>
    <w:rsid w:val="005B12D7"/>
    <w:rsid w:val="005B1D14"/>
    <w:rsid w:val="005B5F40"/>
    <w:rsid w:val="005B6593"/>
    <w:rsid w:val="005B7C7E"/>
    <w:rsid w:val="005C241A"/>
    <w:rsid w:val="005C2A68"/>
    <w:rsid w:val="005C5FE0"/>
    <w:rsid w:val="005C66AF"/>
    <w:rsid w:val="005C78FB"/>
    <w:rsid w:val="005D0BB5"/>
    <w:rsid w:val="005D56C3"/>
    <w:rsid w:val="005D5855"/>
    <w:rsid w:val="005D5CCE"/>
    <w:rsid w:val="005D771E"/>
    <w:rsid w:val="005D773D"/>
    <w:rsid w:val="005E054C"/>
    <w:rsid w:val="005E0568"/>
    <w:rsid w:val="005E1227"/>
    <w:rsid w:val="005E2D49"/>
    <w:rsid w:val="005E4B01"/>
    <w:rsid w:val="005E5F15"/>
    <w:rsid w:val="005E658E"/>
    <w:rsid w:val="005E75A5"/>
    <w:rsid w:val="005F01A4"/>
    <w:rsid w:val="005F04CF"/>
    <w:rsid w:val="005F069E"/>
    <w:rsid w:val="005F384E"/>
    <w:rsid w:val="005F671C"/>
    <w:rsid w:val="005F70DC"/>
    <w:rsid w:val="0060216E"/>
    <w:rsid w:val="00602FEC"/>
    <w:rsid w:val="006030BF"/>
    <w:rsid w:val="00603CB8"/>
    <w:rsid w:val="0060524C"/>
    <w:rsid w:val="00607BF8"/>
    <w:rsid w:val="00611F8A"/>
    <w:rsid w:val="0061281D"/>
    <w:rsid w:val="0061348F"/>
    <w:rsid w:val="00614347"/>
    <w:rsid w:val="00617D84"/>
    <w:rsid w:val="00623E69"/>
    <w:rsid w:val="006277F1"/>
    <w:rsid w:val="00631EB3"/>
    <w:rsid w:val="006335ED"/>
    <w:rsid w:val="006337B5"/>
    <w:rsid w:val="0063411E"/>
    <w:rsid w:val="0063437D"/>
    <w:rsid w:val="00635A1B"/>
    <w:rsid w:val="00637436"/>
    <w:rsid w:val="00637E5D"/>
    <w:rsid w:val="00640A99"/>
    <w:rsid w:val="00642057"/>
    <w:rsid w:val="00642F92"/>
    <w:rsid w:val="00646488"/>
    <w:rsid w:val="00650943"/>
    <w:rsid w:val="00654B04"/>
    <w:rsid w:val="00654B94"/>
    <w:rsid w:val="00657905"/>
    <w:rsid w:val="0066012B"/>
    <w:rsid w:val="006615DC"/>
    <w:rsid w:val="00662C01"/>
    <w:rsid w:val="00662CDB"/>
    <w:rsid w:val="00664860"/>
    <w:rsid w:val="00671A7F"/>
    <w:rsid w:val="00673F11"/>
    <w:rsid w:val="00675277"/>
    <w:rsid w:val="00680246"/>
    <w:rsid w:val="00680FD3"/>
    <w:rsid w:val="0068180A"/>
    <w:rsid w:val="00682BC2"/>
    <w:rsid w:val="006835B4"/>
    <w:rsid w:val="006851E1"/>
    <w:rsid w:val="00685351"/>
    <w:rsid w:val="006859F8"/>
    <w:rsid w:val="0068645E"/>
    <w:rsid w:val="00686591"/>
    <w:rsid w:val="00691053"/>
    <w:rsid w:val="00692CF5"/>
    <w:rsid w:val="006950AF"/>
    <w:rsid w:val="00695A34"/>
    <w:rsid w:val="00695FDF"/>
    <w:rsid w:val="006A3532"/>
    <w:rsid w:val="006A5129"/>
    <w:rsid w:val="006A55C1"/>
    <w:rsid w:val="006A5F70"/>
    <w:rsid w:val="006A6D6F"/>
    <w:rsid w:val="006A6F30"/>
    <w:rsid w:val="006A7B4F"/>
    <w:rsid w:val="006B1624"/>
    <w:rsid w:val="006B2281"/>
    <w:rsid w:val="006B3904"/>
    <w:rsid w:val="006B555E"/>
    <w:rsid w:val="006B56F2"/>
    <w:rsid w:val="006C09AD"/>
    <w:rsid w:val="006C140F"/>
    <w:rsid w:val="006C19D7"/>
    <w:rsid w:val="006C2661"/>
    <w:rsid w:val="006C30B5"/>
    <w:rsid w:val="006D0EB4"/>
    <w:rsid w:val="006D3BCE"/>
    <w:rsid w:val="006D3DBB"/>
    <w:rsid w:val="006D6EFD"/>
    <w:rsid w:val="006E17E1"/>
    <w:rsid w:val="006E7B5B"/>
    <w:rsid w:val="006F4596"/>
    <w:rsid w:val="006F4F03"/>
    <w:rsid w:val="006F564D"/>
    <w:rsid w:val="007001BA"/>
    <w:rsid w:val="00700E65"/>
    <w:rsid w:val="0070290D"/>
    <w:rsid w:val="00704044"/>
    <w:rsid w:val="00704A53"/>
    <w:rsid w:val="00705419"/>
    <w:rsid w:val="00706644"/>
    <w:rsid w:val="0070670A"/>
    <w:rsid w:val="00706AF4"/>
    <w:rsid w:val="00711589"/>
    <w:rsid w:val="0071191A"/>
    <w:rsid w:val="007131BD"/>
    <w:rsid w:val="00715AD8"/>
    <w:rsid w:val="00716107"/>
    <w:rsid w:val="00722FFC"/>
    <w:rsid w:val="0072389B"/>
    <w:rsid w:val="007251AB"/>
    <w:rsid w:val="0072530D"/>
    <w:rsid w:val="00727156"/>
    <w:rsid w:val="00727164"/>
    <w:rsid w:val="007278C7"/>
    <w:rsid w:val="00727D4E"/>
    <w:rsid w:val="0073134E"/>
    <w:rsid w:val="00733C30"/>
    <w:rsid w:val="00734873"/>
    <w:rsid w:val="00734B7E"/>
    <w:rsid w:val="00742E15"/>
    <w:rsid w:val="00743A95"/>
    <w:rsid w:val="00743B94"/>
    <w:rsid w:val="00743C24"/>
    <w:rsid w:val="00744F89"/>
    <w:rsid w:val="00746790"/>
    <w:rsid w:val="007470AE"/>
    <w:rsid w:val="00752A7C"/>
    <w:rsid w:val="0075330F"/>
    <w:rsid w:val="00755E80"/>
    <w:rsid w:val="0075694B"/>
    <w:rsid w:val="00756B6E"/>
    <w:rsid w:val="00760752"/>
    <w:rsid w:val="00761137"/>
    <w:rsid w:val="00761930"/>
    <w:rsid w:val="0076435A"/>
    <w:rsid w:val="00764AC4"/>
    <w:rsid w:val="0077084B"/>
    <w:rsid w:val="00776236"/>
    <w:rsid w:val="00777290"/>
    <w:rsid w:val="00781050"/>
    <w:rsid w:val="00781215"/>
    <w:rsid w:val="00782479"/>
    <w:rsid w:val="00784BAA"/>
    <w:rsid w:val="007857FB"/>
    <w:rsid w:val="00786AB1"/>
    <w:rsid w:val="007872C9"/>
    <w:rsid w:val="00790E42"/>
    <w:rsid w:val="00794885"/>
    <w:rsid w:val="00795321"/>
    <w:rsid w:val="0079634C"/>
    <w:rsid w:val="007A0F3F"/>
    <w:rsid w:val="007A2C06"/>
    <w:rsid w:val="007A33D1"/>
    <w:rsid w:val="007A444E"/>
    <w:rsid w:val="007A4A0A"/>
    <w:rsid w:val="007A4B22"/>
    <w:rsid w:val="007A5EB9"/>
    <w:rsid w:val="007A728C"/>
    <w:rsid w:val="007B04CA"/>
    <w:rsid w:val="007B1BD3"/>
    <w:rsid w:val="007B6335"/>
    <w:rsid w:val="007B6B62"/>
    <w:rsid w:val="007C0C24"/>
    <w:rsid w:val="007C15B5"/>
    <w:rsid w:val="007C20AD"/>
    <w:rsid w:val="007C20AE"/>
    <w:rsid w:val="007C333E"/>
    <w:rsid w:val="007C60A4"/>
    <w:rsid w:val="007C6365"/>
    <w:rsid w:val="007C7EF8"/>
    <w:rsid w:val="007D0F44"/>
    <w:rsid w:val="007D41F6"/>
    <w:rsid w:val="007D6C7B"/>
    <w:rsid w:val="007E349A"/>
    <w:rsid w:val="007E4691"/>
    <w:rsid w:val="007E4C9F"/>
    <w:rsid w:val="007E503E"/>
    <w:rsid w:val="007E5E7E"/>
    <w:rsid w:val="007E75B3"/>
    <w:rsid w:val="007E7C10"/>
    <w:rsid w:val="007F413F"/>
    <w:rsid w:val="007F54D7"/>
    <w:rsid w:val="007F5C2F"/>
    <w:rsid w:val="007F624C"/>
    <w:rsid w:val="0080178E"/>
    <w:rsid w:val="00801FB2"/>
    <w:rsid w:val="00806275"/>
    <w:rsid w:val="0081048C"/>
    <w:rsid w:val="00810B89"/>
    <w:rsid w:val="008129E8"/>
    <w:rsid w:val="008137F1"/>
    <w:rsid w:val="00816B09"/>
    <w:rsid w:val="008214B9"/>
    <w:rsid w:val="008232BA"/>
    <w:rsid w:val="00823F7C"/>
    <w:rsid w:val="008251A7"/>
    <w:rsid w:val="008259E0"/>
    <w:rsid w:val="0083029C"/>
    <w:rsid w:val="0083207F"/>
    <w:rsid w:val="00832599"/>
    <w:rsid w:val="008331D2"/>
    <w:rsid w:val="00835E13"/>
    <w:rsid w:val="00836693"/>
    <w:rsid w:val="008541AE"/>
    <w:rsid w:val="0085446B"/>
    <w:rsid w:val="00857915"/>
    <w:rsid w:val="00857F4E"/>
    <w:rsid w:val="0086274F"/>
    <w:rsid w:val="00862AB8"/>
    <w:rsid w:val="008642B4"/>
    <w:rsid w:val="008663DD"/>
    <w:rsid w:val="00866BC4"/>
    <w:rsid w:val="008670B7"/>
    <w:rsid w:val="0086734F"/>
    <w:rsid w:val="00867E25"/>
    <w:rsid w:val="0087146A"/>
    <w:rsid w:val="0087189B"/>
    <w:rsid w:val="0087230A"/>
    <w:rsid w:val="0087299E"/>
    <w:rsid w:val="00872C60"/>
    <w:rsid w:val="00872C9E"/>
    <w:rsid w:val="00874CD1"/>
    <w:rsid w:val="00874D86"/>
    <w:rsid w:val="0088137C"/>
    <w:rsid w:val="008826AE"/>
    <w:rsid w:val="00886160"/>
    <w:rsid w:val="00892AEF"/>
    <w:rsid w:val="0089438F"/>
    <w:rsid w:val="00895B88"/>
    <w:rsid w:val="008A094E"/>
    <w:rsid w:val="008A2474"/>
    <w:rsid w:val="008A287F"/>
    <w:rsid w:val="008A2964"/>
    <w:rsid w:val="008A43BE"/>
    <w:rsid w:val="008A478F"/>
    <w:rsid w:val="008A7C59"/>
    <w:rsid w:val="008B045E"/>
    <w:rsid w:val="008B075A"/>
    <w:rsid w:val="008B2CC7"/>
    <w:rsid w:val="008B3C25"/>
    <w:rsid w:val="008B40CF"/>
    <w:rsid w:val="008B485A"/>
    <w:rsid w:val="008B6991"/>
    <w:rsid w:val="008C2CA9"/>
    <w:rsid w:val="008C7C1A"/>
    <w:rsid w:val="008C7F9F"/>
    <w:rsid w:val="008D190D"/>
    <w:rsid w:val="008D3687"/>
    <w:rsid w:val="008D431B"/>
    <w:rsid w:val="008D486F"/>
    <w:rsid w:val="008D78DB"/>
    <w:rsid w:val="008E0F2D"/>
    <w:rsid w:val="008E26E4"/>
    <w:rsid w:val="008E7261"/>
    <w:rsid w:val="008E738D"/>
    <w:rsid w:val="008E7600"/>
    <w:rsid w:val="008F1BD3"/>
    <w:rsid w:val="008F1D7B"/>
    <w:rsid w:val="008F3772"/>
    <w:rsid w:val="008F4360"/>
    <w:rsid w:val="008F5218"/>
    <w:rsid w:val="009010D1"/>
    <w:rsid w:val="00902654"/>
    <w:rsid w:val="0090321E"/>
    <w:rsid w:val="009036B4"/>
    <w:rsid w:val="00904861"/>
    <w:rsid w:val="00904EF0"/>
    <w:rsid w:val="0090503E"/>
    <w:rsid w:val="009050C8"/>
    <w:rsid w:val="009056A8"/>
    <w:rsid w:val="00905C32"/>
    <w:rsid w:val="00907129"/>
    <w:rsid w:val="00913949"/>
    <w:rsid w:val="00914C2F"/>
    <w:rsid w:val="00915DB2"/>
    <w:rsid w:val="00916349"/>
    <w:rsid w:val="009175CD"/>
    <w:rsid w:val="009210F7"/>
    <w:rsid w:val="009222E3"/>
    <w:rsid w:val="009233E4"/>
    <w:rsid w:val="0092416D"/>
    <w:rsid w:val="00926B72"/>
    <w:rsid w:val="00926DD1"/>
    <w:rsid w:val="00930CDB"/>
    <w:rsid w:val="00930D53"/>
    <w:rsid w:val="00931475"/>
    <w:rsid w:val="00932017"/>
    <w:rsid w:val="009336FB"/>
    <w:rsid w:val="00933D75"/>
    <w:rsid w:val="00935B03"/>
    <w:rsid w:val="00937E2A"/>
    <w:rsid w:val="0094475F"/>
    <w:rsid w:val="00945100"/>
    <w:rsid w:val="00945E1A"/>
    <w:rsid w:val="00951581"/>
    <w:rsid w:val="009518D6"/>
    <w:rsid w:val="00952456"/>
    <w:rsid w:val="00952E32"/>
    <w:rsid w:val="00954E43"/>
    <w:rsid w:val="00957E46"/>
    <w:rsid w:val="00962A56"/>
    <w:rsid w:val="00963976"/>
    <w:rsid w:val="00964010"/>
    <w:rsid w:val="0096672A"/>
    <w:rsid w:val="00966C8C"/>
    <w:rsid w:val="00970FED"/>
    <w:rsid w:val="00973277"/>
    <w:rsid w:val="009736AD"/>
    <w:rsid w:val="009753C9"/>
    <w:rsid w:val="00975EC0"/>
    <w:rsid w:val="00976460"/>
    <w:rsid w:val="00976CC8"/>
    <w:rsid w:val="0097767C"/>
    <w:rsid w:val="00982446"/>
    <w:rsid w:val="00982B1E"/>
    <w:rsid w:val="00982F57"/>
    <w:rsid w:val="0099165F"/>
    <w:rsid w:val="00991F18"/>
    <w:rsid w:val="009936DA"/>
    <w:rsid w:val="00995510"/>
    <w:rsid w:val="00997771"/>
    <w:rsid w:val="00997AF7"/>
    <w:rsid w:val="009A29F6"/>
    <w:rsid w:val="009A3160"/>
    <w:rsid w:val="009A593F"/>
    <w:rsid w:val="009A5EDC"/>
    <w:rsid w:val="009A62C4"/>
    <w:rsid w:val="009A7FB6"/>
    <w:rsid w:val="009B4158"/>
    <w:rsid w:val="009B4255"/>
    <w:rsid w:val="009B6E7B"/>
    <w:rsid w:val="009C1581"/>
    <w:rsid w:val="009C2A0C"/>
    <w:rsid w:val="009C2D44"/>
    <w:rsid w:val="009C3172"/>
    <w:rsid w:val="009C5864"/>
    <w:rsid w:val="009C58BB"/>
    <w:rsid w:val="009D59EA"/>
    <w:rsid w:val="009D7A93"/>
    <w:rsid w:val="009E02EE"/>
    <w:rsid w:val="009E2995"/>
    <w:rsid w:val="009E4431"/>
    <w:rsid w:val="009E5323"/>
    <w:rsid w:val="009E53CE"/>
    <w:rsid w:val="009E6275"/>
    <w:rsid w:val="009E6670"/>
    <w:rsid w:val="009E7D66"/>
    <w:rsid w:val="009F0572"/>
    <w:rsid w:val="009F062D"/>
    <w:rsid w:val="009F17FC"/>
    <w:rsid w:val="009F1D2F"/>
    <w:rsid w:val="009F2E89"/>
    <w:rsid w:val="009F3834"/>
    <w:rsid w:val="009F6293"/>
    <w:rsid w:val="00A0020C"/>
    <w:rsid w:val="00A03B07"/>
    <w:rsid w:val="00A068F0"/>
    <w:rsid w:val="00A06C03"/>
    <w:rsid w:val="00A0794C"/>
    <w:rsid w:val="00A11173"/>
    <w:rsid w:val="00A113D5"/>
    <w:rsid w:val="00A1322D"/>
    <w:rsid w:val="00A13C8E"/>
    <w:rsid w:val="00A149C2"/>
    <w:rsid w:val="00A1515A"/>
    <w:rsid w:val="00A174BD"/>
    <w:rsid w:val="00A179DF"/>
    <w:rsid w:val="00A20D4A"/>
    <w:rsid w:val="00A20DF7"/>
    <w:rsid w:val="00A2272D"/>
    <w:rsid w:val="00A2452F"/>
    <w:rsid w:val="00A2456A"/>
    <w:rsid w:val="00A247EE"/>
    <w:rsid w:val="00A26932"/>
    <w:rsid w:val="00A31585"/>
    <w:rsid w:val="00A33977"/>
    <w:rsid w:val="00A35C02"/>
    <w:rsid w:val="00A37C5A"/>
    <w:rsid w:val="00A40939"/>
    <w:rsid w:val="00A41E54"/>
    <w:rsid w:val="00A41FFF"/>
    <w:rsid w:val="00A45934"/>
    <w:rsid w:val="00A45CF1"/>
    <w:rsid w:val="00A464C0"/>
    <w:rsid w:val="00A516EC"/>
    <w:rsid w:val="00A527AA"/>
    <w:rsid w:val="00A52CEB"/>
    <w:rsid w:val="00A53DB0"/>
    <w:rsid w:val="00A57CE7"/>
    <w:rsid w:val="00A57EBD"/>
    <w:rsid w:val="00A619EF"/>
    <w:rsid w:val="00A65932"/>
    <w:rsid w:val="00A66DAE"/>
    <w:rsid w:val="00A67D5F"/>
    <w:rsid w:val="00A70CE8"/>
    <w:rsid w:val="00A75D98"/>
    <w:rsid w:val="00A761EC"/>
    <w:rsid w:val="00A77098"/>
    <w:rsid w:val="00A77F13"/>
    <w:rsid w:val="00A82096"/>
    <w:rsid w:val="00A83413"/>
    <w:rsid w:val="00A83645"/>
    <w:rsid w:val="00A84B05"/>
    <w:rsid w:val="00A8640A"/>
    <w:rsid w:val="00A906C2"/>
    <w:rsid w:val="00A91E9C"/>
    <w:rsid w:val="00A92B6C"/>
    <w:rsid w:val="00A93125"/>
    <w:rsid w:val="00A9502B"/>
    <w:rsid w:val="00A95609"/>
    <w:rsid w:val="00A96FF4"/>
    <w:rsid w:val="00A976D2"/>
    <w:rsid w:val="00A97EDD"/>
    <w:rsid w:val="00A97F8C"/>
    <w:rsid w:val="00AA0288"/>
    <w:rsid w:val="00AA195E"/>
    <w:rsid w:val="00AA1BF2"/>
    <w:rsid w:val="00AA3A5B"/>
    <w:rsid w:val="00AA3C3C"/>
    <w:rsid w:val="00AA46DD"/>
    <w:rsid w:val="00AA535A"/>
    <w:rsid w:val="00AA596E"/>
    <w:rsid w:val="00AA7251"/>
    <w:rsid w:val="00AB25C6"/>
    <w:rsid w:val="00AB2B62"/>
    <w:rsid w:val="00AB4224"/>
    <w:rsid w:val="00AC12E9"/>
    <w:rsid w:val="00AC1301"/>
    <w:rsid w:val="00AC1777"/>
    <w:rsid w:val="00AC4681"/>
    <w:rsid w:val="00AC4CD7"/>
    <w:rsid w:val="00AC4F73"/>
    <w:rsid w:val="00AC5AEE"/>
    <w:rsid w:val="00AC68F6"/>
    <w:rsid w:val="00AD00C5"/>
    <w:rsid w:val="00AD05E8"/>
    <w:rsid w:val="00AD0B71"/>
    <w:rsid w:val="00AD3E9F"/>
    <w:rsid w:val="00AD436E"/>
    <w:rsid w:val="00AE15F4"/>
    <w:rsid w:val="00AE2AD8"/>
    <w:rsid w:val="00AE3B19"/>
    <w:rsid w:val="00AE3D37"/>
    <w:rsid w:val="00AE4193"/>
    <w:rsid w:val="00AE5525"/>
    <w:rsid w:val="00AE5B0F"/>
    <w:rsid w:val="00AE5B69"/>
    <w:rsid w:val="00AE6559"/>
    <w:rsid w:val="00AE70C3"/>
    <w:rsid w:val="00AF3211"/>
    <w:rsid w:val="00B005BD"/>
    <w:rsid w:val="00B00A04"/>
    <w:rsid w:val="00B01448"/>
    <w:rsid w:val="00B054AA"/>
    <w:rsid w:val="00B05650"/>
    <w:rsid w:val="00B06947"/>
    <w:rsid w:val="00B119BD"/>
    <w:rsid w:val="00B12F22"/>
    <w:rsid w:val="00B14528"/>
    <w:rsid w:val="00B17823"/>
    <w:rsid w:val="00B22868"/>
    <w:rsid w:val="00B2378A"/>
    <w:rsid w:val="00B24A86"/>
    <w:rsid w:val="00B259B9"/>
    <w:rsid w:val="00B2621C"/>
    <w:rsid w:val="00B26434"/>
    <w:rsid w:val="00B2673E"/>
    <w:rsid w:val="00B26C8F"/>
    <w:rsid w:val="00B30375"/>
    <w:rsid w:val="00B308A2"/>
    <w:rsid w:val="00B31854"/>
    <w:rsid w:val="00B34FD4"/>
    <w:rsid w:val="00B350B4"/>
    <w:rsid w:val="00B3575A"/>
    <w:rsid w:val="00B35B06"/>
    <w:rsid w:val="00B36324"/>
    <w:rsid w:val="00B422B1"/>
    <w:rsid w:val="00B42D33"/>
    <w:rsid w:val="00B43428"/>
    <w:rsid w:val="00B44466"/>
    <w:rsid w:val="00B47A79"/>
    <w:rsid w:val="00B47E1B"/>
    <w:rsid w:val="00B5143A"/>
    <w:rsid w:val="00B52092"/>
    <w:rsid w:val="00B521D2"/>
    <w:rsid w:val="00B528F5"/>
    <w:rsid w:val="00B535D1"/>
    <w:rsid w:val="00B53A9B"/>
    <w:rsid w:val="00B540CF"/>
    <w:rsid w:val="00B5596D"/>
    <w:rsid w:val="00B61E9B"/>
    <w:rsid w:val="00B6285A"/>
    <w:rsid w:val="00B63E08"/>
    <w:rsid w:val="00B710FA"/>
    <w:rsid w:val="00B7270F"/>
    <w:rsid w:val="00B75A4C"/>
    <w:rsid w:val="00B80A60"/>
    <w:rsid w:val="00B81678"/>
    <w:rsid w:val="00B840CB"/>
    <w:rsid w:val="00B85D44"/>
    <w:rsid w:val="00B860FD"/>
    <w:rsid w:val="00B87474"/>
    <w:rsid w:val="00B90EC7"/>
    <w:rsid w:val="00B94983"/>
    <w:rsid w:val="00B94A88"/>
    <w:rsid w:val="00B95785"/>
    <w:rsid w:val="00B96745"/>
    <w:rsid w:val="00B9674D"/>
    <w:rsid w:val="00B97691"/>
    <w:rsid w:val="00BA1B25"/>
    <w:rsid w:val="00BA252C"/>
    <w:rsid w:val="00BA3826"/>
    <w:rsid w:val="00BA7A6F"/>
    <w:rsid w:val="00BB3F1D"/>
    <w:rsid w:val="00BB63B5"/>
    <w:rsid w:val="00BB69AE"/>
    <w:rsid w:val="00BC2E15"/>
    <w:rsid w:val="00BC2FA0"/>
    <w:rsid w:val="00BC52E4"/>
    <w:rsid w:val="00BC62ED"/>
    <w:rsid w:val="00BC6B33"/>
    <w:rsid w:val="00BD1FBB"/>
    <w:rsid w:val="00BD2BDA"/>
    <w:rsid w:val="00BD351F"/>
    <w:rsid w:val="00BD4645"/>
    <w:rsid w:val="00BD6C38"/>
    <w:rsid w:val="00BD7511"/>
    <w:rsid w:val="00BE0798"/>
    <w:rsid w:val="00BE0E03"/>
    <w:rsid w:val="00BE66FC"/>
    <w:rsid w:val="00BE6DB8"/>
    <w:rsid w:val="00BE725F"/>
    <w:rsid w:val="00BF0C61"/>
    <w:rsid w:val="00BF0E54"/>
    <w:rsid w:val="00BF20BD"/>
    <w:rsid w:val="00BF26D7"/>
    <w:rsid w:val="00BF3126"/>
    <w:rsid w:val="00BF3340"/>
    <w:rsid w:val="00BF3D20"/>
    <w:rsid w:val="00BF459A"/>
    <w:rsid w:val="00BF471C"/>
    <w:rsid w:val="00BF47A0"/>
    <w:rsid w:val="00BF59F2"/>
    <w:rsid w:val="00BF5A99"/>
    <w:rsid w:val="00BF6820"/>
    <w:rsid w:val="00BF7FD6"/>
    <w:rsid w:val="00C00F19"/>
    <w:rsid w:val="00C01F2B"/>
    <w:rsid w:val="00C062A2"/>
    <w:rsid w:val="00C07094"/>
    <w:rsid w:val="00C105E1"/>
    <w:rsid w:val="00C11C28"/>
    <w:rsid w:val="00C1220A"/>
    <w:rsid w:val="00C1280C"/>
    <w:rsid w:val="00C12ED7"/>
    <w:rsid w:val="00C13790"/>
    <w:rsid w:val="00C14110"/>
    <w:rsid w:val="00C14BA8"/>
    <w:rsid w:val="00C152C4"/>
    <w:rsid w:val="00C17780"/>
    <w:rsid w:val="00C20731"/>
    <w:rsid w:val="00C21887"/>
    <w:rsid w:val="00C2475C"/>
    <w:rsid w:val="00C24A19"/>
    <w:rsid w:val="00C24DE6"/>
    <w:rsid w:val="00C26440"/>
    <w:rsid w:val="00C3109F"/>
    <w:rsid w:val="00C32085"/>
    <w:rsid w:val="00C330FA"/>
    <w:rsid w:val="00C33615"/>
    <w:rsid w:val="00C36821"/>
    <w:rsid w:val="00C40558"/>
    <w:rsid w:val="00C407FD"/>
    <w:rsid w:val="00C40E08"/>
    <w:rsid w:val="00C417DD"/>
    <w:rsid w:val="00C42692"/>
    <w:rsid w:val="00C42784"/>
    <w:rsid w:val="00C4325B"/>
    <w:rsid w:val="00C4678B"/>
    <w:rsid w:val="00C470F9"/>
    <w:rsid w:val="00C5486E"/>
    <w:rsid w:val="00C60AB4"/>
    <w:rsid w:val="00C624CD"/>
    <w:rsid w:val="00C62D15"/>
    <w:rsid w:val="00C62D26"/>
    <w:rsid w:val="00C64DE9"/>
    <w:rsid w:val="00C6645F"/>
    <w:rsid w:val="00C6735A"/>
    <w:rsid w:val="00C7061F"/>
    <w:rsid w:val="00C71059"/>
    <w:rsid w:val="00C72F4B"/>
    <w:rsid w:val="00C72FFC"/>
    <w:rsid w:val="00C740D9"/>
    <w:rsid w:val="00C74B6A"/>
    <w:rsid w:val="00C74CAE"/>
    <w:rsid w:val="00C76221"/>
    <w:rsid w:val="00C76618"/>
    <w:rsid w:val="00C76EE7"/>
    <w:rsid w:val="00C82B4C"/>
    <w:rsid w:val="00C85167"/>
    <w:rsid w:val="00C85B0B"/>
    <w:rsid w:val="00C86659"/>
    <w:rsid w:val="00C912C0"/>
    <w:rsid w:val="00C923C1"/>
    <w:rsid w:val="00C96813"/>
    <w:rsid w:val="00CA0DEE"/>
    <w:rsid w:val="00CA34B4"/>
    <w:rsid w:val="00CA3BCB"/>
    <w:rsid w:val="00CA4F69"/>
    <w:rsid w:val="00CA54BB"/>
    <w:rsid w:val="00CB054D"/>
    <w:rsid w:val="00CB25DA"/>
    <w:rsid w:val="00CB37D7"/>
    <w:rsid w:val="00CB462B"/>
    <w:rsid w:val="00CB5ADD"/>
    <w:rsid w:val="00CB7681"/>
    <w:rsid w:val="00CC0B20"/>
    <w:rsid w:val="00CC12A2"/>
    <w:rsid w:val="00CC3DE5"/>
    <w:rsid w:val="00CC50D4"/>
    <w:rsid w:val="00CC6169"/>
    <w:rsid w:val="00CD3292"/>
    <w:rsid w:val="00CE1C8C"/>
    <w:rsid w:val="00CE28FD"/>
    <w:rsid w:val="00CE330D"/>
    <w:rsid w:val="00CE40D2"/>
    <w:rsid w:val="00CE4609"/>
    <w:rsid w:val="00CE4FC0"/>
    <w:rsid w:val="00CE6221"/>
    <w:rsid w:val="00CE7076"/>
    <w:rsid w:val="00CF01E5"/>
    <w:rsid w:val="00CF310D"/>
    <w:rsid w:val="00CF36C3"/>
    <w:rsid w:val="00CF44F9"/>
    <w:rsid w:val="00CF58A9"/>
    <w:rsid w:val="00CF60B3"/>
    <w:rsid w:val="00CF7903"/>
    <w:rsid w:val="00CF7DE5"/>
    <w:rsid w:val="00D005F0"/>
    <w:rsid w:val="00D01614"/>
    <w:rsid w:val="00D02823"/>
    <w:rsid w:val="00D03290"/>
    <w:rsid w:val="00D05608"/>
    <w:rsid w:val="00D0672C"/>
    <w:rsid w:val="00D10EEA"/>
    <w:rsid w:val="00D1179D"/>
    <w:rsid w:val="00D15131"/>
    <w:rsid w:val="00D175C8"/>
    <w:rsid w:val="00D229C2"/>
    <w:rsid w:val="00D24CF9"/>
    <w:rsid w:val="00D24FCF"/>
    <w:rsid w:val="00D26FAE"/>
    <w:rsid w:val="00D31CE4"/>
    <w:rsid w:val="00D352F0"/>
    <w:rsid w:val="00D37E26"/>
    <w:rsid w:val="00D400AE"/>
    <w:rsid w:val="00D41D04"/>
    <w:rsid w:val="00D445A9"/>
    <w:rsid w:val="00D53C0A"/>
    <w:rsid w:val="00D54223"/>
    <w:rsid w:val="00D54976"/>
    <w:rsid w:val="00D55091"/>
    <w:rsid w:val="00D57D80"/>
    <w:rsid w:val="00D617E6"/>
    <w:rsid w:val="00D62964"/>
    <w:rsid w:val="00D63C8B"/>
    <w:rsid w:val="00D706D3"/>
    <w:rsid w:val="00D72B40"/>
    <w:rsid w:val="00D74B32"/>
    <w:rsid w:val="00D74EA5"/>
    <w:rsid w:val="00D77421"/>
    <w:rsid w:val="00D77E12"/>
    <w:rsid w:val="00D83D4F"/>
    <w:rsid w:val="00D9064F"/>
    <w:rsid w:val="00D90E88"/>
    <w:rsid w:val="00D91D43"/>
    <w:rsid w:val="00D93178"/>
    <w:rsid w:val="00D96CD1"/>
    <w:rsid w:val="00D97442"/>
    <w:rsid w:val="00D97690"/>
    <w:rsid w:val="00D97A30"/>
    <w:rsid w:val="00DA1A6A"/>
    <w:rsid w:val="00DA3BC5"/>
    <w:rsid w:val="00DA497D"/>
    <w:rsid w:val="00DA5713"/>
    <w:rsid w:val="00DA6C52"/>
    <w:rsid w:val="00DB10C3"/>
    <w:rsid w:val="00DB2499"/>
    <w:rsid w:val="00DB48C6"/>
    <w:rsid w:val="00DB7084"/>
    <w:rsid w:val="00DC0026"/>
    <w:rsid w:val="00DC09AF"/>
    <w:rsid w:val="00DC3CC0"/>
    <w:rsid w:val="00DC4476"/>
    <w:rsid w:val="00DC55C2"/>
    <w:rsid w:val="00DC5A0A"/>
    <w:rsid w:val="00DC7CA9"/>
    <w:rsid w:val="00DC7EFA"/>
    <w:rsid w:val="00DD09D3"/>
    <w:rsid w:val="00DD0B96"/>
    <w:rsid w:val="00DD34CD"/>
    <w:rsid w:val="00DD363C"/>
    <w:rsid w:val="00DD4628"/>
    <w:rsid w:val="00DD509E"/>
    <w:rsid w:val="00DD6E38"/>
    <w:rsid w:val="00DE0CDB"/>
    <w:rsid w:val="00DE43D9"/>
    <w:rsid w:val="00DE61A7"/>
    <w:rsid w:val="00DF0946"/>
    <w:rsid w:val="00DF1C53"/>
    <w:rsid w:val="00DF1D4F"/>
    <w:rsid w:val="00DF2B29"/>
    <w:rsid w:val="00E009AF"/>
    <w:rsid w:val="00E04340"/>
    <w:rsid w:val="00E0579D"/>
    <w:rsid w:val="00E06177"/>
    <w:rsid w:val="00E10399"/>
    <w:rsid w:val="00E10E87"/>
    <w:rsid w:val="00E11061"/>
    <w:rsid w:val="00E1113E"/>
    <w:rsid w:val="00E1367F"/>
    <w:rsid w:val="00E137D5"/>
    <w:rsid w:val="00E224E6"/>
    <w:rsid w:val="00E23E38"/>
    <w:rsid w:val="00E24CD2"/>
    <w:rsid w:val="00E25915"/>
    <w:rsid w:val="00E26493"/>
    <w:rsid w:val="00E30BCB"/>
    <w:rsid w:val="00E3231D"/>
    <w:rsid w:val="00E32657"/>
    <w:rsid w:val="00E332EB"/>
    <w:rsid w:val="00E347FF"/>
    <w:rsid w:val="00E34A0D"/>
    <w:rsid w:val="00E34BDD"/>
    <w:rsid w:val="00E376BC"/>
    <w:rsid w:val="00E41C76"/>
    <w:rsid w:val="00E42C82"/>
    <w:rsid w:val="00E45C63"/>
    <w:rsid w:val="00E503F4"/>
    <w:rsid w:val="00E5129D"/>
    <w:rsid w:val="00E527C9"/>
    <w:rsid w:val="00E533CE"/>
    <w:rsid w:val="00E53A99"/>
    <w:rsid w:val="00E60783"/>
    <w:rsid w:val="00E60D86"/>
    <w:rsid w:val="00E62156"/>
    <w:rsid w:val="00E62280"/>
    <w:rsid w:val="00E645ED"/>
    <w:rsid w:val="00E67D39"/>
    <w:rsid w:val="00E70715"/>
    <w:rsid w:val="00E70ACB"/>
    <w:rsid w:val="00E70DB4"/>
    <w:rsid w:val="00E717AB"/>
    <w:rsid w:val="00E72098"/>
    <w:rsid w:val="00E7403C"/>
    <w:rsid w:val="00E74806"/>
    <w:rsid w:val="00E74EA9"/>
    <w:rsid w:val="00E83230"/>
    <w:rsid w:val="00E8337D"/>
    <w:rsid w:val="00E847D6"/>
    <w:rsid w:val="00E84EF1"/>
    <w:rsid w:val="00E852BF"/>
    <w:rsid w:val="00E85739"/>
    <w:rsid w:val="00E866E7"/>
    <w:rsid w:val="00E86E40"/>
    <w:rsid w:val="00E87DE7"/>
    <w:rsid w:val="00E904F3"/>
    <w:rsid w:val="00E93E0C"/>
    <w:rsid w:val="00E956AD"/>
    <w:rsid w:val="00E96459"/>
    <w:rsid w:val="00EA21AC"/>
    <w:rsid w:val="00EA31A8"/>
    <w:rsid w:val="00EA7630"/>
    <w:rsid w:val="00EB2965"/>
    <w:rsid w:val="00EB3A9B"/>
    <w:rsid w:val="00EB50C1"/>
    <w:rsid w:val="00EB5252"/>
    <w:rsid w:val="00EB653F"/>
    <w:rsid w:val="00EC0249"/>
    <w:rsid w:val="00EC1BA0"/>
    <w:rsid w:val="00EC36B8"/>
    <w:rsid w:val="00ED24CF"/>
    <w:rsid w:val="00ED2726"/>
    <w:rsid w:val="00ED2BB7"/>
    <w:rsid w:val="00ED3E19"/>
    <w:rsid w:val="00ED450C"/>
    <w:rsid w:val="00ED7032"/>
    <w:rsid w:val="00ED79CA"/>
    <w:rsid w:val="00EE1FCF"/>
    <w:rsid w:val="00EE28F1"/>
    <w:rsid w:val="00EE44DB"/>
    <w:rsid w:val="00EE52AB"/>
    <w:rsid w:val="00EE568B"/>
    <w:rsid w:val="00EF366D"/>
    <w:rsid w:val="00EF4553"/>
    <w:rsid w:val="00EF59F7"/>
    <w:rsid w:val="00EF6B74"/>
    <w:rsid w:val="00EF7346"/>
    <w:rsid w:val="00EF7C60"/>
    <w:rsid w:val="00F02C30"/>
    <w:rsid w:val="00F03110"/>
    <w:rsid w:val="00F031E0"/>
    <w:rsid w:val="00F03DEA"/>
    <w:rsid w:val="00F04458"/>
    <w:rsid w:val="00F05F9B"/>
    <w:rsid w:val="00F10CE0"/>
    <w:rsid w:val="00F12AEB"/>
    <w:rsid w:val="00F13605"/>
    <w:rsid w:val="00F13BCA"/>
    <w:rsid w:val="00F1795F"/>
    <w:rsid w:val="00F17E7D"/>
    <w:rsid w:val="00F2023C"/>
    <w:rsid w:val="00F205D1"/>
    <w:rsid w:val="00F233A4"/>
    <w:rsid w:val="00F24055"/>
    <w:rsid w:val="00F2449E"/>
    <w:rsid w:val="00F24EA1"/>
    <w:rsid w:val="00F26E08"/>
    <w:rsid w:val="00F3339B"/>
    <w:rsid w:val="00F33691"/>
    <w:rsid w:val="00F3578C"/>
    <w:rsid w:val="00F3683C"/>
    <w:rsid w:val="00F36919"/>
    <w:rsid w:val="00F40715"/>
    <w:rsid w:val="00F418F1"/>
    <w:rsid w:val="00F43EAB"/>
    <w:rsid w:val="00F444A1"/>
    <w:rsid w:val="00F46BAF"/>
    <w:rsid w:val="00F4709E"/>
    <w:rsid w:val="00F47489"/>
    <w:rsid w:val="00F47AAC"/>
    <w:rsid w:val="00F5076B"/>
    <w:rsid w:val="00F50AC2"/>
    <w:rsid w:val="00F51DE9"/>
    <w:rsid w:val="00F52A35"/>
    <w:rsid w:val="00F53D5A"/>
    <w:rsid w:val="00F54C27"/>
    <w:rsid w:val="00F57B5F"/>
    <w:rsid w:val="00F60DF3"/>
    <w:rsid w:val="00F61B09"/>
    <w:rsid w:val="00F61EE9"/>
    <w:rsid w:val="00F67B85"/>
    <w:rsid w:val="00F70E24"/>
    <w:rsid w:val="00F70F6A"/>
    <w:rsid w:val="00F72146"/>
    <w:rsid w:val="00F73E53"/>
    <w:rsid w:val="00F74764"/>
    <w:rsid w:val="00F74BFD"/>
    <w:rsid w:val="00F77F6D"/>
    <w:rsid w:val="00F80865"/>
    <w:rsid w:val="00F83FF4"/>
    <w:rsid w:val="00F85589"/>
    <w:rsid w:val="00F85C77"/>
    <w:rsid w:val="00F874E7"/>
    <w:rsid w:val="00F93739"/>
    <w:rsid w:val="00F949A2"/>
    <w:rsid w:val="00F94A40"/>
    <w:rsid w:val="00F96091"/>
    <w:rsid w:val="00F96E8B"/>
    <w:rsid w:val="00FB1CC3"/>
    <w:rsid w:val="00FB1EE5"/>
    <w:rsid w:val="00FB3F59"/>
    <w:rsid w:val="00FB542A"/>
    <w:rsid w:val="00FC2846"/>
    <w:rsid w:val="00FC28E4"/>
    <w:rsid w:val="00FC2C20"/>
    <w:rsid w:val="00FC3F61"/>
    <w:rsid w:val="00FC7A2C"/>
    <w:rsid w:val="00FD0662"/>
    <w:rsid w:val="00FD5F59"/>
    <w:rsid w:val="00FD5FCD"/>
    <w:rsid w:val="00FD63F9"/>
    <w:rsid w:val="00FE0A6D"/>
    <w:rsid w:val="00FE0EC0"/>
    <w:rsid w:val="00FE648F"/>
    <w:rsid w:val="00FE7C06"/>
    <w:rsid w:val="00FF05CF"/>
    <w:rsid w:val="00FF6654"/>
    <w:rsid w:val="00FF6C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35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435B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435BC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0435BC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435B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35BC"/>
  </w:style>
  <w:style w:type="paragraph" w:styleId="Footer">
    <w:name w:val="footer"/>
    <w:basedOn w:val="Normal"/>
    <w:link w:val="FooterChar"/>
    <w:uiPriority w:val="99"/>
    <w:semiHidden/>
    <w:unhideWhenUsed/>
    <w:rsid w:val="000435B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435BC"/>
  </w:style>
  <w:style w:type="paragraph" w:styleId="HTMLPreformatted">
    <w:name w:val="HTML Preformatted"/>
    <w:basedOn w:val="Normal"/>
    <w:link w:val="HTMLPreformattedChar"/>
    <w:uiPriority w:val="99"/>
    <w:unhideWhenUsed/>
    <w:rsid w:val="000435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435BC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59"/>
    <w:rsid w:val="000435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0435B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NormalWeb">
    <w:name w:val="Normal (Web)"/>
    <w:basedOn w:val="Normal"/>
    <w:uiPriority w:val="99"/>
    <w:unhideWhenUsed/>
    <w:rsid w:val="000435BC"/>
    <w:pPr>
      <w:spacing w:before="100" w:beforeAutospacing="1" w:after="100" w:afterAutospacing="1" w:line="240" w:lineRule="auto"/>
      <w:jc w:val="both"/>
    </w:pPr>
    <w:rPr>
      <w:rFonts w:ascii="Helvetica" w:eastAsia="Times New Roman" w:hAnsi="Helvetica" w:cs="Times New Roman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5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76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612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2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929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180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08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7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41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42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266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482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147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02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6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16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95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0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186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78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261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92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69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4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20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456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69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881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02DB53-45FA-41EA-AAD0-EF888BE15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Max Planck Institute for Biochemistry</Company>
  <LinksUpToDate>false</LinksUpToDate>
  <CharactersWithSpaces>2380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mann</dc:creator>
  <cp:keywords/>
  <dc:description/>
  <cp:lastModifiedBy>mann</cp:lastModifiedBy>
  <cp:revision>9</cp:revision>
  <cp:lastPrinted>2010-02-18T13:08:00Z</cp:lastPrinted>
  <dcterms:created xsi:type="dcterms:W3CDTF">2010-02-18T09:09:00Z</dcterms:created>
  <dcterms:modified xsi:type="dcterms:W3CDTF">2010-04-12T13:00:00Z</dcterms:modified>
</cp:coreProperties>
</file>