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1EE" w:rsidRPr="005851EE" w:rsidRDefault="005851EE" w:rsidP="005851EE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Additional file</w:t>
      </w:r>
      <w:r w:rsidRPr="005851EE">
        <w:rPr>
          <w:rFonts w:ascii="Arial" w:hAnsi="Arial" w:cs="Arial"/>
          <w:b/>
          <w:bCs/>
          <w:lang w:val="en-US"/>
        </w:rPr>
        <w:t xml:space="preserve"> 3</w:t>
      </w:r>
    </w:p>
    <w:p w:rsidR="005851EE" w:rsidRPr="005851EE" w:rsidRDefault="005851EE" w:rsidP="005851EE">
      <w:pPr>
        <w:rPr>
          <w:rFonts w:ascii="Arial" w:hAnsi="Arial" w:cs="Arial"/>
          <w:u w:val="single"/>
          <w:lang w:val="en-US"/>
        </w:rPr>
      </w:pPr>
      <w:r w:rsidRPr="005851EE">
        <w:rPr>
          <w:rFonts w:ascii="Arial" w:hAnsi="Arial" w:cs="Arial"/>
          <w:lang w:val="en-US"/>
        </w:rPr>
        <w:t xml:space="preserve">Table </w:t>
      </w:r>
      <w:r>
        <w:rPr>
          <w:rFonts w:ascii="Arial" w:hAnsi="Arial" w:cs="Arial"/>
          <w:lang w:val="en-US"/>
        </w:rPr>
        <w:t>S</w:t>
      </w:r>
      <w:r w:rsidRPr="005851EE">
        <w:rPr>
          <w:rFonts w:ascii="Arial" w:hAnsi="Arial" w:cs="Arial"/>
          <w:lang w:val="en-US"/>
        </w:rPr>
        <w:t>5</w:t>
      </w:r>
      <w:proofErr w:type="gramStart"/>
      <w:r w:rsidRPr="005851EE">
        <w:rPr>
          <w:rFonts w:ascii="Arial" w:hAnsi="Arial" w:cs="Arial"/>
          <w:lang w:val="en-GB"/>
        </w:rPr>
        <w:t>:</w:t>
      </w:r>
      <w:r w:rsidRPr="005851EE">
        <w:rPr>
          <w:rFonts w:ascii="Arial" w:hAnsi="Arial" w:cs="Arial"/>
          <w:lang w:val="en-US"/>
        </w:rPr>
        <w:t>The</w:t>
      </w:r>
      <w:proofErr w:type="gramEnd"/>
      <w:r w:rsidRPr="005851EE">
        <w:rPr>
          <w:rFonts w:ascii="Arial" w:hAnsi="Arial" w:cs="Arial"/>
          <w:lang w:val="en-US"/>
        </w:rPr>
        <w:t xml:space="preserve"> extent to which the MPH program enabled the graduate to impact on society</w:t>
      </w:r>
      <w:r w:rsidRPr="005851EE">
        <w:rPr>
          <w:rFonts w:ascii="Arial" w:hAnsi="Arial" w:cs="Arial"/>
          <w:lang w:val="en-GB"/>
        </w:rPr>
        <w:t xml:space="preserve"> (</w:t>
      </w:r>
      <w:r w:rsidRPr="005851EE">
        <w:rPr>
          <w:rFonts w:ascii="Arial" w:hAnsi="Arial" w:cs="Arial"/>
          <w:i/>
          <w:iCs/>
          <w:lang w:val="en-GB"/>
        </w:rPr>
        <w:t>N</w:t>
      </w:r>
      <w:r w:rsidRPr="005851EE">
        <w:rPr>
          <w:rFonts w:ascii="Arial" w:hAnsi="Arial" w:cs="Arial"/>
          <w:lang w:val="en-GB"/>
        </w:rPr>
        <w:t>=418)*</w:t>
      </w:r>
    </w:p>
    <w:tbl>
      <w:tblPr>
        <w:tblW w:w="8789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3828"/>
        <w:gridCol w:w="1417"/>
        <w:gridCol w:w="1276"/>
        <w:gridCol w:w="1134"/>
        <w:gridCol w:w="1134"/>
      </w:tblGrid>
      <w:tr w:rsidR="005851EE" w:rsidRPr="005851EE" w:rsidTr="00CC5B85">
        <w:trPr>
          <w:trHeight w:val="255"/>
        </w:trPr>
        <w:tc>
          <w:tcPr>
            <w:tcW w:w="3828" w:type="dxa"/>
            <w:tcBorders>
              <w:bottom w:val="single" w:sz="8" w:space="0" w:color="auto"/>
            </w:tcBorders>
            <w:noWrap/>
          </w:tcPr>
          <w:p w:rsidR="005851EE" w:rsidRPr="005851EE" w:rsidRDefault="005851EE" w:rsidP="005851E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5851EE">
              <w:rPr>
                <w:rFonts w:ascii="Arial" w:hAnsi="Arial" w:cs="Arial"/>
                <w:b/>
                <w:bCs/>
                <w:lang w:val="en-GB"/>
              </w:rPr>
              <w:t>Impact variables on society/ attribution to MPH program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noWrap/>
            <w:vAlign w:val="bottom"/>
          </w:tcPr>
          <w:p w:rsidR="005851EE" w:rsidRPr="005851EE" w:rsidRDefault="005851EE" w:rsidP="005851EE">
            <w:pPr>
              <w:contextualSpacing/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MPH enabled me substantially to impact on society</w:t>
            </w:r>
          </w:p>
          <w:p w:rsidR="005851EE" w:rsidRPr="005851EE" w:rsidRDefault="005851EE" w:rsidP="005851EE">
            <w:pPr>
              <w:contextualSpacing/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(%)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noWrap/>
            <w:vAlign w:val="bottom"/>
          </w:tcPr>
          <w:p w:rsidR="005851EE" w:rsidRPr="005851EE" w:rsidRDefault="005851EE" w:rsidP="005851EE">
            <w:pPr>
              <w:contextualSpacing/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MPH enabled me a little to impact on society</w:t>
            </w:r>
          </w:p>
          <w:p w:rsidR="005851EE" w:rsidRPr="005851EE" w:rsidRDefault="005851EE" w:rsidP="005851EE">
            <w:pPr>
              <w:contextualSpacing/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(%)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5851EE" w:rsidRPr="005851EE" w:rsidRDefault="005851EE" w:rsidP="005851EE">
            <w:pPr>
              <w:contextualSpacing/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Not due to MPH</w:t>
            </w:r>
          </w:p>
          <w:p w:rsidR="005851EE" w:rsidRPr="005851EE" w:rsidRDefault="005851EE" w:rsidP="005851EE">
            <w:pPr>
              <w:contextualSpacing/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(%)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5851EE" w:rsidRPr="005851EE" w:rsidRDefault="005851EE" w:rsidP="005851EE">
            <w:pPr>
              <w:contextualSpacing/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Not use/ not part of my work</w:t>
            </w:r>
          </w:p>
          <w:p w:rsidR="005851EE" w:rsidRPr="005851EE" w:rsidRDefault="005851EE" w:rsidP="005851EE">
            <w:pPr>
              <w:contextualSpacing/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(%)</w:t>
            </w:r>
          </w:p>
        </w:tc>
      </w:tr>
      <w:tr w:rsidR="005851EE" w:rsidRPr="005851EE" w:rsidTr="00CC5B85">
        <w:trPr>
          <w:trHeight w:val="615"/>
        </w:trPr>
        <w:tc>
          <w:tcPr>
            <w:tcW w:w="3828" w:type="dxa"/>
            <w:tcBorders>
              <w:top w:val="single" w:sz="8" w:space="0" w:color="auto"/>
            </w:tcBorders>
            <w:noWrap/>
            <w:vAlign w:val="bottom"/>
          </w:tcPr>
          <w:p w:rsidR="005851EE" w:rsidRPr="005851EE" w:rsidRDefault="005851EE" w:rsidP="005851EE">
            <w:pPr>
              <w:rPr>
                <w:rFonts w:ascii="Arial" w:hAnsi="Arial" w:cs="Arial"/>
                <w:lang w:val="en-GB"/>
              </w:rPr>
            </w:pPr>
            <w:r w:rsidRPr="005851EE">
              <w:rPr>
                <w:rFonts w:ascii="Arial" w:hAnsi="Arial" w:cs="Arial"/>
                <w:lang w:val="en-GB"/>
              </w:rPr>
              <w:t>1. Contributed to changes in policy or strategy in general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noWrap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24.9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30.2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15.6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29.3</w:t>
            </w:r>
          </w:p>
        </w:tc>
      </w:tr>
      <w:tr w:rsidR="005851EE" w:rsidRPr="005851EE" w:rsidTr="00CC5B85">
        <w:trPr>
          <w:trHeight w:val="796"/>
        </w:trPr>
        <w:tc>
          <w:tcPr>
            <w:tcW w:w="3828" w:type="dxa"/>
          </w:tcPr>
          <w:p w:rsidR="005851EE" w:rsidRPr="005851EE" w:rsidRDefault="005851EE" w:rsidP="005851EE">
            <w:pPr>
              <w:rPr>
                <w:rFonts w:ascii="Arial" w:hAnsi="Arial" w:cs="Arial"/>
                <w:lang w:val="en-GB"/>
              </w:rPr>
            </w:pPr>
            <w:r w:rsidRPr="005851EE">
              <w:rPr>
                <w:rFonts w:ascii="Arial" w:hAnsi="Arial" w:cs="Arial"/>
                <w:lang w:val="en-GB"/>
              </w:rPr>
              <w:t xml:space="preserve">2. Contributed to changed guidelines, regulations, ordinances beyond the workplace. </w:t>
            </w:r>
          </w:p>
        </w:tc>
        <w:tc>
          <w:tcPr>
            <w:tcW w:w="1417" w:type="dxa"/>
            <w:noWrap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17</w:t>
            </w:r>
          </w:p>
        </w:tc>
        <w:tc>
          <w:tcPr>
            <w:tcW w:w="1276" w:type="dxa"/>
            <w:noWrap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38.8</w:t>
            </w:r>
          </w:p>
        </w:tc>
        <w:tc>
          <w:tcPr>
            <w:tcW w:w="1134" w:type="dxa"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14.5</w:t>
            </w:r>
          </w:p>
        </w:tc>
        <w:tc>
          <w:tcPr>
            <w:tcW w:w="1134" w:type="dxa"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29.7</w:t>
            </w:r>
          </w:p>
        </w:tc>
      </w:tr>
      <w:tr w:rsidR="005851EE" w:rsidRPr="005851EE" w:rsidTr="00CC5B85">
        <w:trPr>
          <w:trHeight w:val="575"/>
        </w:trPr>
        <w:tc>
          <w:tcPr>
            <w:tcW w:w="3828" w:type="dxa"/>
          </w:tcPr>
          <w:p w:rsidR="005851EE" w:rsidRPr="005851EE" w:rsidRDefault="005851EE" w:rsidP="005851EE">
            <w:pPr>
              <w:rPr>
                <w:rFonts w:ascii="Arial" w:hAnsi="Arial" w:cs="Arial"/>
                <w:lang w:val="en-GB"/>
              </w:rPr>
            </w:pPr>
            <w:r w:rsidRPr="005851EE">
              <w:rPr>
                <w:rFonts w:ascii="Arial" w:hAnsi="Arial" w:cs="Arial"/>
                <w:lang w:val="en-GB"/>
              </w:rPr>
              <w:t>3. Contributed to influencing communities, organisations, health sector and other sectors than health.</w:t>
            </w:r>
          </w:p>
        </w:tc>
        <w:tc>
          <w:tcPr>
            <w:tcW w:w="1417" w:type="dxa"/>
            <w:noWrap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25.2</w:t>
            </w:r>
          </w:p>
        </w:tc>
        <w:tc>
          <w:tcPr>
            <w:tcW w:w="1276" w:type="dxa"/>
            <w:noWrap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36.9</w:t>
            </w:r>
          </w:p>
        </w:tc>
        <w:tc>
          <w:tcPr>
            <w:tcW w:w="1134" w:type="dxa"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14.9</w:t>
            </w:r>
          </w:p>
        </w:tc>
        <w:tc>
          <w:tcPr>
            <w:tcW w:w="1134" w:type="dxa"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23</w:t>
            </w:r>
          </w:p>
        </w:tc>
      </w:tr>
      <w:tr w:rsidR="005851EE" w:rsidRPr="005851EE" w:rsidTr="00CC5B85">
        <w:trPr>
          <w:trHeight w:val="510"/>
        </w:trPr>
        <w:tc>
          <w:tcPr>
            <w:tcW w:w="3828" w:type="dxa"/>
          </w:tcPr>
          <w:p w:rsidR="005851EE" w:rsidRPr="005851EE" w:rsidRDefault="005851EE" w:rsidP="005851EE">
            <w:pPr>
              <w:rPr>
                <w:rFonts w:ascii="Arial" w:hAnsi="Arial" w:cs="Arial"/>
                <w:lang w:val="en-GB"/>
              </w:rPr>
            </w:pPr>
            <w:r w:rsidRPr="005851EE">
              <w:rPr>
                <w:rFonts w:ascii="Arial" w:hAnsi="Arial" w:cs="Arial"/>
                <w:lang w:val="en-GB"/>
              </w:rPr>
              <w:t>4. Contributed to equity/pro-poor orientation towards health access at all levels.</w:t>
            </w:r>
          </w:p>
        </w:tc>
        <w:tc>
          <w:tcPr>
            <w:tcW w:w="1417" w:type="dxa"/>
            <w:noWrap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24.6</w:t>
            </w:r>
          </w:p>
        </w:tc>
        <w:tc>
          <w:tcPr>
            <w:tcW w:w="1276" w:type="dxa"/>
            <w:noWrap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35.7</w:t>
            </w:r>
          </w:p>
        </w:tc>
        <w:tc>
          <w:tcPr>
            <w:tcW w:w="1134" w:type="dxa"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12.4</w:t>
            </w:r>
          </w:p>
        </w:tc>
        <w:tc>
          <w:tcPr>
            <w:tcW w:w="1134" w:type="dxa"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27.3</w:t>
            </w:r>
          </w:p>
        </w:tc>
      </w:tr>
      <w:tr w:rsidR="005851EE" w:rsidRPr="005851EE" w:rsidTr="00CC5B85">
        <w:trPr>
          <w:trHeight w:val="510"/>
        </w:trPr>
        <w:tc>
          <w:tcPr>
            <w:tcW w:w="3828" w:type="dxa"/>
          </w:tcPr>
          <w:p w:rsidR="005851EE" w:rsidRPr="005851EE" w:rsidRDefault="005851EE" w:rsidP="005851EE">
            <w:pPr>
              <w:rPr>
                <w:rFonts w:ascii="Arial" w:hAnsi="Arial" w:cs="Arial"/>
                <w:lang w:val="en-GB"/>
              </w:rPr>
            </w:pPr>
            <w:r w:rsidRPr="005851EE">
              <w:rPr>
                <w:rFonts w:ascii="Arial" w:hAnsi="Arial" w:cs="Arial"/>
                <w:lang w:val="en-GB"/>
              </w:rPr>
              <w:t xml:space="preserve">5. Contributed to changes in resource allocation for interventions, and research, orientated towards equity and addressing the determinants of health. </w:t>
            </w:r>
          </w:p>
        </w:tc>
        <w:tc>
          <w:tcPr>
            <w:tcW w:w="1417" w:type="dxa"/>
            <w:noWrap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25.7</w:t>
            </w:r>
          </w:p>
        </w:tc>
        <w:tc>
          <w:tcPr>
            <w:tcW w:w="1276" w:type="dxa"/>
            <w:noWrap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31.8</w:t>
            </w:r>
          </w:p>
        </w:tc>
        <w:tc>
          <w:tcPr>
            <w:tcW w:w="1134" w:type="dxa"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14.4</w:t>
            </w:r>
          </w:p>
        </w:tc>
        <w:tc>
          <w:tcPr>
            <w:tcW w:w="1134" w:type="dxa"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28.1</w:t>
            </w:r>
          </w:p>
        </w:tc>
      </w:tr>
      <w:tr w:rsidR="005851EE" w:rsidRPr="005851EE" w:rsidTr="00CC5B85">
        <w:trPr>
          <w:trHeight w:val="255"/>
        </w:trPr>
        <w:tc>
          <w:tcPr>
            <w:tcW w:w="3828" w:type="dxa"/>
          </w:tcPr>
          <w:p w:rsidR="005851EE" w:rsidRPr="005851EE" w:rsidRDefault="005851EE" w:rsidP="005851EE">
            <w:pPr>
              <w:rPr>
                <w:rFonts w:ascii="Arial" w:hAnsi="Arial" w:cs="Arial"/>
                <w:lang w:val="en-GB"/>
              </w:rPr>
            </w:pPr>
            <w:r w:rsidRPr="005851EE">
              <w:rPr>
                <w:rFonts w:ascii="Arial" w:hAnsi="Arial" w:cs="Arial"/>
                <w:lang w:val="en-GB"/>
              </w:rPr>
              <w:t>6. Contributed to equitable access to quality services.</w:t>
            </w:r>
          </w:p>
        </w:tc>
        <w:tc>
          <w:tcPr>
            <w:tcW w:w="1417" w:type="dxa"/>
            <w:noWrap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31.7</w:t>
            </w:r>
          </w:p>
        </w:tc>
        <w:tc>
          <w:tcPr>
            <w:tcW w:w="1276" w:type="dxa"/>
            <w:noWrap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34.6</w:t>
            </w:r>
          </w:p>
        </w:tc>
        <w:tc>
          <w:tcPr>
            <w:tcW w:w="1134" w:type="dxa"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11</w:t>
            </w:r>
          </w:p>
        </w:tc>
        <w:tc>
          <w:tcPr>
            <w:tcW w:w="1134" w:type="dxa"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22.7</w:t>
            </w:r>
          </w:p>
        </w:tc>
      </w:tr>
      <w:tr w:rsidR="005851EE" w:rsidRPr="005851EE" w:rsidTr="00CC5B85">
        <w:trPr>
          <w:trHeight w:val="510"/>
        </w:trPr>
        <w:tc>
          <w:tcPr>
            <w:tcW w:w="3828" w:type="dxa"/>
          </w:tcPr>
          <w:p w:rsidR="005851EE" w:rsidRPr="005851EE" w:rsidRDefault="005851EE" w:rsidP="005851EE">
            <w:pPr>
              <w:rPr>
                <w:rFonts w:ascii="Arial" w:hAnsi="Arial" w:cs="Arial"/>
                <w:lang w:val="en-GB"/>
              </w:rPr>
            </w:pPr>
            <w:r w:rsidRPr="005851EE">
              <w:rPr>
                <w:rFonts w:ascii="Arial" w:hAnsi="Arial" w:cs="Arial"/>
                <w:lang w:val="en-GB"/>
              </w:rPr>
              <w:t xml:space="preserve">7. Contributed to </w:t>
            </w:r>
            <w:proofErr w:type="gramStart"/>
            <w:r w:rsidRPr="005851EE">
              <w:rPr>
                <w:rFonts w:ascii="Arial" w:hAnsi="Arial" w:cs="Arial"/>
                <w:lang w:val="en-GB"/>
              </w:rPr>
              <w:t>improved</w:t>
            </w:r>
            <w:proofErr w:type="gramEnd"/>
            <w:r w:rsidRPr="005851EE">
              <w:rPr>
                <w:rFonts w:ascii="Arial" w:hAnsi="Arial" w:cs="Arial"/>
                <w:lang w:val="en-GB"/>
              </w:rPr>
              <w:t xml:space="preserve"> Public Health in specific areas related to work context, e.g. improved utilization of services.</w:t>
            </w:r>
          </w:p>
        </w:tc>
        <w:tc>
          <w:tcPr>
            <w:tcW w:w="1417" w:type="dxa"/>
            <w:noWrap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30.2</w:t>
            </w:r>
          </w:p>
        </w:tc>
        <w:tc>
          <w:tcPr>
            <w:tcW w:w="1276" w:type="dxa"/>
            <w:noWrap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 xml:space="preserve">36.7 </w:t>
            </w:r>
          </w:p>
        </w:tc>
        <w:tc>
          <w:tcPr>
            <w:tcW w:w="1134" w:type="dxa"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12.7</w:t>
            </w:r>
          </w:p>
        </w:tc>
        <w:tc>
          <w:tcPr>
            <w:tcW w:w="1134" w:type="dxa"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20.4</w:t>
            </w:r>
          </w:p>
        </w:tc>
      </w:tr>
      <w:tr w:rsidR="005851EE" w:rsidRPr="005851EE" w:rsidTr="00CC5B85">
        <w:trPr>
          <w:trHeight w:val="255"/>
        </w:trPr>
        <w:tc>
          <w:tcPr>
            <w:tcW w:w="3828" w:type="dxa"/>
          </w:tcPr>
          <w:p w:rsidR="005851EE" w:rsidRPr="005851EE" w:rsidRDefault="005851EE" w:rsidP="005851EE">
            <w:pPr>
              <w:rPr>
                <w:rFonts w:ascii="Arial" w:hAnsi="Arial" w:cs="Arial"/>
                <w:lang w:val="en-GB"/>
              </w:rPr>
            </w:pPr>
            <w:r w:rsidRPr="005851EE">
              <w:rPr>
                <w:rFonts w:ascii="Arial" w:hAnsi="Arial" w:cs="Arial"/>
                <w:lang w:val="en-GB"/>
              </w:rPr>
              <w:t>8. Contributed to increased resource mobilization for Public Health.</w:t>
            </w:r>
          </w:p>
        </w:tc>
        <w:tc>
          <w:tcPr>
            <w:tcW w:w="1417" w:type="dxa"/>
            <w:noWrap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27.2</w:t>
            </w:r>
          </w:p>
        </w:tc>
        <w:tc>
          <w:tcPr>
            <w:tcW w:w="1276" w:type="dxa"/>
            <w:noWrap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29.1</w:t>
            </w:r>
          </w:p>
        </w:tc>
        <w:tc>
          <w:tcPr>
            <w:tcW w:w="1134" w:type="dxa"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14.3</w:t>
            </w:r>
          </w:p>
        </w:tc>
        <w:tc>
          <w:tcPr>
            <w:tcW w:w="1134" w:type="dxa"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29.4</w:t>
            </w:r>
          </w:p>
        </w:tc>
      </w:tr>
      <w:tr w:rsidR="005851EE" w:rsidRPr="005851EE" w:rsidTr="00CC5B85">
        <w:trPr>
          <w:trHeight w:val="796"/>
        </w:trPr>
        <w:tc>
          <w:tcPr>
            <w:tcW w:w="3828" w:type="dxa"/>
          </w:tcPr>
          <w:p w:rsidR="005851EE" w:rsidRPr="005851EE" w:rsidRDefault="005851EE" w:rsidP="005851EE">
            <w:pPr>
              <w:rPr>
                <w:rFonts w:ascii="Arial" w:hAnsi="Arial" w:cs="Arial"/>
                <w:lang w:val="en-GB"/>
              </w:rPr>
            </w:pPr>
            <w:r w:rsidRPr="005851EE">
              <w:rPr>
                <w:rFonts w:ascii="Arial" w:hAnsi="Arial" w:cs="Arial"/>
                <w:lang w:val="en-GB"/>
              </w:rPr>
              <w:t>9. Contributed to increased resource mobilization for disadvantaged groups.</w:t>
            </w:r>
          </w:p>
        </w:tc>
        <w:tc>
          <w:tcPr>
            <w:tcW w:w="1417" w:type="dxa"/>
            <w:noWrap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31.1</w:t>
            </w:r>
          </w:p>
        </w:tc>
        <w:tc>
          <w:tcPr>
            <w:tcW w:w="1276" w:type="dxa"/>
            <w:noWrap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30.4</w:t>
            </w:r>
          </w:p>
        </w:tc>
        <w:tc>
          <w:tcPr>
            <w:tcW w:w="1134" w:type="dxa"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13.9</w:t>
            </w:r>
          </w:p>
        </w:tc>
        <w:tc>
          <w:tcPr>
            <w:tcW w:w="1134" w:type="dxa"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24.7</w:t>
            </w:r>
          </w:p>
        </w:tc>
      </w:tr>
      <w:tr w:rsidR="005851EE" w:rsidRPr="005851EE" w:rsidTr="00CC5B85">
        <w:trPr>
          <w:trHeight w:val="561"/>
        </w:trPr>
        <w:tc>
          <w:tcPr>
            <w:tcW w:w="3828" w:type="dxa"/>
          </w:tcPr>
          <w:p w:rsidR="005851EE" w:rsidRPr="005851EE" w:rsidRDefault="005851EE" w:rsidP="005851EE">
            <w:pPr>
              <w:rPr>
                <w:rFonts w:ascii="Arial" w:hAnsi="Arial" w:cs="Arial"/>
                <w:lang w:val="en-GB"/>
              </w:rPr>
            </w:pPr>
            <w:r w:rsidRPr="005851EE">
              <w:rPr>
                <w:rFonts w:ascii="Arial" w:hAnsi="Arial" w:cs="Arial"/>
                <w:lang w:val="en-GB"/>
              </w:rPr>
              <w:t>10. Influenced better understanding of Public Health measures amongst general population.</w:t>
            </w:r>
          </w:p>
        </w:tc>
        <w:tc>
          <w:tcPr>
            <w:tcW w:w="1417" w:type="dxa"/>
            <w:noWrap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39.3</w:t>
            </w:r>
          </w:p>
        </w:tc>
        <w:tc>
          <w:tcPr>
            <w:tcW w:w="1276" w:type="dxa"/>
            <w:noWrap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36.5</w:t>
            </w:r>
          </w:p>
        </w:tc>
        <w:tc>
          <w:tcPr>
            <w:tcW w:w="1134" w:type="dxa"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7.1</w:t>
            </w:r>
          </w:p>
        </w:tc>
        <w:tc>
          <w:tcPr>
            <w:tcW w:w="1134" w:type="dxa"/>
            <w:vAlign w:val="bottom"/>
          </w:tcPr>
          <w:p w:rsidR="005851EE" w:rsidRPr="005851EE" w:rsidRDefault="005851EE" w:rsidP="005851EE">
            <w:pPr>
              <w:jc w:val="right"/>
              <w:rPr>
                <w:rFonts w:ascii="Arial" w:hAnsi="Arial" w:cs="Arial"/>
                <w:lang w:val="en-US"/>
              </w:rPr>
            </w:pPr>
            <w:r w:rsidRPr="005851EE">
              <w:rPr>
                <w:rFonts w:ascii="Arial" w:hAnsi="Arial" w:cs="Arial"/>
                <w:lang w:val="en-US"/>
              </w:rPr>
              <w:t>17.1</w:t>
            </w:r>
          </w:p>
        </w:tc>
      </w:tr>
    </w:tbl>
    <w:p w:rsidR="005851EE" w:rsidRPr="005851EE" w:rsidRDefault="005851EE" w:rsidP="005851EE">
      <w:pPr>
        <w:rPr>
          <w:rFonts w:ascii="Arial" w:hAnsi="Arial" w:cs="Arial"/>
          <w:lang w:val="en-GB"/>
        </w:rPr>
      </w:pPr>
      <w:r w:rsidRPr="005851EE">
        <w:rPr>
          <w:rFonts w:ascii="Arial" w:hAnsi="Arial" w:cs="Arial"/>
          <w:lang w:val="en-GB"/>
        </w:rPr>
        <w:lastRenderedPageBreak/>
        <w:t>*Missing: 27</w:t>
      </w:r>
    </w:p>
    <w:p w:rsidR="00670CA5" w:rsidRDefault="00670CA5"/>
    <w:sectPr w:rsidR="00670CA5" w:rsidSect="00CC5B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grammar="clean"/>
  <w:defaultTabStop w:val="720"/>
  <w:characterSpacingControl w:val="doNotCompress"/>
  <w:compat/>
  <w:rsids>
    <w:rsidRoot w:val="005851EE"/>
    <w:rsid w:val="00345FD8"/>
    <w:rsid w:val="00366920"/>
    <w:rsid w:val="004D607D"/>
    <w:rsid w:val="005851EE"/>
    <w:rsid w:val="00670CA5"/>
    <w:rsid w:val="00CC5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PH" w:eastAsia="en-P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CA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csabay</dc:creator>
  <cp:keywords/>
  <cp:lastModifiedBy>csabay</cp:lastModifiedBy>
  <cp:revision>2</cp:revision>
  <dcterms:created xsi:type="dcterms:W3CDTF">2014-08-02T15:59:00Z</dcterms:created>
  <dcterms:modified xsi:type="dcterms:W3CDTF">2014-08-02T15:59:00Z</dcterms:modified>
</cp:coreProperties>
</file>