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C9F" w:rsidRDefault="00790C9F" w:rsidP="00790C9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790C9F" w:rsidRPr="00664104" w:rsidTr="00FC2768">
        <w:tc>
          <w:tcPr>
            <w:tcW w:w="8856" w:type="dxa"/>
          </w:tcPr>
          <w:p w:rsidR="00790C9F" w:rsidRDefault="00790C9F" w:rsidP="00FC2768">
            <w:pPr>
              <w:rPr>
                <w:rFonts w:eastAsiaTheme="minorHAnsi"/>
                <w:sz w:val="22"/>
                <w:szCs w:val="22"/>
                <w:lang w:val="en-AU"/>
              </w:rPr>
            </w:pPr>
            <w:r>
              <w:rPr>
                <w:sz w:val="22"/>
              </w:rPr>
              <w:t>‘7.5 Influence Policy to Promote Health’</w:t>
            </w:r>
          </w:p>
          <w:p w:rsidR="00790C9F" w:rsidRPr="00664104" w:rsidRDefault="00790C9F" w:rsidP="00FC2768">
            <w:pPr>
              <w:ind w:left="720"/>
              <w:rPr>
                <w:sz w:val="22"/>
              </w:rPr>
            </w:pPr>
            <w:r w:rsidRPr="00664104">
              <w:rPr>
                <w:sz w:val="22"/>
              </w:rPr>
              <w:t>7.5.1 Use evaluation and research findings in policy analysis;</w:t>
            </w:r>
          </w:p>
          <w:p w:rsidR="00790C9F" w:rsidRPr="00664104" w:rsidRDefault="00790C9F" w:rsidP="00FC2768">
            <w:pPr>
              <w:ind w:left="720"/>
              <w:rPr>
                <w:sz w:val="22"/>
              </w:rPr>
            </w:pPr>
            <w:r w:rsidRPr="00664104">
              <w:rPr>
                <w:sz w:val="22"/>
              </w:rPr>
              <w:t>7.5.2 Identify the significance and implications of health policy for individuals, groups, and communities;</w:t>
            </w:r>
          </w:p>
          <w:p w:rsidR="00790C9F" w:rsidRPr="00664104" w:rsidRDefault="00790C9F" w:rsidP="00FC2768">
            <w:pPr>
              <w:ind w:left="720"/>
              <w:rPr>
                <w:sz w:val="22"/>
              </w:rPr>
            </w:pPr>
            <w:r w:rsidRPr="00664104">
              <w:rPr>
                <w:sz w:val="22"/>
              </w:rPr>
              <w:t>7.5.3 Advocate for health-related policies, regulations, laws, or rules;</w:t>
            </w:r>
          </w:p>
          <w:p w:rsidR="00790C9F" w:rsidRPr="00664104" w:rsidRDefault="00790C9F" w:rsidP="00FC2768">
            <w:pPr>
              <w:ind w:left="720"/>
              <w:rPr>
                <w:sz w:val="22"/>
              </w:rPr>
            </w:pPr>
            <w:r w:rsidRPr="00664104">
              <w:rPr>
                <w:sz w:val="22"/>
              </w:rPr>
              <w:t>7.5.4 Use evidence-based research to develop policies to promote health;</w:t>
            </w:r>
          </w:p>
          <w:p w:rsidR="00790C9F" w:rsidRPr="00664104" w:rsidRDefault="00790C9F" w:rsidP="00FC2768">
            <w:pPr>
              <w:ind w:left="720"/>
              <w:rPr>
                <w:sz w:val="22"/>
              </w:rPr>
            </w:pPr>
            <w:r w:rsidRPr="00664104">
              <w:rPr>
                <w:sz w:val="22"/>
              </w:rPr>
              <w:t xml:space="preserve">7.5.5 Employ policy and media advocacy techniques to influence decision-makers </w:t>
            </w:r>
          </w:p>
        </w:tc>
      </w:tr>
    </w:tbl>
    <w:p w:rsidR="00790C9F" w:rsidRDefault="00790C9F" w:rsidP="00790C9F">
      <w:proofErr w:type="gramStart"/>
      <w:r>
        <w:t>Table 1.</w:t>
      </w:r>
      <w:proofErr w:type="gramEnd"/>
      <w:r>
        <w:t xml:space="preserve"> Policy competencies for health promotion according to the US National Commission for Health Education Credentialing </w:t>
      </w:r>
      <w:r>
        <w:fldChar w:fldCharType="begin"/>
      </w:r>
      <w:r>
        <w:instrText xml:space="preserve"> ADDIN EN.CITE &lt;EndNote&gt;&lt;Cite&gt;&lt;Author&gt;Doyle&lt;/Author&gt;&lt;Year&gt;2010&lt;/Year&gt;&lt;RecNum&gt;2090&lt;/RecNum&gt;&lt;DisplayText&gt;[5]&lt;/DisplayText&gt;&lt;record&gt;&lt;rec-number&gt;2090&lt;/rec-number&gt;&lt;foreign-keys&gt;&lt;key app="EN" db-id="2rxvzwsvn2rfvge2at7p9pxw9wsw5zs2f0z5" timestamp="1406574861"&gt;2090&lt;/key&gt;&lt;/foreign-keys&gt;&lt;ref-type name="Journal Article"&gt;17&lt;/ref-type&gt;&lt;contributors&gt;&lt;authors&gt;&lt;author&gt;Doyle, &lt;/author&gt;&lt;/authors&gt;&lt;/contributors&gt;&lt;titles&gt;&lt;/titles&gt;&lt;dates&gt;&lt;year&gt;2010&lt;/year&gt;&lt;/dates&gt;&lt;urls&gt;&lt;/urls&gt;&lt;/record&gt;&lt;/Cite&gt;&lt;/EndNote&gt;</w:instrText>
      </w:r>
      <w:r>
        <w:fldChar w:fldCharType="separate"/>
      </w:r>
      <w:r>
        <w:rPr>
          <w:noProof/>
        </w:rPr>
        <w:t>[5]</w:t>
      </w:r>
      <w:r>
        <w:fldChar w:fldCharType="end"/>
      </w:r>
    </w:p>
    <w:p w:rsidR="00F309ED" w:rsidRDefault="00790C9F">
      <w:bookmarkStart w:id="0" w:name="_GoBack"/>
      <w:bookmarkEnd w:id="0"/>
    </w:p>
    <w:sectPr w:rsidR="00F309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9F"/>
    <w:rsid w:val="005433D2"/>
    <w:rsid w:val="00790C9F"/>
    <w:rsid w:val="00EF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C9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C9F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C9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C9F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 Trobe University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Evelyne de Leeuw</dc:creator>
  <cp:lastModifiedBy>Evelyne de Leeuw</cp:lastModifiedBy>
  <cp:revision>1</cp:revision>
  <dcterms:created xsi:type="dcterms:W3CDTF">2014-08-05T00:45:00Z</dcterms:created>
  <dcterms:modified xsi:type="dcterms:W3CDTF">2014-08-05T00:46:00Z</dcterms:modified>
</cp:coreProperties>
</file>