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108" w:rsidRPr="003B2C09" w:rsidRDefault="00800108" w:rsidP="00800108">
      <w:proofErr w:type="gramStart"/>
      <w:r>
        <w:rPr>
          <w:b/>
        </w:rPr>
        <w:t>Additional Figure</w:t>
      </w:r>
      <w:r>
        <w:t xml:space="preserve"> Classification tree to rule-out Pneumonia.</w:t>
      </w:r>
      <w:proofErr w:type="gramEnd"/>
      <w:r>
        <w:t xml:space="preserve"> </w:t>
      </w:r>
      <w:r w:rsidRPr="003B2C09">
        <w:t xml:space="preserve">CRP measured in </w:t>
      </w:r>
      <w:proofErr w:type="spellStart"/>
      <w:r>
        <w:t>μ</w:t>
      </w:r>
      <w:r w:rsidRPr="003B2C09">
        <w:t>g</w:t>
      </w:r>
      <w:proofErr w:type="spellEnd"/>
      <w:r w:rsidRPr="003B2C09">
        <w:t>/ml.</w:t>
      </w:r>
    </w:p>
    <w:p w:rsidR="00800108" w:rsidRDefault="00800108" w:rsidP="00800108">
      <w:r>
        <w:rPr>
          <w:noProof/>
        </w:rPr>
        <w:drawing>
          <wp:inline distT="0" distB="0" distL="0" distR="0">
            <wp:extent cx="8530590" cy="4656455"/>
            <wp:effectExtent l="19050" t="0" r="381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2873" t="18056" r="14618" b="27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0590" cy="465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108" w:rsidRDefault="00800108" w:rsidP="00800108"/>
    <w:p w:rsidR="00800108" w:rsidRDefault="00800108" w:rsidP="00800108"/>
    <w:p w:rsidR="00800108" w:rsidRDefault="00800108" w:rsidP="00800108"/>
    <w:p w:rsidR="0062493C" w:rsidRDefault="0062493C"/>
    <w:sectPr w:rsidR="0062493C" w:rsidSect="00273489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00108"/>
    <w:rsid w:val="0062493C"/>
    <w:rsid w:val="00800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01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10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2011-03-29T11:29:00Z</dcterms:created>
  <dcterms:modified xsi:type="dcterms:W3CDTF">2011-03-29T11:30:00Z</dcterms:modified>
</cp:coreProperties>
</file>