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F2F" w:rsidRPr="004F0F2F" w:rsidRDefault="004F0F2F" w:rsidP="004F0F2F">
      <w:pPr>
        <w:pStyle w:val="Heading1"/>
        <w:rPr>
          <w:rFonts w:ascii="Times New Roman" w:hAnsi="Times New Roman" w:cs="Times New Roman"/>
          <w:color w:val="auto"/>
        </w:rPr>
      </w:pPr>
      <w:r w:rsidRPr="004F0F2F">
        <w:rPr>
          <w:rFonts w:ascii="Times New Roman" w:hAnsi="Times New Roman" w:cs="Times New Roman"/>
        </w:rPr>
        <w:fldChar w:fldCharType="begin"/>
      </w:r>
      <w:r w:rsidRPr="004F0F2F">
        <w:rPr>
          <w:rFonts w:ascii="Times New Roman" w:hAnsi="Times New Roman" w:cs="Times New Roman"/>
        </w:rPr>
        <w:instrText xml:space="preserve"> ADDIN EN.REFLIST </w:instrText>
      </w:r>
      <w:r w:rsidRPr="004F0F2F">
        <w:rPr>
          <w:rFonts w:ascii="Times New Roman" w:hAnsi="Times New Roman" w:cs="Times New Roman"/>
        </w:rPr>
        <w:fldChar w:fldCharType="separate"/>
      </w:r>
      <w:r w:rsidRPr="004F0F2F">
        <w:rPr>
          <w:rFonts w:ascii="Times New Roman" w:hAnsi="Times New Roman" w:cs="Times New Roman"/>
          <w:noProof/>
          <w:color w:val="auto"/>
        </w:rPr>
        <w:t>A</w:t>
      </w:r>
      <w:proofErr w:type="spellStart"/>
      <w:r w:rsidRPr="004F0F2F">
        <w:rPr>
          <w:rFonts w:ascii="Times New Roman" w:hAnsi="Times New Roman" w:cs="Times New Roman"/>
          <w:color w:val="auto"/>
          <w:lang w:val="en-US"/>
        </w:rPr>
        <w:t>ppendices</w:t>
      </w:r>
      <w:bookmarkStart w:id="0" w:name="_GoBack"/>
      <w:bookmarkEnd w:id="0"/>
      <w:proofErr w:type="spellEnd"/>
    </w:p>
    <w:p w:rsidR="004F0F2F" w:rsidRPr="004F0F2F" w:rsidRDefault="004F0F2F" w:rsidP="004F0F2F">
      <w:pPr>
        <w:spacing w:line="360" w:lineRule="auto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4F0F2F" w:rsidRPr="004F0F2F" w:rsidTr="000324AC">
        <w:trPr>
          <w:trHeight w:val="1765"/>
          <w:jc w:val="center"/>
        </w:trPr>
        <w:tc>
          <w:tcPr>
            <w:tcW w:w="8522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:rsidR="004F0F2F" w:rsidRPr="004F0F2F" w:rsidRDefault="004F0F2F" w:rsidP="000324AC">
            <w:pPr>
              <w:spacing w:line="360" w:lineRule="auto"/>
              <w:rPr>
                <w:sz w:val="20"/>
                <w:szCs w:val="20"/>
              </w:rPr>
            </w:pPr>
            <w:r w:rsidRPr="004F0F2F">
              <w:rPr>
                <w:b/>
                <w:sz w:val="20"/>
                <w:szCs w:val="20"/>
              </w:rPr>
              <w:t>Databases*</w:t>
            </w:r>
          </w:p>
          <w:p w:rsidR="004F0F2F" w:rsidRPr="004F0F2F" w:rsidRDefault="004F0F2F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line="360" w:lineRule="auto"/>
              <w:ind w:left="360"/>
              <w:rPr>
                <w:sz w:val="18"/>
                <w:szCs w:val="18"/>
              </w:rPr>
            </w:pPr>
            <w:r w:rsidRPr="004F0F2F">
              <w:rPr>
                <w:sz w:val="18"/>
                <w:szCs w:val="18"/>
              </w:rPr>
              <w:t>Cochrane Database for Systematic Reviews (CDSR), all of the Cochrane library content, via www.thecochranelibrary.com, (1940 - January 1, week 1, 2013)</w:t>
            </w:r>
          </w:p>
          <w:p w:rsidR="004F0F2F" w:rsidRPr="004F0F2F" w:rsidRDefault="004F0F2F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line="360" w:lineRule="auto"/>
              <w:ind w:left="360"/>
              <w:rPr>
                <w:sz w:val="18"/>
                <w:szCs w:val="18"/>
              </w:rPr>
            </w:pPr>
            <w:r w:rsidRPr="004F0F2F">
              <w:rPr>
                <w:sz w:val="18"/>
                <w:szCs w:val="18"/>
              </w:rPr>
              <w:t xml:space="preserve">EMBASE via </w:t>
            </w:r>
            <w:proofErr w:type="spellStart"/>
            <w:r w:rsidRPr="004F0F2F">
              <w:rPr>
                <w:sz w:val="18"/>
                <w:szCs w:val="18"/>
              </w:rPr>
              <w:t>OvidSP</w:t>
            </w:r>
            <w:proofErr w:type="spellEnd"/>
            <w:r w:rsidRPr="004F0F2F">
              <w:rPr>
                <w:sz w:val="18"/>
                <w:szCs w:val="18"/>
              </w:rPr>
              <w:t>, (1974 - January 1, week 1, 2013)</w:t>
            </w:r>
          </w:p>
          <w:p w:rsidR="004F0F2F" w:rsidRPr="004F0F2F" w:rsidRDefault="004F0F2F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line="360" w:lineRule="auto"/>
              <w:ind w:left="360"/>
              <w:rPr>
                <w:sz w:val="18"/>
                <w:szCs w:val="18"/>
              </w:rPr>
            </w:pPr>
            <w:r w:rsidRPr="004F0F2F">
              <w:rPr>
                <w:sz w:val="18"/>
                <w:szCs w:val="18"/>
              </w:rPr>
              <w:t>Web of Knowledge ISI (</w:t>
            </w:r>
            <w:proofErr w:type="spellStart"/>
            <w:r w:rsidRPr="004F0F2F">
              <w:rPr>
                <w:sz w:val="18"/>
                <w:szCs w:val="18"/>
              </w:rPr>
              <w:t>WoK</w:t>
            </w:r>
            <w:proofErr w:type="spellEnd"/>
            <w:r w:rsidRPr="004F0F2F">
              <w:rPr>
                <w:sz w:val="18"/>
                <w:szCs w:val="18"/>
              </w:rPr>
              <w:t>), via http://apps.webofknowledge.com, (1980 - January 1, week 1, 2013)</w:t>
            </w:r>
          </w:p>
          <w:p w:rsidR="004F0F2F" w:rsidRPr="004F0F2F" w:rsidRDefault="004F0F2F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line="360" w:lineRule="auto"/>
              <w:ind w:left="360"/>
              <w:rPr>
                <w:sz w:val="18"/>
                <w:szCs w:val="18"/>
              </w:rPr>
            </w:pPr>
            <w:r w:rsidRPr="004F0F2F">
              <w:rPr>
                <w:sz w:val="18"/>
                <w:szCs w:val="18"/>
              </w:rPr>
              <w:t xml:space="preserve">Web of Science via </w:t>
            </w:r>
            <w:proofErr w:type="spellStart"/>
            <w:r w:rsidRPr="004F0F2F">
              <w:rPr>
                <w:sz w:val="18"/>
                <w:szCs w:val="18"/>
              </w:rPr>
              <w:t>WoK</w:t>
            </w:r>
            <w:proofErr w:type="spellEnd"/>
            <w:r w:rsidRPr="004F0F2F">
              <w:rPr>
                <w:sz w:val="18"/>
                <w:szCs w:val="18"/>
              </w:rPr>
              <w:t>, (January 1, week 1, 2013)</w:t>
            </w:r>
          </w:p>
          <w:p w:rsidR="004F0F2F" w:rsidRPr="004F0F2F" w:rsidRDefault="004F0F2F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line="360" w:lineRule="auto"/>
              <w:ind w:left="360"/>
              <w:rPr>
                <w:sz w:val="18"/>
                <w:szCs w:val="18"/>
                <w:lang w:val="nl-NL"/>
              </w:rPr>
            </w:pPr>
            <w:r w:rsidRPr="004F0F2F">
              <w:rPr>
                <w:sz w:val="18"/>
                <w:szCs w:val="18"/>
                <w:lang w:val="nl-NL"/>
              </w:rPr>
              <w:t>Biosis via WoK, (</w:t>
            </w:r>
            <w:r w:rsidRPr="004F0F2F">
              <w:rPr>
                <w:sz w:val="18"/>
                <w:szCs w:val="18"/>
              </w:rPr>
              <w:t>January 1</w:t>
            </w:r>
            <w:r w:rsidRPr="004F0F2F">
              <w:rPr>
                <w:sz w:val="18"/>
                <w:szCs w:val="18"/>
                <w:lang w:val="nl-NL"/>
              </w:rPr>
              <w:t>, week 1, 2013)</w:t>
            </w:r>
          </w:p>
          <w:p w:rsidR="004F0F2F" w:rsidRPr="004F0F2F" w:rsidRDefault="004F0F2F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line="360" w:lineRule="auto"/>
              <w:ind w:left="360"/>
              <w:rPr>
                <w:sz w:val="18"/>
                <w:szCs w:val="18"/>
              </w:rPr>
            </w:pPr>
            <w:r w:rsidRPr="004F0F2F">
              <w:rPr>
                <w:sz w:val="18"/>
                <w:szCs w:val="18"/>
              </w:rPr>
              <w:t xml:space="preserve">PubMed via NCBI (National </w:t>
            </w:r>
            <w:proofErr w:type="spellStart"/>
            <w:r w:rsidRPr="004F0F2F">
              <w:rPr>
                <w:sz w:val="18"/>
                <w:szCs w:val="18"/>
              </w:rPr>
              <w:t>Center</w:t>
            </w:r>
            <w:proofErr w:type="spellEnd"/>
            <w:r w:rsidRPr="004F0F2F">
              <w:rPr>
                <w:sz w:val="18"/>
                <w:szCs w:val="18"/>
              </w:rPr>
              <w:t xml:space="preserve"> for Biotechnology Information), (1950 - January 1, week 1, 2013)</w:t>
            </w:r>
          </w:p>
          <w:p w:rsidR="004F0F2F" w:rsidRPr="004F0F2F" w:rsidRDefault="004F0F2F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line="360" w:lineRule="auto"/>
              <w:ind w:left="360"/>
              <w:rPr>
                <w:sz w:val="18"/>
                <w:szCs w:val="18"/>
              </w:rPr>
            </w:pPr>
            <w:r w:rsidRPr="004F0F2F">
              <w:rPr>
                <w:sz w:val="18"/>
                <w:szCs w:val="18"/>
              </w:rPr>
              <w:t xml:space="preserve">MEDLINE via </w:t>
            </w:r>
            <w:proofErr w:type="spellStart"/>
            <w:r w:rsidRPr="004F0F2F">
              <w:rPr>
                <w:sz w:val="18"/>
                <w:szCs w:val="18"/>
              </w:rPr>
              <w:t>WoK</w:t>
            </w:r>
            <w:proofErr w:type="spellEnd"/>
            <w:r w:rsidRPr="004F0F2F">
              <w:rPr>
                <w:sz w:val="18"/>
                <w:szCs w:val="18"/>
              </w:rPr>
              <w:t xml:space="preserve"> and PubMed (1950 – January 1, week 1, 2013)</w:t>
            </w:r>
          </w:p>
          <w:p w:rsidR="004F0F2F" w:rsidRPr="004F0F2F" w:rsidRDefault="004F0F2F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line="360" w:lineRule="auto"/>
              <w:ind w:left="360"/>
              <w:rPr>
                <w:sz w:val="18"/>
                <w:szCs w:val="18"/>
              </w:rPr>
            </w:pPr>
            <w:r w:rsidRPr="004F0F2F">
              <w:rPr>
                <w:sz w:val="18"/>
                <w:szCs w:val="18"/>
              </w:rPr>
              <w:t xml:space="preserve">IEEE </w:t>
            </w:r>
            <w:proofErr w:type="spellStart"/>
            <w:r w:rsidRPr="004F0F2F">
              <w:rPr>
                <w:sz w:val="18"/>
                <w:szCs w:val="18"/>
              </w:rPr>
              <w:t>Xplore</w:t>
            </w:r>
            <w:proofErr w:type="spellEnd"/>
            <w:r w:rsidRPr="004F0F2F">
              <w:rPr>
                <w:sz w:val="18"/>
                <w:szCs w:val="18"/>
              </w:rPr>
              <w:t xml:space="preserve">, including </w:t>
            </w:r>
            <w:r w:rsidRPr="004F0F2F">
              <w:rPr>
                <w:bCs/>
                <w:sz w:val="18"/>
                <w:szCs w:val="18"/>
              </w:rPr>
              <w:t>Individual Online Journals, IEEE/IET Electronic Library (IEL), VDE VERLAG Conference Proceedings</w:t>
            </w:r>
            <w:r w:rsidRPr="004F0F2F">
              <w:rPr>
                <w:sz w:val="18"/>
                <w:szCs w:val="18"/>
              </w:rPr>
              <w:t xml:space="preserve"> (1946 – January 1, week 1, 2013)</w:t>
            </w:r>
          </w:p>
        </w:tc>
      </w:tr>
      <w:tr w:rsidR="004F0F2F" w:rsidRPr="004F0F2F" w:rsidTr="000324AC">
        <w:trPr>
          <w:trHeight w:val="419"/>
          <w:jc w:val="center"/>
        </w:trPr>
        <w:tc>
          <w:tcPr>
            <w:tcW w:w="852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:rsidR="004F0F2F" w:rsidRPr="004F0F2F" w:rsidRDefault="004F0F2F" w:rsidP="000324AC">
            <w:pPr>
              <w:rPr>
                <w:sz w:val="18"/>
                <w:szCs w:val="18"/>
              </w:rPr>
            </w:pPr>
            <w:r w:rsidRPr="004F0F2F">
              <w:rPr>
                <w:sz w:val="18"/>
                <w:szCs w:val="18"/>
              </w:rPr>
              <w:t>*All database searches were originally search on January 1</w:t>
            </w:r>
            <w:r w:rsidRPr="004F0F2F">
              <w:rPr>
                <w:sz w:val="18"/>
                <w:szCs w:val="18"/>
                <w:vertAlign w:val="superscript"/>
              </w:rPr>
              <w:t>st</w:t>
            </w:r>
            <w:r w:rsidRPr="004F0F2F">
              <w:rPr>
                <w:sz w:val="18"/>
                <w:szCs w:val="18"/>
              </w:rPr>
              <w:t xml:space="preserve"> 2012, with update searches carried out  in January 1</w:t>
            </w:r>
            <w:r w:rsidRPr="004F0F2F">
              <w:rPr>
                <w:sz w:val="18"/>
                <w:szCs w:val="18"/>
                <w:vertAlign w:val="superscript"/>
              </w:rPr>
              <w:t>st</w:t>
            </w:r>
            <w:r w:rsidRPr="004F0F2F">
              <w:rPr>
                <w:sz w:val="18"/>
                <w:szCs w:val="18"/>
              </w:rPr>
              <w:t xml:space="preserve"> 2013</w:t>
            </w:r>
          </w:p>
        </w:tc>
      </w:tr>
    </w:tbl>
    <w:p w:rsidR="004F0F2F" w:rsidRPr="004F0F2F" w:rsidRDefault="004F0F2F" w:rsidP="004F0F2F">
      <w:pPr>
        <w:spacing w:line="360" w:lineRule="auto"/>
      </w:pPr>
    </w:p>
    <w:p w:rsidR="004F0F2F" w:rsidRPr="004F0F2F" w:rsidRDefault="004F0F2F" w:rsidP="004F0F2F">
      <w:pPr>
        <w:pStyle w:val="Heading2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4F0F2F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Appendix A </w:t>
      </w:r>
    </w:p>
    <w:p w:rsidR="004F0F2F" w:rsidRPr="004F0F2F" w:rsidRDefault="004F0F2F" w:rsidP="004F0F2F">
      <w:pPr>
        <w:pStyle w:val="Heading3"/>
        <w:spacing w:line="360" w:lineRule="auto"/>
        <w:rPr>
          <w:rFonts w:ascii="Times New Roman" w:hAnsi="Times New Roman" w:cs="Times New Roman"/>
          <w:color w:val="auto"/>
          <w:lang w:val="en-US"/>
        </w:rPr>
      </w:pPr>
      <w:r w:rsidRPr="004F0F2F">
        <w:rPr>
          <w:rFonts w:ascii="Times New Roman" w:hAnsi="Times New Roman" w:cs="Times New Roman"/>
          <w:color w:val="auto"/>
          <w:lang w:val="en-US"/>
        </w:rPr>
        <w:t>PubMed search strategy</w:t>
      </w:r>
    </w:p>
    <w:p w:rsidR="004F0F2F" w:rsidRPr="004F0F2F" w:rsidRDefault="004F0F2F" w:rsidP="004F0F2F">
      <w:p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The following search strategy for PubMed and adapted it for the other databases.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physical examination/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motion/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locomotion/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mobility limitation/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proofErr w:type="gramStart"/>
      <w:r w:rsidRPr="004F0F2F">
        <w:rPr>
          <w:sz w:val="20"/>
          <w:szCs w:val="20"/>
        </w:rPr>
        <w:t>motion</w:t>
      </w:r>
      <w:proofErr w:type="gramEnd"/>
      <w:r w:rsidRPr="004F0F2F">
        <w:rPr>
          <w:sz w:val="20"/>
          <w:szCs w:val="20"/>
        </w:rPr>
        <w:t>) adj5 (</w:t>
      </w:r>
      <w:proofErr w:type="spellStart"/>
      <w:r w:rsidRPr="004F0F2F">
        <w:rPr>
          <w:sz w:val="20"/>
          <w:szCs w:val="20"/>
        </w:rPr>
        <w:t>sens</w:t>
      </w:r>
      <w:proofErr w:type="spellEnd"/>
      <w:r w:rsidRPr="004F0F2F">
        <w:rPr>
          <w:sz w:val="20"/>
          <w:szCs w:val="20"/>
        </w:rPr>
        <w:t xml:space="preserve">$ or track$ or </w:t>
      </w:r>
      <w:proofErr w:type="spellStart"/>
      <w:r w:rsidRPr="004F0F2F">
        <w:rPr>
          <w:sz w:val="20"/>
          <w:szCs w:val="20"/>
        </w:rPr>
        <w:t>captur</w:t>
      </w:r>
      <w:proofErr w:type="spellEnd"/>
      <w:r w:rsidRPr="004F0F2F">
        <w:rPr>
          <w:sz w:val="20"/>
          <w:szCs w:val="20"/>
        </w:rPr>
        <w:t>$ or detect$).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</w:rPr>
        <w:t>mocap</w:t>
      </w:r>
      <w:proofErr w:type="spellEnd"/>
      <w:r w:rsidRPr="004F0F2F">
        <w:rPr>
          <w:sz w:val="20"/>
          <w:szCs w:val="20"/>
        </w:rPr>
        <w:t>/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(activity or inertial or mobility or position) adj5 (</w:t>
      </w:r>
      <w:proofErr w:type="spellStart"/>
      <w:r w:rsidRPr="004F0F2F">
        <w:rPr>
          <w:sz w:val="20"/>
          <w:szCs w:val="20"/>
        </w:rPr>
        <w:t>sens</w:t>
      </w:r>
      <w:proofErr w:type="spellEnd"/>
      <w:r w:rsidRPr="004F0F2F">
        <w:rPr>
          <w:sz w:val="20"/>
          <w:szCs w:val="20"/>
        </w:rPr>
        <w:t>$ or monitor$)).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accelerometer$/ or accelerometry/ or pedometer$/ or inertial sensor$/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human locomotion/ or human movement/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 or 2 or 3 or 4 or 5 or 6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telemetry/ or telemetries/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rehabilitation/ or telerehabilitation/ or </w:t>
      </w:r>
      <w:proofErr w:type="spellStart"/>
      <w:r w:rsidRPr="004F0F2F">
        <w:rPr>
          <w:sz w:val="20"/>
          <w:szCs w:val="20"/>
          <w:lang w:val="en-US"/>
        </w:rPr>
        <w:t>teletherapy</w:t>
      </w:r>
      <w:proofErr w:type="spellEnd"/>
      <w:r w:rsidRPr="004F0F2F">
        <w:rPr>
          <w:sz w:val="20"/>
          <w:szCs w:val="20"/>
          <w:lang w:val="en-US"/>
        </w:rPr>
        <w:t xml:space="preserve">/ or </w:t>
      </w:r>
      <w:proofErr w:type="spellStart"/>
      <w:r w:rsidRPr="004F0F2F">
        <w:rPr>
          <w:sz w:val="20"/>
          <w:szCs w:val="20"/>
          <w:lang w:val="en-US"/>
        </w:rPr>
        <w:t>telehealth</w:t>
      </w:r>
      <w:proofErr w:type="spellEnd"/>
      <w:r w:rsidRPr="004F0F2F">
        <w:rPr>
          <w:sz w:val="20"/>
          <w:szCs w:val="20"/>
          <w:lang w:val="en-US"/>
        </w:rPr>
        <w:t>/ or telemedicine/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((community-based or long-term or home or ambulatory) adj5 (rehab$ or recovery or monitor$)).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8 or 9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wireless technology/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(wearable or remote or portable or mobile) adj5 (system$ or device$ or monitor$)).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11 or 12</w:t>
      </w:r>
    </w:p>
    <w:p w:rsidR="004F0F2F" w:rsidRPr="004F0F2F" w:rsidRDefault="004F0F2F" w:rsidP="004F0F2F">
      <w:pPr>
        <w:numPr>
          <w:ilvl w:val="0"/>
          <w:numId w:val="2"/>
        </w:numPr>
        <w:spacing w:line="360" w:lineRule="auto"/>
        <w:rPr>
          <w:lang w:val="en-US"/>
        </w:rPr>
      </w:pPr>
      <w:r w:rsidRPr="004F0F2F">
        <w:rPr>
          <w:sz w:val="20"/>
          <w:szCs w:val="20"/>
          <w:lang w:val="en-US"/>
        </w:rPr>
        <w:t>7 and 10 and 13</w:t>
      </w:r>
    </w:p>
    <w:p w:rsidR="004F0F2F" w:rsidRPr="004F0F2F" w:rsidRDefault="004F0F2F" w:rsidP="004F0F2F">
      <w:pPr>
        <w:pStyle w:val="Heading3"/>
        <w:spacing w:line="360" w:lineRule="auto"/>
        <w:rPr>
          <w:rFonts w:ascii="Times New Roman" w:hAnsi="Times New Roman" w:cs="Times New Roman"/>
          <w:lang w:val="en-US"/>
        </w:rPr>
      </w:pPr>
      <w:r w:rsidRPr="004F0F2F">
        <w:rPr>
          <w:rFonts w:ascii="Times New Roman" w:hAnsi="Times New Roman" w:cs="Times New Roman"/>
          <w:lang w:val="en-US"/>
        </w:rPr>
        <w:br w:type="page"/>
      </w:r>
      <w:r w:rsidRPr="004F0F2F">
        <w:rPr>
          <w:rFonts w:ascii="Times New Roman" w:hAnsi="Times New Roman" w:cs="Times New Roman"/>
          <w:color w:val="auto"/>
          <w:lang w:val="en-US"/>
        </w:rPr>
        <w:lastRenderedPageBreak/>
        <w:t>Web of Knowledge (including BIOSIS, MEDLINE since 1950, and Web of Science) search strategy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proofErr w:type="gramStart"/>
      <w:r w:rsidRPr="004F0F2F">
        <w:rPr>
          <w:sz w:val="20"/>
          <w:szCs w:val="20"/>
          <w:lang w:val="en-US"/>
        </w:rPr>
        <w:t>motion</w:t>
      </w:r>
      <w:proofErr w:type="gramEnd"/>
      <w:r w:rsidRPr="004F0F2F">
        <w:rPr>
          <w:sz w:val="20"/>
          <w:szCs w:val="20"/>
          <w:lang w:val="en-US"/>
        </w:rPr>
        <w:t xml:space="preserve"> or locomotion or mobility NEAR/1 limitation.tw.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motion) NEAR/1 (</w:t>
      </w:r>
      <w:proofErr w:type="spellStart"/>
      <w:r w:rsidRPr="004F0F2F">
        <w:rPr>
          <w:sz w:val="20"/>
          <w:szCs w:val="20"/>
        </w:rPr>
        <w:t>sens</w:t>
      </w:r>
      <w:proofErr w:type="spellEnd"/>
      <w:r w:rsidRPr="004F0F2F">
        <w:rPr>
          <w:sz w:val="20"/>
          <w:szCs w:val="20"/>
        </w:rPr>
        <w:t xml:space="preserve">* or track* or </w:t>
      </w:r>
      <w:proofErr w:type="spellStart"/>
      <w:r w:rsidRPr="004F0F2F">
        <w:rPr>
          <w:sz w:val="20"/>
          <w:szCs w:val="20"/>
        </w:rPr>
        <w:t>captur</w:t>
      </w:r>
      <w:proofErr w:type="spellEnd"/>
      <w:r w:rsidRPr="004F0F2F">
        <w:rPr>
          <w:sz w:val="20"/>
          <w:szCs w:val="20"/>
        </w:rPr>
        <w:t>* or detect*).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</w:rPr>
        <w:t>mocap</w:t>
      </w:r>
      <w:proofErr w:type="spellEnd"/>
      <w:r w:rsidRPr="004F0F2F">
        <w:rPr>
          <w:sz w:val="20"/>
          <w:szCs w:val="20"/>
        </w:rPr>
        <w:t>/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(activity or inertial or mobility or position) NEAR/1 (</w:t>
      </w:r>
      <w:proofErr w:type="spellStart"/>
      <w:r w:rsidRPr="004F0F2F">
        <w:rPr>
          <w:sz w:val="20"/>
          <w:szCs w:val="20"/>
        </w:rPr>
        <w:t>sens</w:t>
      </w:r>
      <w:proofErr w:type="spellEnd"/>
      <w:r w:rsidRPr="004F0F2F">
        <w:rPr>
          <w:sz w:val="20"/>
          <w:szCs w:val="20"/>
        </w:rPr>
        <w:t>* or monitor*)).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accelerometer* or accelerometry or pedometer* or inertial NEAR/1 sensor*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human locomotion/ or human movement/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 or 2 or 3 or 4 or 5 or 6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proofErr w:type="spellStart"/>
      <w:proofErr w:type="gramStart"/>
      <w:r w:rsidRPr="004F0F2F">
        <w:rPr>
          <w:sz w:val="20"/>
          <w:szCs w:val="20"/>
          <w:lang w:val="en-US"/>
        </w:rPr>
        <w:t>telemetr</w:t>
      </w:r>
      <w:proofErr w:type="spellEnd"/>
      <w:proofErr w:type="gramEnd"/>
      <w:r w:rsidRPr="004F0F2F">
        <w:rPr>
          <w:sz w:val="20"/>
          <w:szCs w:val="20"/>
          <w:lang w:val="en-US"/>
        </w:rPr>
        <w:t xml:space="preserve">* or rehabilitation or telerehabilitation or </w:t>
      </w:r>
      <w:proofErr w:type="spellStart"/>
      <w:r w:rsidRPr="004F0F2F">
        <w:rPr>
          <w:sz w:val="20"/>
          <w:szCs w:val="20"/>
          <w:lang w:val="en-US"/>
        </w:rPr>
        <w:t>teletherapy</w:t>
      </w:r>
      <w:proofErr w:type="spellEnd"/>
      <w:r w:rsidRPr="004F0F2F">
        <w:rPr>
          <w:sz w:val="20"/>
          <w:szCs w:val="20"/>
          <w:lang w:val="en-US"/>
        </w:rPr>
        <w:t xml:space="preserve"> or </w:t>
      </w:r>
      <w:proofErr w:type="spellStart"/>
      <w:r w:rsidRPr="004F0F2F">
        <w:rPr>
          <w:sz w:val="20"/>
          <w:szCs w:val="20"/>
          <w:lang w:val="en-US"/>
        </w:rPr>
        <w:t>telehealth</w:t>
      </w:r>
      <w:proofErr w:type="spellEnd"/>
      <w:r w:rsidRPr="004F0F2F">
        <w:rPr>
          <w:sz w:val="20"/>
          <w:szCs w:val="20"/>
          <w:lang w:val="en-US"/>
        </w:rPr>
        <w:t xml:space="preserve"> or telemedicine or mobile NEAR/1 health.tw.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((community-based or long-term or home or ambulatory) NEAR/1 (rehab* or recovery or monitor*)).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8 or 9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proofErr w:type="gramStart"/>
      <w:r w:rsidRPr="004F0F2F">
        <w:rPr>
          <w:sz w:val="20"/>
          <w:szCs w:val="20"/>
          <w:lang w:val="en-US"/>
        </w:rPr>
        <w:t>wireless</w:t>
      </w:r>
      <w:proofErr w:type="gramEnd"/>
      <w:r w:rsidRPr="004F0F2F">
        <w:rPr>
          <w:sz w:val="20"/>
          <w:szCs w:val="20"/>
          <w:lang w:val="en-US"/>
        </w:rPr>
        <w:t xml:space="preserve"> NEAR/1 technology.tw.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(wearable or remote or portable or mobile) NEAR/1 (system* or device* or monitor*)).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11 or 12</w:t>
      </w:r>
    </w:p>
    <w:p w:rsidR="004F0F2F" w:rsidRPr="004F0F2F" w:rsidRDefault="004F0F2F" w:rsidP="004F0F2F">
      <w:pPr>
        <w:numPr>
          <w:ilvl w:val="0"/>
          <w:numId w:val="3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7 and 10 and 13</w:t>
      </w:r>
    </w:p>
    <w:p w:rsidR="004F0F2F" w:rsidRPr="004F0F2F" w:rsidRDefault="004F0F2F" w:rsidP="004F0F2F">
      <w:pPr>
        <w:spacing w:line="360" w:lineRule="auto"/>
        <w:rPr>
          <w:lang w:val="en-US"/>
        </w:rPr>
      </w:pPr>
    </w:p>
    <w:p w:rsidR="004F0F2F" w:rsidRPr="004F0F2F" w:rsidRDefault="004F0F2F" w:rsidP="004F0F2F">
      <w:pPr>
        <w:pStyle w:val="Heading3"/>
        <w:spacing w:line="360" w:lineRule="auto"/>
        <w:rPr>
          <w:rFonts w:ascii="Times New Roman" w:hAnsi="Times New Roman" w:cs="Times New Roman"/>
          <w:color w:val="auto"/>
          <w:lang w:val="en-US"/>
        </w:rPr>
      </w:pPr>
      <w:r w:rsidRPr="004F0F2F">
        <w:rPr>
          <w:rFonts w:ascii="Times New Roman" w:hAnsi="Times New Roman" w:cs="Times New Roman"/>
          <w:color w:val="auto"/>
          <w:lang w:val="en-US"/>
        </w:rPr>
        <w:t>Cochrane search strategy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motion/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locomotion/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mobility limitation/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motion) NEXT (</w:t>
      </w:r>
      <w:proofErr w:type="spellStart"/>
      <w:r w:rsidRPr="004F0F2F">
        <w:rPr>
          <w:sz w:val="20"/>
          <w:szCs w:val="20"/>
        </w:rPr>
        <w:t>sens</w:t>
      </w:r>
      <w:proofErr w:type="spellEnd"/>
      <w:r w:rsidRPr="004F0F2F">
        <w:rPr>
          <w:sz w:val="20"/>
          <w:szCs w:val="20"/>
        </w:rPr>
        <w:t xml:space="preserve">* or track* or </w:t>
      </w:r>
      <w:proofErr w:type="spellStart"/>
      <w:r w:rsidRPr="004F0F2F">
        <w:rPr>
          <w:sz w:val="20"/>
          <w:szCs w:val="20"/>
        </w:rPr>
        <w:t>captur</w:t>
      </w:r>
      <w:proofErr w:type="spellEnd"/>
      <w:r w:rsidRPr="004F0F2F">
        <w:rPr>
          <w:sz w:val="20"/>
          <w:szCs w:val="20"/>
        </w:rPr>
        <w:t>* or detect*).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</w:rPr>
        <w:t>mocap</w:t>
      </w:r>
      <w:proofErr w:type="spellEnd"/>
      <w:r w:rsidRPr="004F0F2F">
        <w:rPr>
          <w:sz w:val="20"/>
          <w:szCs w:val="20"/>
        </w:rPr>
        <w:t>/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(activity or inertial or mobility or position) NEXT (</w:t>
      </w:r>
      <w:proofErr w:type="spellStart"/>
      <w:r w:rsidRPr="004F0F2F">
        <w:rPr>
          <w:sz w:val="20"/>
          <w:szCs w:val="20"/>
        </w:rPr>
        <w:t>sens</w:t>
      </w:r>
      <w:proofErr w:type="spellEnd"/>
      <w:r w:rsidRPr="004F0F2F">
        <w:rPr>
          <w:sz w:val="20"/>
          <w:szCs w:val="20"/>
        </w:rPr>
        <w:t>* or monitor*)).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accelerometer*/ or accelerometry/ or pedometer*/ or inertial NEXT sensor*/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human locomotion/ or human movement/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 or 2 or 3 or 4 or 5 or 6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telemetry/ or telemetries/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rehabilitation/ or telerehabilitation/ or </w:t>
      </w:r>
      <w:proofErr w:type="spellStart"/>
      <w:r w:rsidRPr="004F0F2F">
        <w:rPr>
          <w:sz w:val="20"/>
          <w:szCs w:val="20"/>
          <w:lang w:val="en-US"/>
        </w:rPr>
        <w:t>teletherapy</w:t>
      </w:r>
      <w:proofErr w:type="spellEnd"/>
      <w:r w:rsidRPr="004F0F2F">
        <w:rPr>
          <w:sz w:val="20"/>
          <w:szCs w:val="20"/>
          <w:lang w:val="en-US"/>
        </w:rPr>
        <w:t xml:space="preserve">/ or </w:t>
      </w:r>
      <w:proofErr w:type="spellStart"/>
      <w:r w:rsidRPr="004F0F2F">
        <w:rPr>
          <w:sz w:val="20"/>
          <w:szCs w:val="20"/>
          <w:lang w:val="en-US"/>
        </w:rPr>
        <w:t>telehealth</w:t>
      </w:r>
      <w:proofErr w:type="spellEnd"/>
      <w:r w:rsidRPr="004F0F2F">
        <w:rPr>
          <w:sz w:val="20"/>
          <w:szCs w:val="20"/>
          <w:lang w:val="en-US"/>
        </w:rPr>
        <w:t>/ or telemedicine/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((community-based or long-term or home or ambulatory) NEAR (rehab* or recovery or monitor*)).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8 or 9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telecommunications/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(wearable or remote or portable or mobile) NEAR (system* or device* or monitor*)).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11 or 12</w:t>
      </w:r>
    </w:p>
    <w:p w:rsidR="004F0F2F" w:rsidRPr="004F0F2F" w:rsidRDefault="004F0F2F" w:rsidP="004F0F2F">
      <w:pPr>
        <w:numPr>
          <w:ilvl w:val="0"/>
          <w:numId w:val="4"/>
        </w:numPr>
        <w:spacing w:line="360" w:lineRule="auto"/>
        <w:rPr>
          <w:lang w:val="en-US"/>
        </w:rPr>
      </w:pPr>
      <w:r w:rsidRPr="004F0F2F">
        <w:rPr>
          <w:sz w:val="20"/>
          <w:szCs w:val="20"/>
          <w:lang w:val="en-US"/>
        </w:rPr>
        <w:t>7 and 10 and 13</w:t>
      </w:r>
      <w:r w:rsidRPr="004F0F2F">
        <w:rPr>
          <w:lang w:val="en-US"/>
        </w:rPr>
        <w:br w:type="page"/>
      </w:r>
    </w:p>
    <w:p w:rsidR="004F0F2F" w:rsidRPr="004F0F2F" w:rsidRDefault="004F0F2F" w:rsidP="004F0F2F">
      <w:pPr>
        <w:pStyle w:val="Heading3"/>
        <w:spacing w:line="360" w:lineRule="auto"/>
        <w:rPr>
          <w:rFonts w:ascii="Times New Roman" w:hAnsi="Times New Roman" w:cs="Times New Roman"/>
          <w:color w:val="auto"/>
          <w:lang w:val="en-US"/>
        </w:rPr>
      </w:pPr>
      <w:r w:rsidRPr="004F0F2F">
        <w:rPr>
          <w:rFonts w:ascii="Times New Roman" w:hAnsi="Times New Roman" w:cs="Times New Roman"/>
          <w:color w:val="auto"/>
          <w:lang w:val="en-US"/>
        </w:rPr>
        <w:t>EMBASE search strategy (</w:t>
      </w:r>
      <w:proofErr w:type="spellStart"/>
      <w:r w:rsidRPr="004F0F2F">
        <w:rPr>
          <w:rFonts w:ascii="Times New Roman" w:hAnsi="Times New Roman" w:cs="Times New Roman"/>
          <w:color w:val="auto"/>
          <w:lang w:val="en-US"/>
        </w:rPr>
        <w:t>OvidSP</w:t>
      </w:r>
      <w:proofErr w:type="spellEnd"/>
      <w:r w:rsidRPr="004F0F2F">
        <w:rPr>
          <w:rFonts w:ascii="Times New Roman" w:hAnsi="Times New Roman" w:cs="Times New Roman"/>
          <w:color w:val="auto"/>
          <w:lang w:val="en-US"/>
        </w:rPr>
        <w:t>)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physical examination/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motion/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locomotion/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mobility limitation/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walking difficulty/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proofErr w:type="gramStart"/>
      <w:r w:rsidRPr="004F0F2F">
        <w:rPr>
          <w:sz w:val="20"/>
          <w:szCs w:val="20"/>
        </w:rPr>
        <w:t>motion</w:t>
      </w:r>
      <w:proofErr w:type="gramEnd"/>
      <w:r w:rsidRPr="004F0F2F">
        <w:rPr>
          <w:sz w:val="20"/>
          <w:szCs w:val="20"/>
        </w:rPr>
        <w:t>) adj5 (</w:t>
      </w:r>
      <w:proofErr w:type="spellStart"/>
      <w:r w:rsidRPr="004F0F2F">
        <w:rPr>
          <w:sz w:val="20"/>
          <w:szCs w:val="20"/>
        </w:rPr>
        <w:t>sens</w:t>
      </w:r>
      <w:proofErr w:type="spellEnd"/>
      <w:r w:rsidRPr="004F0F2F">
        <w:rPr>
          <w:sz w:val="20"/>
          <w:szCs w:val="20"/>
        </w:rPr>
        <w:t xml:space="preserve">$ or track$ or </w:t>
      </w:r>
      <w:proofErr w:type="spellStart"/>
      <w:r w:rsidRPr="004F0F2F">
        <w:rPr>
          <w:sz w:val="20"/>
          <w:szCs w:val="20"/>
        </w:rPr>
        <w:t>captur</w:t>
      </w:r>
      <w:proofErr w:type="spellEnd"/>
      <w:r w:rsidRPr="004F0F2F">
        <w:rPr>
          <w:sz w:val="20"/>
          <w:szCs w:val="20"/>
        </w:rPr>
        <w:t>$ or detect$).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ti,sh,hw,ab,kw,tw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</w:rPr>
        <w:t>Mocap</w:t>
      </w:r>
      <w:proofErr w:type="spellEnd"/>
      <w:r w:rsidRPr="004F0F2F">
        <w:rPr>
          <w:sz w:val="20"/>
          <w:szCs w:val="20"/>
        </w:rPr>
        <w:t>.</w:t>
      </w:r>
      <w:r w:rsidRPr="004F0F2F">
        <w:rPr>
          <w:rStyle w:val="searchhistory-search-term"/>
          <w:rFonts w:eastAsiaTheme="majorEastAsia"/>
          <w:sz w:val="20"/>
          <w:szCs w:val="20"/>
        </w:rPr>
        <w:t xml:space="preserve"> </w:t>
      </w:r>
      <w:proofErr w:type="spellStart"/>
      <w:proofErr w:type="gramStart"/>
      <w:r w:rsidRPr="004F0F2F">
        <w:rPr>
          <w:rStyle w:val="searchhistory-search-term"/>
          <w:rFonts w:eastAsiaTheme="majorEastAsia"/>
          <w:sz w:val="20"/>
          <w:szCs w:val="20"/>
        </w:rPr>
        <w:t>ti,</w:t>
      </w:r>
      <w:proofErr w:type="gramEnd"/>
      <w:r w:rsidRPr="004F0F2F">
        <w:rPr>
          <w:rStyle w:val="searchhistory-search-term"/>
          <w:rFonts w:eastAsiaTheme="majorEastAsia"/>
          <w:sz w:val="20"/>
          <w:szCs w:val="20"/>
        </w:rPr>
        <w:t>sh,hw,ab,kw,tw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(activity or inertial or mobility or position) adj5 (</w:t>
      </w:r>
      <w:proofErr w:type="spellStart"/>
      <w:r w:rsidRPr="004F0F2F">
        <w:rPr>
          <w:sz w:val="20"/>
          <w:szCs w:val="20"/>
        </w:rPr>
        <w:t>sens</w:t>
      </w:r>
      <w:proofErr w:type="spellEnd"/>
      <w:r w:rsidRPr="004F0F2F">
        <w:rPr>
          <w:sz w:val="20"/>
          <w:szCs w:val="20"/>
        </w:rPr>
        <w:t>$ or monitor$)).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ti</w:t>
      </w:r>
      <w:proofErr w:type="gramStart"/>
      <w:r w:rsidRPr="004F0F2F">
        <w:rPr>
          <w:rStyle w:val="searchhistory-search-term"/>
          <w:rFonts w:eastAsiaTheme="majorEastAsia"/>
          <w:sz w:val="20"/>
          <w:szCs w:val="20"/>
        </w:rPr>
        <w:t>,sh,hw,ab,kw,tw</w:t>
      </w:r>
      <w:proofErr w:type="spellEnd"/>
      <w:proofErr w:type="gramEnd"/>
      <w:r w:rsidRPr="004F0F2F">
        <w:rPr>
          <w:rStyle w:val="searchhistory-search-term"/>
          <w:rFonts w:eastAsiaTheme="majorEastAsia"/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accelerometer$/ or accelerometry/ or pedometer$/ or inertial sensor$/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human locomotion/ or human movement/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 or 2 or 3 or 4 or 5 or 6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proofErr w:type="spellStart"/>
      <w:proofErr w:type="gramStart"/>
      <w:r w:rsidRPr="004F0F2F">
        <w:rPr>
          <w:rStyle w:val="searchhistory-search-term"/>
          <w:rFonts w:eastAsiaTheme="majorEastAsia"/>
          <w:sz w:val="20"/>
          <w:szCs w:val="20"/>
        </w:rPr>
        <w:t>exp</w:t>
      </w:r>
      <w:proofErr w:type="spellEnd"/>
      <w:proofErr w:type="gramEnd"/>
      <w:r w:rsidRPr="004F0F2F">
        <w:rPr>
          <w:rStyle w:val="searchhistory-search-term"/>
          <w:rFonts w:eastAsiaTheme="majorEastAsia"/>
          <w:sz w:val="20"/>
          <w:szCs w:val="20"/>
        </w:rPr>
        <w:t xml:space="preserve">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telehealth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/ or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exp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 telemetry/ or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exp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 remote sensing/ or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exp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telemonitoring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/ or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rehabiliation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/ or telerehabilitation.mp. </w:t>
      </w:r>
      <w:proofErr w:type="gramStart"/>
      <w:r w:rsidRPr="004F0F2F">
        <w:rPr>
          <w:rStyle w:val="searchhistory-search-term"/>
          <w:rFonts w:eastAsiaTheme="majorEastAsia"/>
          <w:sz w:val="20"/>
          <w:szCs w:val="20"/>
        </w:rPr>
        <w:t>or</w:t>
      </w:r>
      <w:proofErr w:type="gramEnd"/>
      <w:r w:rsidRPr="004F0F2F">
        <w:rPr>
          <w:rStyle w:val="searchhistory-search-term"/>
          <w:rFonts w:eastAsiaTheme="majorEastAsia"/>
          <w:sz w:val="20"/>
          <w:szCs w:val="20"/>
        </w:rPr>
        <w:t xml:space="preserve"> telemetries.mp. or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exp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teletherapy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/ or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exp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 telemedicine/ or 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exp</w:t>
      </w:r>
      <w:proofErr w:type="spellEnd"/>
      <w:r w:rsidRPr="004F0F2F">
        <w:rPr>
          <w:rStyle w:val="searchhistory-search-term"/>
          <w:rFonts w:eastAsiaTheme="majorEastAsia"/>
          <w:sz w:val="20"/>
          <w:szCs w:val="20"/>
        </w:rPr>
        <w:t xml:space="preserve"> mobile health/</w:t>
      </w:r>
      <w:r w:rsidRPr="004F0F2F">
        <w:rPr>
          <w:sz w:val="20"/>
          <w:szCs w:val="20"/>
          <w:lang w:val="en-US"/>
        </w:rPr>
        <w:t xml:space="preserve"> 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rStyle w:val="searchhistory-search-term"/>
          <w:rFonts w:eastAsiaTheme="majorEastAsia"/>
          <w:sz w:val="20"/>
          <w:szCs w:val="20"/>
          <w:lang w:val="en-US"/>
        </w:rPr>
      </w:pPr>
      <w:r w:rsidRPr="004F0F2F">
        <w:rPr>
          <w:sz w:val="20"/>
          <w:szCs w:val="20"/>
        </w:rPr>
        <w:t>((community-based or long-term or home or ambulatory) adj5 (rehab$ or recovery or monitor$)).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ti</w:t>
      </w:r>
      <w:proofErr w:type="gramStart"/>
      <w:r w:rsidRPr="004F0F2F">
        <w:rPr>
          <w:rStyle w:val="searchhistory-search-term"/>
          <w:rFonts w:eastAsiaTheme="majorEastAsia"/>
          <w:sz w:val="20"/>
          <w:szCs w:val="20"/>
        </w:rPr>
        <w:t>,sh,hw,ab,kw,tw</w:t>
      </w:r>
      <w:proofErr w:type="spellEnd"/>
      <w:proofErr w:type="gramEnd"/>
      <w:r w:rsidRPr="004F0F2F">
        <w:rPr>
          <w:rStyle w:val="searchhistory-search-term"/>
          <w:rFonts w:eastAsiaTheme="majorEastAsia"/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 xml:space="preserve"> 8 or 9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wireless technology/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(wearable or remote or portable or mobile) adj5 (system$ or device$ or monitor$)).</w:t>
      </w:r>
      <w:proofErr w:type="spellStart"/>
      <w:r w:rsidRPr="004F0F2F">
        <w:rPr>
          <w:rStyle w:val="searchhistory-search-term"/>
          <w:rFonts w:eastAsiaTheme="majorEastAsia"/>
          <w:sz w:val="20"/>
          <w:szCs w:val="20"/>
        </w:rPr>
        <w:t>ti</w:t>
      </w:r>
      <w:proofErr w:type="gramStart"/>
      <w:r w:rsidRPr="004F0F2F">
        <w:rPr>
          <w:rStyle w:val="searchhistory-search-term"/>
          <w:rFonts w:eastAsiaTheme="majorEastAsia"/>
          <w:sz w:val="20"/>
          <w:szCs w:val="20"/>
        </w:rPr>
        <w:t>,sh,hw,ab,kw,tw</w:t>
      </w:r>
      <w:proofErr w:type="spellEnd"/>
      <w:proofErr w:type="gramEnd"/>
      <w:r w:rsidRPr="004F0F2F">
        <w:rPr>
          <w:rStyle w:val="searchhistory-search-term"/>
          <w:rFonts w:eastAsiaTheme="majorEastAsia"/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11 or 12</w:t>
      </w:r>
    </w:p>
    <w:p w:rsidR="004F0F2F" w:rsidRPr="004F0F2F" w:rsidRDefault="004F0F2F" w:rsidP="004F0F2F">
      <w:pPr>
        <w:numPr>
          <w:ilvl w:val="0"/>
          <w:numId w:val="6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7 and 10 and 13</w:t>
      </w:r>
    </w:p>
    <w:p w:rsidR="004F0F2F" w:rsidRPr="004F0F2F" w:rsidRDefault="004F0F2F" w:rsidP="004F0F2F">
      <w:pPr>
        <w:spacing w:line="360" w:lineRule="auto"/>
        <w:rPr>
          <w:b/>
          <w:lang w:val="en-US"/>
        </w:rPr>
      </w:pPr>
    </w:p>
    <w:p w:rsidR="004F0F2F" w:rsidRPr="004F0F2F" w:rsidRDefault="004F0F2F" w:rsidP="004F0F2F">
      <w:pPr>
        <w:pStyle w:val="Heading3"/>
        <w:spacing w:line="360" w:lineRule="auto"/>
        <w:rPr>
          <w:rFonts w:ascii="Times New Roman" w:hAnsi="Times New Roman" w:cs="Times New Roman"/>
          <w:color w:val="auto"/>
          <w:lang w:val="en-US"/>
        </w:rPr>
      </w:pPr>
      <w:r w:rsidRPr="004F0F2F">
        <w:rPr>
          <w:rFonts w:ascii="Times New Roman" w:hAnsi="Times New Roman" w:cs="Times New Roman"/>
          <w:color w:val="auto"/>
          <w:lang w:val="en-US"/>
        </w:rPr>
        <w:t xml:space="preserve">IEEE </w:t>
      </w:r>
      <w:proofErr w:type="spellStart"/>
      <w:r w:rsidRPr="004F0F2F">
        <w:rPr>
          <w:rFonts w:ascii="Times New Roman" w:hAnsi="Times New Roman" w:cs="Times New Roman"/>
          <w:color w:val="auto"/>
          <w:lang w:val="en-US"/>
        </w:rPr>
        <w:t>Xplore</w:t>
      </w:r>
      <w:proofErr w:type="spellEnd"/>
      <w:r w:rsidRPr="004F0F2F">
        <w:rPr>
          <w:rFonts w:ascii="Times New Roman" w:hAnsi="Times New Roman" w:cs="Times New Roman"/>
          <w:color w:val="auto"/>
          <w:lang w:val="en-US"/>
        </w:rPr>
        <w:t xml:space="preserve"> search strategy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motion/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locomotion/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mobility limitation/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 xml:space="preserve">motion) NEAR (sensing or </w:t>
      </w:r>
      <w:proofErr w:type="spellStart"/>
      <w:r w:rsidRPr="004F0F2F">
        <w:rPr>
          <w:sz w:val="20"/>
          <w:szCs w:val="20"/>
        </w:rPr>
        <w:t>trackting</w:t>
      </w:r>
      <w:proofErr w:type="spellEnd"/>
      <w:r w:rsidRPr="004F0F2F">
        <w:rPr>
          <w:sz w:val="20"/>
          <w:szCs w:val="20"/>
        </w:rPr>
        <w:t xml:space="preserve"> or capturing or detecting).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</w:rPr>
        <w:t>mocap</w:t>
      </w:r>
      <w:proofErr w:type="spellEnd"/>
      <w:r w:rsidRPr="004F0F2F">
        <w:rPr>
          <w:sz w:val="20"/>
          <w:szCs w:val="20"/>
        </w:rPr>
        <w:t>/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(activity or inertial or mobility or position) NEAR (sensors or monitors)).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accelerometers/ or accelerometry/ or pedometers/ or inertial sensors/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human locomotion/ or human movement/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 or 2 or 3 or 4 or 5 or 6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telemetry/ or telemetries/ or </w:t>
      </w: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rehabilitation/ or telerehabilitation/ or </w:t>
      </w:r>
      <w:proofErr w:type="spellStart"/>
      <w:r w:rsidRPr="004F0F2F">
        <w:rPr>
          <w:sz w:val="20"/>
          <w:szCs w:val="20"/>
          <w:lang w:val="en-US"/>
        </w:rPr>
        <w:t>teletherapy</w:t>
      </w:r>
      <w:proofErr w:type="spellEnd"/>
      <w:r w:rsidRPr="004F0F2F">
        <w:rPr>
          <w:sz w:val="20"/>
          <w:szCs w:val="20"/>
          <w:lang w:val="en-US"/>
        </w:rPr>
        <w:t xml:space="preserve">/ or </w:t>
      </w:r>
      <w:proofErr w:type="spellStart"/>
      <w:r w:rsidRPr="004F0F2F">
        <w:rPr>
          <w:sz w:val="20"/>
          <w:szCs w:val="20"/>
          <w:lang w:val="en-US"/>
        </w:rPr>
        <w:t>telehealth</w:t>
      </w:r>
      <w:proofErr w:type="spellEnd"/>
      <w:r w:rsidRPr="004F0F2F">
        <w:rPr>
          <w:sz w:val="20"/>
          <w:szCs w:val="20"/>
          <w:lang w:val="en-US"/>
        </w:rPr>
        <w:t>/ or telemedicine/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((community-based or long-term or home or ambulatory) NEAR (rehabilitation or recovery or monitoring)).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8 or 9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proofErr w:type="spellStart"/>
      <w:r w:rsidRPr="004F0F2F">
        <w:rPr>
          <w:sz w:val="20"/>
          <w:szCs w:val="20"/>
          <w:lang w:val="en-US"/>
        </w:rPr>
        <w:t>exp</w:t>
      </w:r>
      <w:proofErr w:type="spellEnd"/>
      <w:r w:rsidRPr="004F0F2F">
        <w:rPr>
          <w:sz w:val="20"/>
          <w:szCs w:val="20"/>
          <w:lang w:val="en-US"/>
        </w:rPr>
        <w:t xml:space="preserve"> wireless technology/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  <w:lang w:val="en-US"/>
        </w:rPr>
        <w:t>(</w:t>
      </w:r>
      <w:r w:rsidRPr="004F0F2F">
        <w:rPr>
          <w:sz w:val="20"/>
          <w:szCs w:val="20"/>
        </w:rPr>
        <w:t>(</w:t>
      </w:r>
      <w:proofErr w:type="gramStart"/>
      <w:r w:rsidRPr="004F0F2F">
        <w:rPr>
          <w:sz w:val="20"/>
          <w:szCs w:val="20"/>
        </w:rPr>
        <w:t>wearable</w:t>
      </w:r>
      <w:proofErr w:type="gramEnd"/>
      <w:r w:rsidRPr="004F0F2F">
        <w:rPr>
          <w:sz w:val="20"/>
          <w:szCs w:val="20"/>
        </w:rPr>
        <w:t xml:space="preserve"> or remote or portable or mobile) NEAR (systems or devices or monitors)).</w:t>
      </w:r>
      <w:proofErr w:type="spellStart"/>
      <w:r w:rsidRPr="004F0F2F">
        <w:rPr>
          <w:sz w:val="20"/>
          <w:szCs w:val="20"/>
        </w:rPr>
        <w:t>tw</w:t>
      </w:r>
      <w:proofErr w:type="spellEnd"/>
      <w:r w:rsidRPr="004F0F2F">
        <w:rPr>
          <w:sz w:val="20"/>
          <w:szCs w:val="20"/>
        </w:rPr>
        <w:t>.</w:t>
      </w:r>
    </w:p>
    <w:p w:rsidR="004F0F2F" w:rsidRPr="004F0F2F" w:rsidRDefault="004F0F2F" w:rsidP="004F0F2F">
      <w:pPr>
        <w:numPr>
          <w:ilvl w:val="0"/>
          <w:numId w:val="5"/>
        </w:numPr>
        <w:spacing w:line="360" w:lineRule="auto"/>
        <w:rPr>
          <w:sz w:val="20"/>
          <w:szCs w:val="20"/>
          <w:lang w:val="en-US"/>
        </w:rPr>
      </w:pPr>
      <w:r w:rsidRPr="004F0F2F">
        <w:rPr>
          <w:sz w:val="20"/>
          <w:szCs w:val="20"/>
        </w:rPr>
        <w:t>11 or 12</w:t>
      </w:r>
    </w:p>
    <w:p w:rsidR="003925EF" w:rsidRPr="004F0F2F" w:rsidRDefault="004F0F2F" w:rsidP="004F0F2F">
      <w:pPr>
        <w:numPr>
          <w:ilvl w:val="0"/>
          <w:numId w:val="5"/>
        </w:numPr>
        <w:spacing w:line="360" w:lineRule="auto"/>
      </w:pPr>
      <w:r w:rsidRPr="004F0F2F">
        <w:rPr>
          <w:sz w:val="20"/>
          <w:szCs w:val="20"/>
          <w:lang w:val="en-US"/>
        </w:rPr>
        <w:t>7 and 10 and 13</w:t>
      </w:r>
      <w:r w:rsidRPr="004F0F2F">
        <w:fldChar w:fldCharType="end"/>
      </w:r>
    </w:p>
    <w:sectPr w:rsidR="003925EF" w:rsidRPr="004F0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3DA7"/>
    <w:multiLevelType w:val="hybridMultilevel"/>
    <w:tmpl w:val="FEC8C37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916914"/>
    <w:multiLevelType w:val="hybridMultilevel"/>
    <w:tmpl w:val="9634EBB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B35B7C"/>
    <w:multiLevelType w:val="hybridMultilevel"/>
    <w:tmpl w:val="EC4239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792244"/>
    <w:multiLevelType w:val="hybridMultilevel"/>
    <w:tmpl w:val="9634EBB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A72C4E"/>
    <w:multiLevelType w:val="hybridMultilevel"/>
    <w:tmpl w:val="E20EF22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C6579D3"/>
    <w:multiLevelType w:val="hybridMultilevel"/>
    <w:tmpl w:val="4C5E315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2F"/>
    <w:rsid w:val="000A0C10"/>
    <w:rsid w:val="001C6DA0"/>
    <w:rsid w:val="003925EF"/>
    <w:rsid w:val="004F0F2F"/>
    <w:rsid w:val="00526BE9"/>
    <w:rsid w:val="00704A32"/>
    <w:rsid w:val="00CC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F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F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0F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F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F0F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F0F2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en-GB"/>
    </w:rPr>
  </w:style>
  <w:style w:type="character" w:customStyle="1" w:styleId="searchhistory-search-term">
    <w:name w:val="searchhistory-search-term"/>
    <w:basedOn w:val="DefaultParagraphFont"/>
    <w:rsid w:val="004F0F2F"/>
  </w:style>
  <w:style w:type="character" w:styleId="LineNumber">
    <w:name w:val="line number"/>
    <w:basedOn w:val="DefaultParagraphFont"/>
    <w:uiPriority w:val="99"/>
    <w:semiHidden/>
    <w:unhideWhenUsed/>
    <w:rsid w:val="004F0F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F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F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0F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F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F0F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F0F2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en-GB"/>
    </w:rPr>
  </w:style>
  <w:style w:type="character" w:customStyle="1" w:styleId="searchhistory-search-term">
    <w:name w:val="searchhistory-search-term"/>
    <w:basedOn w:val="DefaultParagraphFont"/>
    <w:rsid w:val="004F0F2F"/>
  </w:style>
  <w:style w:type="character" w:styleId="LineNumber">
    <w:name w:val="line number"/>
    <w:basedOn w:val="DefaultParagraphFont"/>
    <w:uiPriority w:val="99"/>
    <w:semiHidden/>
    <w:unhideWhenUsed/>
    <w:rsid w:val="004F0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Appendices</vt:lpstr>
      <vt:lpstr>    Appendix A </vt:lpstr>
      <vt:lpstr>        PubMed search strategy</vt:lpstr>
      <vt:lpstr>        Web of Knowledge (including BIOSIS, MEDLINE since 1950, and Web of Science) sea</vt:lpstr>
      <vt:lpstr>        Cochrane search strategy</vt:lpstr>
      <vt:lpstr>        EMBASE search strategy (OvidSP)</vt:lpstr>
      <vt:lpstr>        IEEE Xplore search strategy</vt:lpstr>
    </vt:vector>
  </TitlesOfParts>
  <Company>Oxford Brookes University</Company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Dax Steins</dc:creator>
  <cp:lastModifiedBy>Dax Steins</cp:lastModifiedBy>
  <cp:revision>1</cp:revision>
  <dcterms:created xsi:type="dcterms:W3CDTF">2014-03-02T16:02:00Z</dcterms:created>
  <dcterms:modified xsi:type="dcterms:W3CDTF">2014-03-02T16:05:00Z</dcterms:modified>
</cp:coreProperties>
</file>