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79" w:rsidRPr="00A96352" w:rsidRDefault="00D473DD" w:rsidP="00F93479">
      <w:pPr>
        <w:spacing w:after="120" w:line="480" w:lineRule="auto"/>
        <w:ind w:firstLine="708"/>
        <w:rPr>
          <w:rFonts w:ascii="Garamond" w:hAnsi="Garamond" w:cs="Arial"/>
          <w:b/>
          <w:color w:val="000000"/>
          <w:lang w:val="en-GB"/>
        </w:rPr>
      </w:pPr>
      <w:r w:rsidRPr="003F5C56">
        <w:rPr>
          <w:b/>
          <w:iCs/>
          <w:lang w:val="en-US"/>
        </w:rPr>
        <w:t xml:space="preserve">Box 1. </w:t>
      </w:r>
      <w:r w:rsidRPr="00EC1EAC">
        <w:rPr>
          <w:b/>
          <w:iCs/>
          <w:lang w:val="en-US"/>
        </w:rPr>
        <w:t xml:space="preserve">Spanish </w:t>
      </w:r>
      <w:r w:rsidRPr="003F5C56">
        <w:rPr>
          <w:b/>
          <w:iCs/>
          <w:lang w:val="en-US"/>
        </w:rPr>
        <w:t>NHS</w:t>
      </w:r>
      <w:r w:rsidRPr="00065F28">
        <w:rPr>
          <w:rFonts w:cs="Arial"/>
          <w:b/>
          <w:color w:val="000000"/>
          <w:lang w:val="en-GB"/>
        </w:rPr>
        <w:t xml:space="preserve"> Recommendations (2007)</w:t>
      </w:r>
    </w:p>
    <w:p w:rsidR="00F93479" w:rsidRPr="00A96352" w:rsidRDefault="00D473DD" w:rsidP="00F93479">
      <w:pPr>
        <w:spacing w:line="480" w:lineRule="auto"/>
        <w:textAlignment w:val="top"/>
        <w:rPr>
          <w:rFonts w:ascii="Garamond" w:hAnsi="Garamond" w:cs="Arial"/>
          <w:b/>
          <w:color w:val="000000"/>
          <w:lang w:val="en-GB"/>
        </w:rPr>
      </w:pPr>
      <w:r w:rsidRPr="00A23DF7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423pt;height:413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">
            <v:textbox style="mso-next-textbox:#Text Box 2">
              <w:txbxContent>
                <w:p w:rsidR="00F93479" w:rsidRPr="004B6BD2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4B6BD2">
                    <w:rPr>
                      <w:color w:val="000000"/>
                      <w:lang w:val="en-GB"/>
                    </w:rPr>
                    <w:t>Ensure proper treatment of diabetes</w:t>
                  </w:r>
                  <w:r>
                    <w:rPr>
                      <w:color w:val="000000"/>
                      <w:lang w:val="en-GB"/>
                    </w:rPr>
                    <w:t>-</w:t>
                  </w:r>
                  <w:r w:rsidRPr="004B6BD2">
                    <w:rPr>
                      <w:color w:val="000000"/>
                      <w:lang w:val="en-GB"/>
                    </w:rPr>
                    <w:t>related complications (retinopathy, nephropathy, cardiovascular and cereb</w:t>
                  </w:r>
                  <w:r>
                    <w:rPr>
                      <w:color w:val="000000"/>
                      <w:lang w:val="en-GB"/>
                    </w:rPr>
                    <w:t>r</w:t>
                  </w:r>
                  <w:r w:rsidRPr="004B6BD2">
                    <w:rPr>
                      <w:color w:val="000000"/>
                      <w:lang w:val="en-GB"/>
                    </w:rPr>
                    <w:t>al vascular diseases, and diabetic neuropathy)</w:t>
                  </w:r>
                  <w:proofErr w:type="gramStart"/>
                  <w:r w:rsidRPr="004B6BD2">
                    <w:rPr>
                      <w:color w:val="000000"/>
                      <w:lang w:val="en-GB"/>
                    </w:rPr>
                    <w:t>,</w:t>
                  </w:r>
                  <w:proofErr w:type="gramEnd"/>
                  <w:r w:rsidRPr="004B6BD2">
                    <w:rPr>
                      <w:color w:val="000000"/>
                      <w:lang w:val="en-GB"/>
                    </w:rPr>
                    <w:t xml:space="preserve"> facilitate patient access monitoring a</w:t>
                  </w:r>
                  <w:r w:rsidRPr="004B6BD2">
                    <w:rPr>
                      <w:color w:val="000000"/>
                      <w:lang w:val="en-GB"/>
                    </w:rPr>
                    <w:t>nd screening resources</w:t>
                  </w:r>
                  <w:r>
                    <w:rPr>
                      <w:color w:val="000000"/>
                      <w:lang w:val="en-GB"/>
                    </w:rPr>
                    <w:t>,</w:t>
                  </w:r>
                  <w:r w:rsidRPr="004B6BD2">
                    <w:rPr>
                      <w:color w:val="000000"/>
                      <w:lang w:val="en-GB"/>
                    </w:rPr>
                    <w:t xml:space="preserve"> and appropriate treatment of chronic complications.</w:t>
                  </w:r>
                </w:p>
                <w:p w:rsidR="00F93479" w:rsidRPr="004B6BD2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4B6BD2">
                    <w:rPr>
                      <w:color w:val="000000"/>
                      <w:lang w:val="en-GB"/>
                    </w:rPr>
                    <w:t>Promote cooperation between professionals, use agreed protocols and coordinated multidisciplinary approach to early detection, screening, treatment and monitoring of chronic compli</w:t>
                  </w:r>
                  <w:r w:rsidRPr="004B6BD2">
                    <w:rPr>
                      <w:color w:val="000000"/>
                      <w:lang w:val="en-GB"/>
                    </w:rPr>
                    <w:t>cations.</w:t>
                  </w:r>
                </w:p>
                <w:p w:rsidR="00F93479" w:rsidRPr="004B6BD2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4B6BD2">
                    <w:rPr>
                      <w:color w:val="000000"/>
                      <w:lang w:val="en-GB"/>
                    </w:rPr>
                    <w:t xml:space="preserve">Monitor, evaluate and update recommendations in clinical practice guidelines 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 xml:space="preserve">Encourage multidisciplinary treatment using a team approach (nursing, primary care, specialist care) 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>Provid</w:t>
                  </w:r>
                  <w:r>
                    <w:rPr>
                      <w:color w:val="000000"/>
                      <w:lang w:val="en-GB"/>
                    </w:rPr>
                    <w:t>e</w:t>
                  </w:r>
                  <w:r w:rsidRPr="003841DF">
                    <w:rPr>
                      <w:color w:val="000000"/>
                      <w:lang w:val="en-GB"/>
                    </w:rPr>
                    <w:t xml:space="preserve"> adequate </w:t>
                  </w:r>
                  <w:r>
                    <w:rPr>
                      <w:color w:val="000000"/>
                      <w:lang w:val="en-GB"/>
                    </w:rPr>
                    <w:t xml:space="preserve">care </w:t>
                  </w:r>
                  <w:r w:rsidRPr="003841DF">
                    <w:rPr>
                      <w:color w:val="000000"/>
                      <w:lang w:val="en-GB"/>
                    </w:rPr>
                    <w:t xml:space="preserve">in pregnancy: </w:t>
                  </w:r>
                  <w:r w:rsidRPr="003841DF">
                    <w:rPr>
                      <w:color w:val="000000"/>
                      <w:shd w:val="clear" w:color="auto" w:fill="FFFFFF"/>
                      <w:lang w:val="en-GB"/>
                    </w:rPr>
                    <w:br/>
                  </w:r>
                  <w:r w:rsidRPr="003841DF">
                    <w:rPr>
                      <w:color w:val="000000"/>
                      <w:lang w:val="en-GB"/>
                    </w:rPr>
                    <w:t>- HbA</w:t>
                  </w:r>
                  <w:r w:rsidRPr="008962F0">
                    <w:rPr>
                      <w:color w:val="000000"/>
                      <w:vertAlign w:val="subscript"/>
                      <w:lang w:val="en-GB"/>
                    </w:rPr>
                    <w:t>1</w:t>
                  </w:r>
                  <w:r w:rsidRPr="003841DF">
                    <w:rPr>
                      <w:color w:val="000000"/>
                      <w:lang w:val="en-GB"/>
                    </w:rPr>
                    <w:t>C ≤ 6.5% in first trimes</w:t>
                  </w:r>
                  <w:r w:rsidRPr="003841DF">
                    <w:rPr>
                      <w:color w:val="000000"/>
                      <w:lang w:val="en-GB"/>
                    </w:rPr>
                    <w:t xml:space="preserve">ter to prevent </w:t>
                  </w:r>
                  <w:proofErr w:type="spellStart"/>
                  <w:r w:rsidRPr="003841DF">
                    <w:rPr>
                      <w:color w:val="000000"/>
                      <w:lang w:val="en-GB"/>
                    </w:rPr>
                    <w:t>fetal</w:t>
                  </w:r>
                  <w:proofErr w:type="spellEnd"/>
                  <w:r w:rsidRPr="003841DF">
                    <w:rPr>
                      <w:color w:val="000000"/>
                      <w:lang w:val="en-GB"/>
                    </w:rPr>
                    <w:t xml:space="preserve"> malformations. </w:t>
                  </w:r>
                  <w:r w:rsidRPr="003841DF">
                    <w:rPr>
                      <w:color w:val="000000"/>
                      <w:shd w:val="clear" w:color="auto" w:fill="FFFFFF"/>
                      <w:lang w:val="en-GB"/>
                    </w:rPr>
                    <w:br/>
                  </w:r>
                  <w:r w:rsidRPr="003841DF">
                    <w:rPr>
                      <w:color w:val="000000"/>
                      <w:lang w:val="en-GB"/>
                    </w:rPr>
                    <w:t xml:space="preserve">- Family planning 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>
                    <w:rPr>
                      <w:color w:val="000000"/>
                      <w:lang w:val="en-GB"/>
                    </w:rPr>
                    <w:t>Provide screening test by O’Sullivan and OGTT (as appropriate) for g</w:t>
                  </w:r>
                  <w:r w:rsidRPr="003841DF">
                    <w:rPr>
                      <w:color w:val="000000"/>
                      <w:lang w:val="en-GB"/>
                    </w:rPr>
                    <w:t xml:space="preserve">estational diabetes: </w:t>
                  </w:r>
                  <w:r w:rsidRPr="003841DF">
                    <w:rPr>
                      <w:color w:val="000000"/>
                      <w:shd w:val="clear" w:color="auto" w:fill="FFFFFF"/>
                      <w:lang w:val="en-GB"/>
                    </w:rPr>
                    <w:br/>
                  </w:r>
                  <w:r w:rsidRPr="003841DF">
                    <w:rPr>
                      <w:color w:val="000000"/>
                      <w:shd w:val="clear" w:color="auto" w:fill="FFFFFF"/>
                      <w:lang w:val="en-GB"/>
                    </w:rPr>
                    <w:br/>
                  </w:r>
                  <w:r w:rsidRPr="003841DF">
                    <w:rPr>
                      <w:color w:val="000000"/>
                      <w:lang w:val="en-GB"/>
                    </w:rPr>
                    <w:t xml:space="preserve">- Treatment according to the criteria 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>Establish coordination between family physicians, midwives, endocrinol</w:t>
                  </w:r>
                  <w:r w:rsidRPr="003841DF">
                    <w:rPr>
                      <w:color w:val="000000"/>
                      <w:lang w:val="en-GB"/>
                    </w:rPr>
                    <w:t xml:space="preserve">ogists, </w:t>
                  </w:r>
                  <w:proofErr w:type="spellStart"/>
                  <w:r w:rsidRPr="003841DF">
                    <w:rPr>
                      <w:color w:val="000000"/>
                      <w:lang w:val="en-GB"/>
                    </w:rPr>
                    <w:t>gynocologist</w:t>
                  </w:r>
                  <w:proofErr w:type="spellEnd"/>
                  <w:r w:rsidRPr="003841DF">
                    <w:rPr>
                      <w:color w:val="000000"/>
                      <w:lang w:val="en-GB"/>
                    </w:rPr>
                    <w:t xml:space="preserve"> </w:t>
                  </w:r>
                  <w:r>
                    <w:rPr>
                      <w:color w:val="000000"/>
                      <w:lang w:val="en-GB"/>
                    </w:rPr>
                    <w:t xml:space="preserve">according to the </w:t>
                  </w:r>
                  <w:r w:rsidRPr="003841DF">
                    <w:rPr>
                      <w:color w:val="000000"/>
                      <w:lang w:val="en-GB"/>
                    </w:rPr>
                    <w:t>Spanish Society of Diabetes and specific guidelines.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 xml:space="preserve">Co-ordinate </w:t>
                  </w:r>
                  <w:proofErr w:type="spellStart"/>
                  <w:r w:rsidRPr="003841DF">
                    <w:rPr>
                      <w:color w:val="000000"/>
                      <w:lang w:val="en-GB"/>
                    </w:rPr>
                    <w:t>pediatric</w:t>
                  </w:r>
                  <w:proofErr w:type="spellEnd"/>
                  <w:r w:rsidRPr="003841DF">
                    <w:rPr>
                      <w:color w:val="000000"/>
                      <w:lang w:val="en-GB"/>
                    </w:rPr>
                    <w:t xml:space="preserve"> care and adult care for Type I diabetes</w:t>
                  </w:r>
                  <w:r>
                    <w:rPr>
                      <w:color w:val="000000"/>
                      <w:lang w:val="en-GB"/>
                    </w:rPr>
                    <w:t>.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 xml:space="preserve">Ensure diabetes education </w:t>
                  </w:r>
                  <w:r>
                    <w:rPr>
                      <w:color w:val="000000"/>
                      <w:lang w:val="en-GB"/>
                    </w:rPr>
                    <w:t xml:space="preserve">given </w:t>
                  </w:r>
                  <w:r w:rsidRPr="003841DF">
                    <w:rPr>
                      <w:color w:val="000000"/>
                      <w:lang w:val="en-GB"/>
                    </w:rPr>
                    <w:t>for children and caregivers</w:t>
                  </w:r>
                  <w:r>
                    <w:rPr>
                      <w:color w:val="000000"/>
                      <w:lang w:val="en-GB"/>
                    </w:rPr>
                    <w:t>.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 w:rsidRPr="003841DF">
                    <w:rPr>
                      <w:color w:val="000000"/>
                      <w:lang w:val="en-GB"/>
                    </w:rPr>
                    <w:t>Encourage active and normal activities (s</w:t>
                  </w:r>
                  <w:r w:rsidRPr="003841DF">
                    <w:rPr>
                      <w:color w:val="000000"/>
                      <w:lang w:val="en-GB"/>
                    </w:rPr>
                    <w:t>chool, camps, children's activities, etc.), and support physical, social and emotional adap</w:t>
                  </w:r>
                  <w:r>
                    <w:rPr>
                      <w:color w:val="000000"/>
                      <w:lang w:val="en-GB"/>
                    </w:rPr>
                    <w:t>ta</w:t>
                  </w:r>
                  <w:r w:rsidRPr="003841DF">
                    <w:rPr>
                      <w:color w:val="000000"/>
                      <w:lang w:val="en-GB"/>
                    </w:rPr>
                    <w:t xml:space="preserve">tion. </w:t>
                  </w:r>
                </w:p>
                <w:p w:rsidR="00F93479" w:rsidRPr="003841D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  <w:rPr>
                      <w:color w:val="000000"/>
                      <w:lang w:val="en-GB"/>
                    </w:rPr>
                  </w:pPr>
                  <w:r>
                    <w:rPr>
                      <w:color w:val="000000"/>
                      <w:lang w:val="en-GB"/>
                    </w:rPr>
                    <w:t>Facilitate</w:t>
                  </w:r>
                  <w:r w:rsidRPr="003841DF">
                    <w:rPr>
                      <w:color w:val="000000"/>
                      <w:lang w:val="en-GB"/>
                    </w:rPr>
                    <w:t xml:space="preserve"> care for the elderly and disabled through training and support of caregivers. </w:t>
                  </w:r>
                </w:p>
                <w:p w:rsidR="00F93479" w:rsidRPr="00486B1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3841DF">
                    <w:rPr>
                      <w:color w:val="000000"/>
                      <w:lang w:val="en-GB"/>
                    </w:rPr>
                    <w:t>Promote the continuing care for elderly patients, especially those</w:t>
                  </w:r>
                  <w:r w:rsidRPr="003841DF">
                    <w:rPr>
                      <w:color w:val="000000"/>
                      <w:lang w:val="en-GB"/>
                    </w:rPr>
                    <w:t xml:space="preserve"> at high risk</w:t>
                  </w:r>
                  <w:r>
                    <w:rPr>
                      <w:color w:val="000000"/>
                      <w:lang w:val="en-GB"/>
                    </w:rPr>
                    <w:t>.</w:t>
                  </w:r>
                  <w:r w:rsidRPr="003841DF">
                    <w:rPr>
                      <w:color w:val="000000"/>
                      <w:lang w:val="en-GB"/>
                    </w:rPr>
                    <w:t xml:space="preserve"> </w:t>
                  </w:r>
                </w:p>
                <w:p w:rsidR="00F93479" w:rsidRPr="00486B1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3841DF">
                    <w:rPr>
                      <w:color w:val="000000"/>
                      <w:lang w:val="en-GB"/>
                    </w:rPr>
                    <w:t>Promote comprehensive care for ho</w:t>
                  </w:r>
                  <w:r>
                    <w:rPr>
                      <w:color w:val="000000"/>
                      <w:lang w:val="en-GB"/>
                    </w:rPr>
                    <w:t>s</w:t>
                  </w:r>
                  <w:r w:rsidRPr="003841DF">
                    <w:rPr>
                      <w:color w:val="000000"/>
                      <w:lang w:val="en-GB"/>
                    </w:rPr>
                    <w:t>pitalised diabetic patients</w:t>
                  </w:r>
                  <w:r>
                    <w:rPr>
                      <w:color w:val="000000"/>
                      <w:lang w:val="en-GB"/>
                    </w:rPr>
                    <w:t>.</w:t>
                  </w:r>
                </w:p>
                <w:p w:rsidR="00F93479" w:rsidRPr="00DF3187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3841DF">
                    <w:rPr>
                      <w:color w:val="000000"/>
                      <w:lang w:val="en-GB"/>
                    </w:rPr>
                    <w:t xml:space="preserve">Develop and implement protocols with surgical services </w:t>
                  </w:r>
                </w:p>
                <w:p w:rsidR="00F93479" w:rsidRPr="00486B1F" w:rsidRDefault="00D473DD" w:rsidP="00F93479">
                  <w:pPr>
                    <w:numPr>
                      <w:ilvl w:val="0"/>
                      <w:numId w:val="1"/>
                    </w:numPr>
                    <w:textAlignment w:val="top"/>
                  </w:pPr>
                </w:p>
              </w:txbxContent>
            </v:textbox>
          </v:shape>
        </w:pict>
      </w:r>
    </w:p>
    <w:p w:rsidR="00F93479" w:rsidRPr="00A96352" w:rsidRDefault="00D473DD" w:rsidP="00F93479">
      <w:pPr>
        <w:spacing w:line="480" w:lineRule="auto"/>
        <w:textAlignment w:val="top"/>
        <w:rPr>
          <w:rFonts w:ascii="Garamond" w:hAnsi="Garamond" w:cs="Arial"/>
          <w:b/>
          <w:color w:val="000000"/>
          <w:lang w:val="en-GB"/>
        </w:rPr>
      </w:pPr>
    </w:p>
    <w:p w:rsidR="00F93479" w:rsidRPr="00A96352" w:rsidRDefault="00D473DD" w:rsidP="00F93479">
      <w:pPr>
        <w:spacing w:line="480" w:lineRule="auto"/>
        <w:textAlignment w:val="top"/>
        <w:rPr>
          <w:rFonts w:ascii="Garamond" w:hAnsi="Garamond" w:cs="Arial"/>
          <w:b/>
          <w:color w:val="000000"/>
          <w:lang w:val="en-GB"/>
        </w:rPr>
      </w:pPr>
    </w:p>
    <w:p w:rsidR="00F93479" w:rsidRPr="00A96352" w:rsidRDefault="00D473DD" w:rsidP="00F93479">
      <w:pPr>
        <w:spacing w:line="480" w:lineRule="auto"/>
        <w:textAlignment w:val="top"/>
        <w:rPr>
          <w:color w:val="888888"/>
          <w:lang w:val="en-GB"/>
        </w:rPr>
      </w:pPr>
      <w:r w:rsidRPr="00EC0FCC">
        <w:rPr>
          <w:rFonts w:ascii="Garamond" w:hAnsi="Garamond" w:cs="Arial"/>
          <w:b/>
          <w:color w:val="000000"/>
          <w:lang w:val="en-US"/>
        </w:rPr>
        <w:br/>
      </w: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Pr="00A96352" w:rsidRDefault="00D473DD" w:rsidP="00F93479">
      <w:pPr>
        <w:spacing w:line="480" w:lineRule="auto"/>
        <w:rPr>
          <w:lang w:val="en-GB"/>
        </w:rPr>
      </w:pPr>
    </w:p>
    <w:p w:rsidR="00F93479" w:rsidRDefault="00D473DD"/>
    <w:sectPr w:rsidR="00F93479" w:rsidSect="00F9347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96275"/>
    <w:multiLevelType w:val="hybridMultilevel"/>
    <w:tmpl w:val="F7E0E62A"/>
    <w:lvl w:ilvl="0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06E90"/>
    <w:rsid w:val="00D4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79"/>
    <w:rPr>
      <w:rFonts w:eastAsia="SimSun"/>
      <w:sz w:val="24"/>
      <w:szCs w:val="24"/>
      <w:lang w:val="it-IT" w:eastAsia="zh-C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Box 1</vt:lpstr>
    </vt:vector>
  </TitlesOfParts>
  <Company>UCLM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1</dc:title>
  <dc:subject/>
  <dc:creator>P</dc:creator>
  <cp:keywords/>
  <cp:lastModifiedBy>julio.lopezbastida</cp:lastModifiedBy>
  <cp:revision>2</cp:revision>
  <dcterms:created xsi:type="dcterms:W3CDTF">2012-08-13T18:15:00Z</dcterms:created>
  <dcterms:modified xsi:type="dcterms:W3CDTF">2012-08-13T18:15:00Z</dcterms:modified>
</cp:coreProperties>
</file>