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C97" w:rsidRPr="00253FEC" w:rsidRDefault="00EE3C97" w:rsidP="00EE3C97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Prevalence of diabetes mellitus in Indonesia</w:t>
      </w: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252"/>
        <w:gridCol w:w="1559"/>
      </w:tblGrid>
      <w:tr w:rsidR="00EE3C97" w:rsidRPr="00611FE4" w:rsidTr="00A14E28">
        <w:tc>
          <w:tcPr>
            <w:tcW w:w="8046" w:type="dxa"/>
            <w:gridSpan w:val="3"/>
            <w:shd w:val="clear" w:color="auto" w:fill="auto"/>
          </w:tcPr>
          <w:p w:rsidR="00EE3C97" w:rsidRPr="00F02248" w:rsidRDefault="00EE3C97" w:rsidP="00A14E28">
            <w:pPr>
              <w:rPr>
                <w:b/>
                <w:sz w:val="20"/>
                <w:szCs w:val="20"/>
              </w:rPr>
            </w:pPr>
            <w:r w:rsidRPr="00F02248">
              <w:rPr>
                <w:b/>
                <w:sz w:val="20"/>
                <w:szCs w:val="20"/>
              </w:rPr>
              <w:t>Prevalence</w:t>
            </w:r>
            <w:r>
              <w:rPr>
                <w:b/>
                <w:sz w:val="20"/>
                <w:szCs w:val="20"/>
              </w:rPr>
              <w:t xml:space="preserve"> of DM</w:t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Pr="00F02248" w:rsidRDefault="00EE3C97" w:rsidP="00A14E28">
            <w:pPr>
              <w:rPr>
                <w:b/>
                <w:sz w:val="20"/>
                <w:szCs w:val="20"/>
              </w:rPr>
            </w:pPr>
            <w:r w:rsidRPr="00F02248">
              <w:rPr>
                <w:b/>
                <w:sz w:val="20"/>
                <w:szCs w:val="20"/>
              </w:rPr>
              <w:t>Estimate</w:t>
            </w:r>
          </w:p>
        </w:tc>
        <w:tc>
          <w:tcPr>
            <w:tcW w:w="4252" w:type="dxa"/>
            <w:shd w:val="clear" w:color="auto" w:fill="auto"/>
          </w:tcPr>
          <w:p w:rsidR="00EE3C97" w:rsidRPr="00F02248" w:rsidRDefault="00EE3C97" w:rsidP="00A14E2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Study description (study year, sampling frame, sample, study design, diagnostic test, and diagnostic criteria)</w:t>
            </w:r>
          </w:p>
        </w:tc>
        <w:tc>
          <w:tcPr>
            <w:tcW w:w="1559" w:type="dxa"/>
            <w:shd w:val="clear" w:color="auto" w:fill="auto"/>
          </w:tcPr>
          <w:p w:rsidR="00EE3C97" w:rsidRPr="00F02248" w:rsidRDefault="00EE3C97" w:rsidP="00A14E28">
            <w:pPr>
              <w:rPr>
                <w:b/>
                <w:sz w:val="20"/>
                <w:szCs w:val="20"/>
              </w:rPr>
            </w:pPr>
            <w:r w:rsidRPr="00F02248">
              <w:rPr>
                <w:b/>
                <w:sz w:val="20"/>
                <w:szCs w:val="20"/>
              </w:rPr>
              <w:t>Reference</w:t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19.6%, men 21.9%, women 18.2%</w:t>
            </w:r>
            <w:r>
              <w:rPr>
                <w:sz w:val="20"/>
                <w:szCs w:val="20"/>
              </w:rPr>
              <w:t xml:space="preserve">, </w:t>
            </w:r>
            <w:r w:rsidRPr="00F02248">
              <w:rPr>
                <w:sz w:val="20"/>
                <w:szCs w:val="20"/>
              </w:rPr>
              <w:t>n=97,</w:t>
            </w:r>
            <w:r>
              <w:rPr>
                <w:sz w:val="20"/>
                <w:szCs w:val="20"/>
              </w:rPr>
              <w:t xml:space="preserve"> N=495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Peak age group was 50-59 years old, followed by 40-49 years old, and 60-69 years old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year: </w:t>
            </w:r>
            <w:r w:rsidRPr="00F02248">
              <w:rPr>
                <w:sz w:val="20"/>
                <w:szCs w:val="20"/>
              </w:rPr>
              <w:t>2008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Sampling frame: </w:t>
            </w:r>
            <w:r w:rsidRPr="00F02248">
              <w:rPr>
                <w:sz w:val="20"/>
                <w:szCs w:val="20"/>
              </w:rPr>
              <w:t xml:space="preserve">Suburban population </w:t>
            </w:r>
            <w:r>
              <w:rPr>
                <w:sz w:val="20"/>
                <w:szCs w:val="20"/>
              </w:rPr>
              <w:t>of Ternate,</w:t>
            </w:r>
            <w:r w:rsidRPr="00F02248">
              <w:rPr>
                <w:sz w:val="20"/>
                <w:szCs w:val="20"/>
              </w:rPr>
              <w:t xml:space="preserve"> a small remote island in Eastern Indonesia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Sample: </w:t>
            </w:r>
            <w:r w:rsidRPr="00F02248">
              <w:rPr>
                <w:sz w:val="20"/>
                <w:szCs w:val="20"/>
              </w:rPr>
              <w:t>495 individuals, 187 (37</w:t>
            </w:r>
            <w:r>
              <w:rPr>
                <w:sz w:val="20"/>
                <w:szCs w:val="20"/>
              </w:rPr>
              <w:t>.</w:t>
            </w:r>
            <w:r w:rsidRPr="00F02248">
              <w:rPr>
                <w:sz w:val="20"/>
                <w:szCs w:val="20"/>
              </w:rPr>
              <w:t>8%) men and 308 (62.2%) women</w:t>
            </w:r>
            <w:r>
              <w:rPr>
                <w:sz w:val="20"/>
                <w:szCs w:val="20"/>
              </w:rPr>
              <w:t xml:space="preserve">, </w:t>
            </w:r>
            <w:r w:rsidRPr="00F02248">
              <w:rPr>
                <w:sz w:val="20"/>
                <w:szCs w:val="20"/>
              </w:rPr>
              <w:t>20-84 years old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design: </w:t>
            </w:r>
            <w:r w:rsidRPr="00F02248">
              <w:rPr>
                <w:sz w:val="20"/>
                <w:szCs w:val="20"/>
              </w:rPr>
              <w:t>Cross-sectional survey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Diagnostic test: FPG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Criteria: ADA 1997 </w:t>
            </w:r>
            <w:r w:rsidRPr="00F02248">
              <w:rPr>
                <w:sz w:val="20"/>
                <w:szCs w:val="20"/>
              </w:rPr>
              <w:t>FBG (&gt;126 mg/dl)</w:t>
            </w:r>
          </w:p>
        </w:tc>
        <w:tc>
          <w:tcPr>
            <w:tcW w:w="1559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&lt;EndNote&gt;&lt;Cite&gt;&lt;Author&gt;Soegondo&lt;/Author&gt;&lt;Year&gt;2011&lt;/Year&gt;&lt;RecNum&gt;9&lt;/RecNum&gt;&lt;DisplayText&gt;[15]&lt;/DisplayText&gt;&lt;record&gt;&lt;rec-number&gt;9&lt;/rec-number&gt;&lt;foreign-keys&gt;&lt;key app="EN" db-id="552readsvstwfoe2pzrvft2eesx02xzset5r"&gt;9&lt;/key&gt;&lt;/foreign-keys&gt;&lt;ref-type name="Journal Article"&gt;17&lt;/ref-type&gt;&lt;contributors&gt;&lt;authors&gt;&lt;author&gt;Soegondo, S&lt;/author&gt;&lt;author&gt;Widyahening, IS&lt;/author&gt;&lt;author&gt;Istiantho, R&lt;/author&gt;&lt;author&gt;Yunir, E&lt;/author&gt;&lt;/authors&gt;&lt;/contributors&gt;&lt;titles&gt;&lt;title&gt;Prevalence of Diabetes Among Suburban Population of Ternate - A Small Remote Island in The Eastern Part of Indonesia&lt;/title&gt;&lt;secondary-title&gt;Acta Med Indones&lt;/secondary-title&gt;&lt;/titles&gt;&lt;periodical&gt;&lt;full-title&gt;Acta Med Indones&lt;/full-title&gt;&lt;/periodical&gt;&lt;pages&gt;99-104&lt;/pages&gt;&lt;volume&gt;43&lt;/volume&gt;&lt;number&gt;2&lt;/number&gt;&lt;dates&gt;&lt;year&gt;2011&lt;/year&gt;&lt;/dates&gt;&lt;urls&gt;&lt;/urls&gt;&lt;/record&gt;&lt;/Cite&gt;&lt;/EndNote&gt;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5" w:tooltip="Soegondo, 2011 #9" w:history="1">
              <w:r>
                <w:rPr>
                  <w:noProof/>
                  <w:sz w:val="20"/>
                  <w:szCs w:val="20"/>
                </w:rPr>
                <w:t>15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5.7%, 1.5% di</w:t>
            </w:r>
            <w:r>
              <w:rPr>
                <w:sz w:val="20"/>
                <w:szCs w:val="20"/>
              </w:rPr>
              <w:t>agnosed</w:t>
            </w:r>
            <w:r w:rsidRPr="00F02248">
              <w:rPr>
                <w:sz w:val="20"/>
                <w:szCs w:val="20"/>
              </w:rPr>
              <w:t>, 4.2% undiagnosed</w:t>
            </w:r>
          </w:p>
          <w:p w:rsidR="00EE3C97" w:rsidRPr="009C2064" w:rsidRDefault="00EE3C97" w:rsidP="00A14E28">
            <w:pPr>
              <w:rPr>
                <w:b/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6.4% women, 4.9% men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and year: </w:t>
            </w:r>
            <w:proofErr w:type="spellStart"/>
            <w:r>
              <w:rPr>
                <w:i/>
                <w:sz w:val="20"/>
                <w:szCs w:val="20"/>
              </w:rPr>
              <w:t>Riskesdas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F02248">
              <w:rPr>
                <w:sz w:val="20"/>
                <w:szCs w:val="20"/>
              </w:rPr>
              <w:t>2007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Sampling frame: </w:t>
            </w:r>
            <w:r w:rsidRPr="00F02248">
              <w:rPr>
                <w:sz w:val="20"/>
                <w:szCs w:val="20"/>
              </w:rPr>
              <w:t>33 provinces, urban areas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Sample: 24,417 urban residents, </w:t>
            </w:r>
            <w:r w:rsidRPr="00F02248">
              <w:rPr>
                <w:sz w:val="20"/>
                <w:szCs w:val="20"/>
              </w:rPr>
              <w:t>&gt;15 years old</w:t>
            </w:r>
            <w:r>
              <w:rPr>
                <w:sz w:val="20"/>
                <w:szCs w:val="20"/>
              </w:rPr>
              <w:t xml:space="preserve"> and not pregnant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design: Cross-sectional survey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Diagnostic test: FPG and </w:t>
            </w:r>
            <w:r w:rsidRPr="00F02248">
              <w:rPr>
                <w:sz w:val="20"/>
                <w:szCs w:val="20"/>
              </w:rPr>
              <w:t>OG</w:t>
            </w:r>
            <w:r>
              <w:rPr>
                <w:sz w:val="20"/>
                <w:szCs w:val="20"/>
              </w:rPr>
              <w:t>T</w:t>
            </w:r>
            <w:r w:rsidRPr="00F02248">
              <w:rPr>
                <w:sz w:val="20"/>
                <w:szCs w:val="20"/>
              </w:rPr>
              <w:t>T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Criteria: </w:t>
            </w:r>
            <w:r w:rsidRPr="00F02248">
              <w:rPr>
                <w:sz w:val="20"/>
                <w:szCs w:val="20"/>
              </w:rPr>
              <w:t>WHO 1999 and ADA 2003 (&gt;=200 mg/dl)</w:t>
            </w:r>
          </w:p>
        </w:tc>
        <w:tc>
          <w:tcPr>
            <w:tcW w:w="1559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&lt;EndNote&gt;&lt;Cite&gt;&lt;Author&gt;Mihardja&lt;/Author&gt;&lt;Year&gt;2009&lt;/Year&gt;&lt;RecNum&gt;10&lt;/RecNum&gt;&lt;DisplayText&gt;[9, 14]&lt;/DisplayText&gt;&lt;record&gt;&lt;rec-number&gt;10&lt;/rec-number&gt;&lt;foreign-keys&gt;&lt;key app="EN" db-id="552readsvstwfoe2pzrvft2eesx02xzset5r"&gt;10&lt;/key&gt;&lt;/foreign-keys&gt;&lt;ref-type name="Journal Article"&gt;17&lt;/ref-type&gt;&lt;contributors&gt;&lt;authors&gt;&lt;author&gt;Mihardja, L&lt;/author&gt;&lt;author&gt;Delima,&lt;/author&gt;&lt;author&gt;Siswoyo, H&lt;/author&gt;&lt;author&gt;Ghani, L&lt;/author&gt;&lt;author&gt;Soegondo, S&lt;/author&gt;&lt;/authors&gt;&lt;/contributors&gt;&lt;titles&gt;&lt;title&gt;Prevalence and Determinants of Diabetes Mellitus and Impaired Glucose Tolerance in Indonesia (A Part of Basic Health Research/Riskesdas)&lt;/title&gt;&lt;secondary-title&gt;Acta Med Indones&lt;/secondary-title&gt;&lt;/titles&gt;&lt;periodical&gt;&lt;full-title&gt;Acta Med Indones&lt;/full-title&gt;&lt;/periodical&gt;&lt;pages&gt;169-73&lt;/pages&gt;&lt;volume&gt;41&lt;/volume&gt;&lt;number&gt;4&lt;/number&gt;&lt;dates&gt;&lt;year&gt;2009&lt;/year&gt;&lt;/dates&gt;&lt;urls&gt;&lt;/urls&gt;&lt;/record&gt;&lt;/Cite&gt;&lt;Cite&gt;&lt;Author&gt;Population Health Basic Health Research&lt;/Author&gt;&lt;Year&gt;2008&lt;/Year&gt;&lt;RecNum&gt;7&lt;/RecNum&gt;&lt;record&gt;&lt;rec-number&gt;7&lt;/rec-number&gt;&lt;foreign-keys&gt;&lt;key app="EN" db-id="552readsvstwfoe2pzrvft2eesx02xzset5r"&gt;7&lt;/key&gt;&lt;/foreign-keys&gt;&lt;ref-type name="Report"&gt;27&lt;/ref-type&gt;&lt;contributors&gt;&lt;authors&gt;&lt;author&gt;Population Health Basic Health Research,&lt;/author&gt;&lt;author&gt;Ministry of Health, Republic of Indonesia &lt;/author&gt;&lt;/authors&gt;&lt;/contributors&gt;&lt;titles&gt;&lt;title&gt;Population Health Basic Health Research - RISKESDAS 2007&lt;/title&gt;&lt;/titles&gt;&lt;dates&gt;&lt;year&gt;2008&lt;/year&gt;&lt;/dates&gt;&lt;pub-location&gt;Jakarta&lt;/pub-location&gt;&lt;urls&gt;&lt;/urls&gt;&lt;/record&gt;&lt;/Cite&gt;&lt;/EndNote&gt;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9" w:tooltip="Population Health Basic Health Research, 2008 #7" w:history="1">
              <w:r>
                <w:rPr>
                  <w:noProof/>
                  <w:sz w:val="20"/>
                  <w:szCs w:val="20"/>
                </w:rPr>
                <w:t>9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14" w:tooltip="Mihardja, 2009 #10" w:history="1">
              <w:r>
                <w:rPr>
                  <w:noProof/>
                  <w:sz w:val="20"/>
                  <w:szCs w:val="20"/>
                </w:rPr>
                <w:t>14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 xml:space="preserve">1.7% </w:t>
            </w:r>
            <w:r>
              <w:rPr>
                <w:sz w:val="20"/>
                <w:szCs w:val="20"/>
              </w:rPr>
              <w:t>(</w:t>
            </w:r>
            <w:r w:rsidRPr="00F02248">
              <w:rPr>
                <w:sz w:val="20"/>
                <w:szCs w:val="20"/>
              </w:rPr>
              <w:t>1982</w:t>
            </w:r>
            <w:r>
              <w:rPr>
                <w:sz w:val="20"/>
                <w:szCs w:val="20"/>
              </w:rPr>
              <w:t>)</w:t>
            </w:r>
            <w:r w:rsidRPr="00F02248">
              <w:rPr>
                <w:sz w:val="20"/>
                <w:szCs w:val="20"/>
              </w:rPr>
              <w:t>,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 xml:space="preserve">5.7% </w:t>
            </w:r>
            <w:r>
              <w:rPr>
                <w:sz w:val="20"/>
                <w:szCs w:val="20"/>
              </w:rPr>
              <w:t>(</w:t>
            </w:r>
            <w:r w:rsidRPr="00F02248">
              <w:rPr>
                <w:sz w:val="20"/>
                <w:szCs w:val="20"/>
              </w:rPr>
              <w:t>199</w:t>
            </w:r>
            <w:r>
              <w:rPr>
                <w:sz w:val="20"/>
                <w:szCs w:val="20"/>
              </w:rPr>
              <w:t>3), 12.8% (2001)</w:t>
            </w:r>
            <w:r w:rsidRPr="00F02248">
              <w:rPr>
                <w:sz w:val="20"/>
                <w:szCs w:val="20"/>
              </w:rPr>
              <w:t xml:space="preserve"> in Jakarta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1.5% (NA), 5.4% (NA</w:t>
            </w:r>
            <w:r w:rsidRPr="00F02248">
              <w:rPr>
                <w:sz w:val="20"/>
                <w:szCs w:val="20"/>
              </w:rPr>
              <w:t>) in Ujung Pandang,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6.1% in M</w:t>
            </w:r>
            <w:r>
              <w:rPr>
                <w:sz w:val="20"/>
                <w:szCs w:val="20"/>
              </w:rPr>
              <w:t>anado</w:t>
            </w:r>
            <w:r w:rsidRPr="00F0224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1980s</w:t>
            </w:r>
            <w:r w:rsidRPr="00F02248">
              <w:rPr>
                <w:sz w:val="20"/>
                <w:szCs w:val="20"/>
              </w:rPr>
              <w:t>),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1.5% Bali (NA</w:t>
            </w:r>
            <w:r w:rsidRPr="00F02248">
              <w:rPr>
                <w:sz w:val="20"/>
                <w:szCs w:val="20"/>
              </w:rPr>
              <w:t xml:space="preserve">) 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</w:p>
          <w:p w:rsidR="00EE3C97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 xml:space="preserve">East Java rural and urban areas, 1.47% </w:t>
            </w:r>
            <w:r>
              <w:rPr>
                <w:sz w:val="20"/>
                <w:szCs w:val="20"/>
              </w:rPr>
              <w:t>(NA)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6B1960">
              <w:rPr>
                <w:sz w:val="20"/>
                <w:szCs w:val="20"/>
              </w:rPr>
              <w:t xml:space="preserve">ural area of </w:t>
            </w:r>
            <w:proofErr w:type="spellStart"/>
            <w:r w:rsidRPr="006B1960">
              <w:rPr>
                <w:sz w:val="20"/>
                <w:szCs w:val="20"/>
              </w:rPr>
              <w:t>Ende</w:t>
            </w:r>
            <w:proofErr w:type="spellEnd"/>
            <w:r w:rsidRPr="006B1960">
              <w:rPr>
                <w:sz w:val="20"/>
                <w:szCs w:val="20"/>
              </w:rPr>
              <w:t>, found a much lower prevalence of 1.56% (NA)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year: 1980s, </w:t>
            </w:r>
            <w:r w:rsidRPr="00F02248">
              <w:rPr>
                <w:sz w:val="20"/>
                <w:szCs w:val="20"/>
              </w:rPr>
              <w:t>1982,</w:t>
            </w:r>
            <w:r>
              <w:rPr>
                <w:sz w:val="20"/>
                <w:szCs w:val="20"/>
              </w:rPr>
              <w:t xml:space="preserve"> 1983,</w:t>
            </w:r>
            <w:r w:rsidRPr="00F02248">
              <w:rPr>
                <w:sz w:val="20"/>
                <w:szCs w:val="20"/>
              </w:rPr>
              <w:t xml:space="preserve"> 1995</w:t>
            </w:r>
            <w:r>
              <w:rPr>
                <w:sz w:val="20"/>
                <w:szCs w:val="20"/>
              </w:rPr>
              <w:t>, 2001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Sampling frame: Various urban and rural areas</w:t>
            </w: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  <w:proofErr w:type="spellStart"/>
            <w:r w:rsidRPr="003B7937">
              <w:rPr>
                <w:sz w:val="20"/>
                <w:szCs w:val="20"/>
                <w:lang w:val="pt-BR"/>
              </w:rPr>
              <w:t>Sample</w:t>
            </w:r>
            <w:proofErr w:type="spellEnd"/>
            <w:r w:rsidRPr="003B7937">
              <w:rPr>
                <w:sz w:val="20"/>
                <w:szCs w:val="20"/>
                <w:lang w:val="pt-BR"/>
              </w:rPr>
              <w:t>: NA</w:t>
            </w: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  <w:proofErr w:type="spellStart"/>
            <w:r w:rsidRPr="003B7937">
              <w:rPr>
                <w:sz w:val="20"/>
                <w:szCs w:val="20"/>
                <w:lang w:val="pt-BR"/>
              </w:rPr>
              <w:t>Study</w:t>
            </w:r>
            <w:proofErr w:type="spellEnd"/>
            <w:r w:rsidRPr="003B7937">
              <w:rPr>
                <w:sz w:val="20"/>
                <w:szCs w:val="20"/>
                <w:lang w:val="pt-BR"/>
              </w:rPr>
              <w:t xml:space="preserve"> design: NA</w:t>
            </w: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  <w:proofErr w:type="spellStart"/>
            <w:r w:rsidRPr="003B7937">
              <w:rPr>
                <w:sz w:val="20"/>
                <w:szCs w:val="20"/>
                <w:lang w:val="pt-BR"/>
              </w:rPr>
              <w:t>Diagnostic</w:t>
            </w:r>
            <w:proofErr w:type="spellEnd"/>
            <w:r w:rsidRPr="003B7937">
              <w:rPr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3B7937">
              <w:rPr>
                <w:sz w:val="20"/>
                <w:szCs w:val="20"/>
                <w:lang w:val="pt-BR"/>
              </w:rPr>
              <w:t>test</w:t>
            </w:r>
            <w:proofErr w:type="spellEnd"/>
            <w:r w:rsidRPr="003B7937">
              <w:rPr>
                <w:sz w:val="20"/>
                <w:szCs w:val="20"/>
                <w:lang w:val="pt-BR"/>
              </w:rPr>
              <w:t>: NA</w:t>
            </w: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  <w:proofErr w:type="spellStart"/>
            <w:r w:rsidRPr="003B7937">
              <w:rPr>
                <w:sz w:val="20"/>
                <w:szCs w:val="20"/>
                <w:lang w:val="pt-BR"/>
              </w:rPr>
              <w:t>Criteria</w:t>
            </w:r>
            <w:proofErr w:type="spellEnd"/>
            <w:r w:rsidRPr="003B7937">
              <w:rPr>
                <w:sz w:val="20"/>
                <w:szCs w:val="20"/>
                <w:lang w:val="pt-BR"/>
              </w:rPr>
              <w:t>: NA</w:t>
            </w: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</w:p>
          <w:p w:rsidR="00EE3C97" w:rsidRPr="003B7937" w:rsidRDefault="00EE3C97" w:rsidP="00A14E28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1559" w:type="dxa"/>
            <w:shd w:val="clear" w:color="auto" w:fill="auto"/>
          </w:tcPr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from local unpublished studies, results reported in </w: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PEVuZE5vdGU+PENpdGU+PEF1dGhvcj5TdXRhbmVnYXJhPC9BdXRob3I+PFllYXI+MjAwMDwvWWVh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PEVuZE5vdGU+PENpdGU+PEF1dGhvcj5TdXRhbmVnYXJhPC9BdXRob3I+PFllYXI+MjAwMDwvWWVh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7" w:tooltip="Sutanegara, 2000 #12" w:history="1">
              <w:r>
                <w:rPr>
                  <w:noProof/>
                  <w:sz w:val="20"/>
                  <w:szCs w:val="20"/>
                </w:rPr>
                <w:t>17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51" w:tooltip="Rudianto, 2011 #105" w:history="1">
              <w:r>
                <w:rPr>
                  <w:noProof/>
                  <w:sz w:val="20"/>
                  <w:szCs w:val="20"/>
                </w:rPr>
                <w:t>51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52" w:tooltip="Soebardi, 2011 #106" w:history="1">
              <w:r>
                <w:rPr>
                  <w:noProof/>
                  <w:sz w:val="20"/>
                  <w:szCs w:val="20"/>
                </w:rPr>
                <w:t>52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Asymptomatic cases of diabetes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 xml:space="preserve">Population screening: 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5.42%, n=51 both sexes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7.42%, n=21 women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4.6%, n=30 men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Clinical screening: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17.08%, n=155 both sexes,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16.14%, n=78 women,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18.16%, n=77 men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year: </w:t>
            </w:r>
            <w:r w:rsidRPr="00F02248">
              <w:rPr>
                <w:sz w:val="20"/>
                <w:szCs w:val="20"/>
              </w:rPr>
              <w:t>1997 population screening, 2000 clinical screening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Sampling frame: </w:t>
            </w:r>
            <w:r w:rsidRPr="00F02248">
              <w:rPr>
                <w:sz w:val="20"/>
                <w:szCs w:val="20"/>
              </w:rPr>
              <w:t>A group of government employees and retired military offic</w:t>
            </w:r>
            <w:r>
              <w:rPr>
                <w:sz w:val="20"/>
                <w:szCs w:val="20"/>
              </w:rPr>
              <w:t>ers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Sample: Population screening: 941 (290 women, 651 men), c</w:t>
            </w:r>
            <w:r w:rsidRPr="00F02248">
              <w:rPr>
                <w:sz w:val="20"/>
                <w:szCs w:val="20"/>
              </w:rPr>
              <w:t>linical screening: 907 (483 women, 424 men)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design: Population screening and c</w:t>
            </w:r>
            <w:r w:rsidRPr="00F02248">
              <w:rPr>
                <w:sz w:val="20"/>
                <w:szCs w:val="20"/>
              </w:rPr>
              <w:t>linical screening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Diagnostic test: Population screening with OGTT. </w:t>
            </w:r>
            <w:r w:rsidRPr="00F02248">
              <w:rPr>
                <w:sz w:val="20"/>
                <w:szCs w:val="20"/>
              </w:rPr>
              <w:t>Clin</w:t>
            </w:r>
            <w:r>
              <w:rPr>
                <w:sz w:val="20"/>
                <w:szCs w:val="20"/>
              </w:rPr>
              <w:t>ical screening with FBG and OGTT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Criteria: </w:t>
            </w:r>
            <w:r w:rsidRPr="00F02248">
              <w:rPr>
                <w:sz w:val="20"/>
                <w:szCs w:val="20"/>
              </w:rPr>
              <w:t>WHO 1999 criteria</w:t>
            </w:r>
          </w:p>
        </w:tc>
        <w:tc>
          <w:tcPr>
            <w:tcW w:w="1559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ldData xml:space="preserve">PEVuZE5vdGU+PENpdGU+PEF1dGhvcj5BZGFtPC9BdXRob3I+PFllYXI+MjAwNjwvWWVhcj48UmVj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PEVuZE5vdGU+PENpdGU+PEF1dGhvcj5BZGFtPC9BdXRob3I+PFllYXI+MjAwNjwvWWVhcj48UmVj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2" w:tooltip="Adam, 2006 #100" w:history="1">
              <w:r>
                <w:rPr>
                  <w:noProof/>
                  <w:sz w:val="20"/>
                  <w:szCs w:val="20"/>
                </w:rPr>
                <w:t>12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1.63%, n=44, N=2,704, 18 (40%) had previously been diagnosed but only 50% of them were on treatment, 1.8%, n=23 men, 1.5%, n=21 women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Peak age was 55-64 for </w:t>
            </w:r>
            <w:r>
              <w:rPr>
                <w:sz w:val="20"/>
                <w:szCs w:val="20"/>
              </w:rPr>
              <w:lastRenderedPageBreak/>
              <w:t>both men and women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Study year: </w:t>
            </w:r>
            <w:r w:rsidRPr="00F02248">
              <w:rPr>
                <w:sz w:val="20"/>
                <w:szCs w:val="20"/>
              </w:rPr>
              <w:t>December 1981-June 1982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Sampling frame: </w:t>
            </w:r>
            <w:proofErr w:type="spellStart"/>
            <w:r w:rsidRPr="00F02248">
              <w:rPr>
                <w:sz w:val="20"/>
                <w:szCs w:val="20"/>
              </w:rPr>
              <w:t>Koja</w:t>
            </w:r>
            <w:proofErr w:type="spellEnd"/>
            <w:r w:rsidRPr="00F02248">
              <w:rPr>
                <w:sz w:val="20"/>
                <w:szCs w:val="20"/>
              </w:rPr>
              <w:t xml:space="preserve"> Utara sub district, </w:t>
            </w:r>
            <w:proofErr w:type="spellStart"/>
            <w:r w:rsidRPr="00F02248">
              <w:rPr>
                <w:sz w:val="20"/>
                <w:szCs w:val="20"/>
              </w:rPr>
              <w:t>Tanjungpriok</w:t>
            </w:r>
            <w:proofErr w:type="spellEnd"/>
            <w:r w:rsidRPr="00F02248">
              <w:rPr>
                <w:sz w:val="20"/>
                <w:szCs w:val="20"/>
              </w:rPr>
              <w:t>, Northern Jakarta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Sample:</w:t>
            </w:r>
            <w:r w:rsidRPr="00F02248">
              <w:rPr>
                <w:sz w:val="20"/>
                <w:szCs w:val="20"/>
              </w:rPr>
              <w:t xml:space="preserve"> 2,704</w:t>
            </w:r>
            <w:r>
              <w:rPr>
                <w:sz w:val="20"/>
                <w:szCs w:val="20"/>
              </w:rPr>
              <w:t xml:space="preserve">, </w:t>
            </w:r>
            <w:r w:rsidRPr="00F02248">
              <w:rPr>
                <w:sz w:val="20"/>
                <w:szCs w:val="20"/>
              </w:rPr>
              <w:t>&gt;=15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design: NA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Diagnostic test:  OGTT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Criteria: </w:t>
            </w:r>
            <w:r w:rsidRPr="00F02248">
              <w:rPr>
                <w:sz w:val="20"/>
                <w:szCs w:val="20"/>
              </w:rPr>
              <w:t>WHO 1980 criteria</w:t>
            </w:r>
          </w:p>
        </w:tc>
        <w:tc>
          <w:tcPr>
            <w:tcW w:w="1559" w:type="dxa"/>
            <w:shd w:val="clear" w:color="auto" w:fill="auto"/>
          </w:tcPr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&lt;EndNote&gt;&lt;Cite&gt;&lt;Author&gt;Waspadji&lt;/Author&gt;&lt;Year&gt;1983&lt;/Year&gt;&lt;RecNum&gt;13&lt;/RecNum&gt;&lt;DisplayText&gt;[18]&lt;/DisplayText&gt;&lt;record&gt;&lt;rec-number&gt;13&lt;/rec-number&gt;&lt;foreign-keys&gt;&lt;key app="EN" db-id="552readsvstwfoe2pzrvft2eesx02xzset5r"&gt;13&lt;/key&gt;&lt;/foreign-keys&gt;&lt;ref-type name="Journal Article"&gt;17&lt;/ref-type&gt;&lt;contributors&gt;&lt;authors&gt;&lt;author&gt;Waspadji, S &lt;/author&gt;&lt;author&gt;Ranakusuma, AB &lt;/author&gt;&lt;author&gt;Suyono, S &lt;/author&gt;&lt;author&gt;Supartondo, S &lt;/author&gt;&lt;author&gt;Sukaton, U&lt;/author&gt;&lt;/authors&gt;&lt;/contributors&gt;&lt;titles&gt;&lt;title&gt;Diabetes mellitus in an urban population in Jakarta, Indonesia&lt;/title&gt;&lt;secondary-title&gt;Tohoku J Exp Med&lt;/secondary-title&gt;&lt;/titles&gt;&lt;periodical&gt;&lt;full-title&gt;Tohoku J Exp Med&lt;/full-title&gt;&lt;/periodical&gt;&lt;pages&gt;219-28&lt;/pages&gt;&lt;volume&gt;141&lt;/volume&gt;&lt;number&gt;Suppl. 1&lt;/number&gt;&lt;dates&gt;&lt;year&gt;1983&lt;/year&gt;&lt;/dates&gt;&lt;urls&gt;&lt;/urls&gt;&lt;/record&gt;&lt;/Cite&gt;&lt;/EndNote&gt;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8" w:tooltip="Waspadji, 1983 #13" w:history="1">
              <w:r>
                <w:rPr>
                  <w:noProof/>
                  <w:sz w:val="20"/>
                  <w:szCs w:val="20"/>
                </w:rPr>
                <w:t>18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EE3C97" w:rsidRPr="00611FE4" w:rsidTr="00A14E28">
        <w:tc>
          <w:tcPr>
            <w:tcW w:w="2235" w:type="dxa"/>
            <w:shd w:val="clear" w:color="auto" w:fill="auto"/>
          </w:tcPr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lastRenderedPageBreak/>
              <w:t xml:space="preserve">0.2%  (Semarang), 0.26% (Surabaya) 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28 patients with insulin-dependent DM</w:t>
            </w:r>
          </w:p>
        </w:tc>
        <w:tc>
          <w:tcPr>
            <w:tcW w:w="4252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year: </w:t>
            </w:r>
            <w:r w:rsidRPr="00F02248">
              <w:rPr>
                <w:sz w:val="20"/>
                <w:szCs w:val="20"/>
              </w:rPr>
              <w:t>1974, 1977, 1973-1977</w:t>
            </w:r>
          </w:p>
          <w:p w:rsidR="00EE3C97" w:rsidRPr="00F02248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Sampling frames: </w:t>
            </w:r>
            <w:r w:rsidRPr="00F02248">
              <w:rPr>
                <w:sz w:val="20"/>
                <w:szCs w:val="20"/>
              </w:rPr>
              <w:t>Cities of Se</w:t>
            </w:r>
            <w:r>
              <w:rPr>
                <w:sz w:val="20"/>
                <w:szCs w:val="20"/>
              </w:rPr>
              <w:t>marang (1974), Surabaya (1977), o</w:t>
            </w:r>
            <w:r w:rsidRPr="00F02248">
              <w:rPr>
                <w:sz w:val="20"/>
                <w:szCs w:val="20"/>
              </w:rPr>
              <w:t>ne clinic (1973-1977)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Sample: </w:t>
            </w:r>
            <w:r w:rsidRPr="00F02248">
              <w:rPr>
                <w:sz w:val="20"/>
                <w:szCs w:val="20"/>
              </w:rPr>
              <w:t>6-20</w:t>
            </w:r>
            <w:r>
              <w:rPr>
                <w:sz w:val="20"/>
                <w:szCs w:val="20"/>
              </w:rPr>
              <w:t xml:space="preserve"> years old (Semarang, Surabaya), a</w:t>
            </w:r>
            <w:r w:rsidRPr="00F02248">
              <w:rPr>
                <w:sz w:val="20"/>
                <w:szCs w:val="20"/>
              </w:rPr>
              <w:t>ll children who attended the clinic between 1973-1988</w:t>
            </w:r>
            <w:r>
              <w:rPr>
                <w:sz w:val="20"/>
                <w:szCs w:val="20"/>
              </w:rPr>
              <w:t xml:space="preserve"> aged between </w:t>
            </w:r>
            <w:r w:rsidRPr="00F02248">
              <w:rPr>
                <w:sz w:val="20"/>
                <w:szCs w:val="20"/>
              </w:rPr>
              <w:t>1-15 years old (clinic)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 design: NA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Diagnostic test: NA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Criteria: NA</w:t>
            </w:r>
          </w:p>
        </w:tc>
        <w:tc>
          <w:tcPr>
            <w:tcW w:w="1559" w:type="dxa"/>
            <w:shd w:val="clear" w:color="auto" w:fill="auto"/>
          </w:tcPr>
          <w:p w:rsidR="00EE3C97" w:rsidRDefault="00EE3C97" w:rsidP="00A14E28">
            <w:pPr>
              <w:rPr>
                <w:sz w:val="20"/>
                <w:szCs w:val="20"/>
              </w:rPr>
            </w:pPr>
            <w:r w:rsidRPr="00F02248">
              <w:rPr>
                <w:sz w:val="20"/>
                <w:szCs w:val="20"/>
              </w:rPr>
              <w:t>Review of previous study plus data from the authors’ clinic</w:t>
            </w:r>
          </w:p>
          <w:p w:rsidR="00EE3C97" w:rsidRDefault="00EE3C97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&lt;EndNote&gt;&lt;Cite&gt;&lt;Author&gt;Sutan-Assin&lt;/Author&gt;&lt;Year&gt;1990&lt;/Year&gt;&lt;RecNum&gt;14&lt;/RecNum&gt;&lt;DisplayText&gt;[16]&lt;/DisplayText&gt;&lt;record&gt;&lt;rec-number&gt;14&lt;/rec-number&gt;&lt;foreign-keys&gt;&lt;key app="EN" db-id="552readsvstwfoe2pzrvft2eesx02xzset5r"&gt;14&lt;/key&gt;&lt;/foreign-keys&gt;&lt;ref-type name="Journal Article"&gt;17&lt;/ref-type&gt;&lt;contributors&gt;&lt;authors&gt;&lt;author&gt;Sutan-Assin, M &lt;/author&gt;&lt;author&gt;Rukman, Y &lt;/author&gt;&lt;author&gt;Batubara, JR&lt;/author&gt;&lt;/authors&gt;&lt;/contributors&gt;&lt;titles&gt;&lt;title&gt;Childhood onset of diabetes mellitus. Report on hospital cases.&lt;/title&gt;&lt;secondary-title&gt;Paediatr Indones.&lt;/secondary-title&gt;&lt;/titles&gt;&lt;periodical&gt;&lt;full-title&gt;Paediatr Indones.&lt;/full-title&gt;&lt;/periodical&gt;&lt;pages&gt;209-12&lt;/pages&gt;&lt;volume&gt;30&lt;/volume&gt;&lt;number&gt;7-8&lt;/number&gt;&lt;dates&gt;&lt;year&gt;1990&lt;/year&gt;&lt;/dates&gt;&lt;urls&gt;&lt;/urls&gt;&lt;/record&gt;&lt;/Cite&gt;&lt;/EndNote&gt;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6" w:tooltip="Sutan-Assin, 1990 #14" w:history="1">
              <w:r>
                <w:rPr>
                  <w:noProof/>
                  <w:sz w:val="20"/>
                  <w:szCs w:val="20"/>
                </w:rPr>
                <w:t>16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:rsidR="00EE3C97" w:rsidRDefault="00EE3C97" w:rsidP="00EE3C97">
      <w:pPr>
        <w:rPr>
          <w:rFonts w:eastAsia="Helvetica"/>
        </w:rPr>
      </w:pPr>
    </w:p>
    <w:p w:rsidR="00EE3C97" w:rsidRPr="00E44C0E" w:rsidRDefault="00EE3C97" w:rsidP="00EE3C97">
      <w:pPr>
        <w:rPr>
          <w:rFonts w:eastAsia="Helvetica"/>
          <w:sz w:val="22"/>
          <w:szCs w:val="22"/>
        </w:rPr>
      </w:pPr>
      <w:r>
        <w:rPr>
          <w:rFonts w:eastAsia="Helvetica"/>
          <w:sz w:val="22"/>
          <w:szCs w:val="22"/>
        </w:rPr>
        <w:t xml:space="preserve">Notes: </w:t>
      </w:r>
      <w:r w:rsidRPr="00E44C0E">
        <w:rPr>
          <w:rFonts w:eastAsia="Helvetica"/>
          <w:sz w:val="22"/>
          <w:szCs w:val="22"/>
        </w:rPr>
        <w:t>OGTT: Oral-glucose tolerance test; FPG: Fasting plasma glucose</w:t>
      </w:r>
    </w:p>
    <w:p w:rsidR="006411D3" w:rsidRDefault="006411D3">
      <w:bookmarkStart w:id="0" w:name="_GoBack"/>
      <w:bookmarkEnd w:id="0"/>
    </w:p>
    <w:sectPr w:rsidR="006411D3" w:rsidSect="00A12E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97"/>
    <w:rsid w:val="006411D3"/>
    <w:rsid w:val="00A12EF8"/>
    <w:rsid w:val="00E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929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97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E3C97"/>
    <w:rPr>
      <w:b/>
      <w:bCs/>
      <w:sz w:val="22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97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E3C97"/>
    <w:rPr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1124</Words>
  <Characters>6409</Characters>
  <Application>Microsoft Macintosh Word</Application>
  <DocSecurity>0</DocSecurity>
  <Lines>53</Lines>
  <Paragraphs>15</Paragraphs>
  <ScaleCrop>false</ScaleCrop>
  <Company>Faculty of Medicine University of Indonesia</Company>
  <LinksUpToDate>false</LinksUpToDate>
  <CharactersWithSpaces>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Dicky Tahapary</dc:creator>
  <cp:keywords/>
  <dc:description/>
  <cp:lastModifiedBy>Dicky Tahapary</cp:lastModifiedBy>
  <cp:revision>1</cp:revision>
  <dcterms:created xsi:type="dcterms:W3CDTF">2013-02-20T20:00:00Z</dcterms:created>
  <dcterms:modified xsi:type="dcterms:W3CDTF">2013-02-20T20:00:00Z</dcterms:modified>
</cp:coreProperties>
</file>