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C817B6" w:rsidRPr="00CF0677" w:rsidRDefault="00C817B6">
      <w:r>
        <w:t>National research ethics committee that approved the protocol (</w:t>
      </w:r>
      <w:r w:rsidR="00F42FB9">
        <w:t xml:space="preserve">updated at </w:t>
      </w:r>
      <w:r>
        <w:t>31</w:t>
      </w:r>
      <w:r w:rsidRPr="00C817B6">
        <w:rPr>
          <w:vertAlign w:val="superscript"/>
        </w:rPr>
        <w:t>st</w:t>
      </w:r>
      <w:r>
        <w:t xml:space="preserve"> Jul 2014)</w:t>
      </w:r>
    </w:p>
    <w:tbl>
      <w:tblPr>
        <w:tblW w:w="0" w:type="auto"/>
        <w:tblInd w:w="392" w:type="dxa"/>
        <w:tblLook w:val="00BF"/>
      </w:tblPr>
      <w:tblGrid>
        <w:gridCol w:w="2693"/>
        <w:gridCol w:w="1701"/>
        <w:gridCol w:w="2268"/>
        <w:gridCol w:w="2835"/>
      </w:tblGrid>
      <w:tr w:rsidR="00C817B6">
        <w:tc>
          <w:tcPr>
            <w:tcW w:w="2693" w:type="dxa"/>
          </w:tcPr>
          <w:p w:rsidR="00C817B6" w:rsidRPr="00C817B6" w:rsidRDefault="00C817B6" w:rsidP="00CF0677">
            <w:pPr>
              <w:spacing w:before="120" w:after="120"/>
              <w:rPr>
                <w:rFonts w:ascii="Times" w:hAnsi="Times"/>
                <w:b/>
                <w:szCs w:val="20"/>
                <w:lang w:val="en-US"/>
              </w:rPr>
            </w:pPr>
            <w:r w:rsidRPr="00C817B6">
              <w:rPr>
                <w:rFonts w:ascii="Times" w:hAnsi="Times"/>
                <w:b/>
                <w:szCs w:val="20"/>
                <w:lang w:val="en-US"/>
              </w:rPr>
              <w:t>Name</w:t>
            </w:r>
          </w:p>
        </w:tc>
        <w:tc>
          <w:tcPr>
            <w:tcW w:w="1701" w:type="dxa"/>
          </w:tcPr>
          <w:p w:rsidR="00C817B6" w:rsidRPr="00C817B6" w:rsidRDefault="00C817B6" w:rsidP="00CF0677">
            <w:pPr>
              <w:spacing w:before="120" w:after="120"/>
              <w:rPr>
                <w:rFonts w:ascii="Times" w:hAnsi="Times"/>
                <w:b/>
                <w:szCs w:val="20"/>
                <w:lang w:val="en-US"/>
              </w:rPr>
            </w:pPr>
            <w:r w:rsidRPr="00C817B6">
              <w:rPr>
                <w:rFonts w:ascii="Times" w:hAnsi="Times"/>
                <w:b/>
                <w:szCs w:val="20"/>
                <w:lang w:val="en-US"/>
              </w:rPr>
              <w:t>Country</w:t>
            </w:r>
          </w:p>
        </w:tc>
        <w:tc>
          <w:tcPr>
            <w:tcW w:w="2268" w:type="dxa"/>
          </w:tcPr>
          <w:p w:rsidR="00C817B6" w:rsidRPr="00C817B6" w:rsidRDefault="00C817B6" w:rsidP="00CF0677">
            <w:pPr>
              <w:spacing w:before="120" w:after="120"/>
              <w:rPr>
                <w:rFonts w:ascii="Times" w:hAnsi="Times"/>
                <w:b/>
                <w:szCs w:val="20"/>
                <w:lang w:val="en-US"/>
              </w:rPr>
            </w:pPr>
            <w:r w:rsidRPr="00C817B6">
              <w:rPr>
                <w:rFonts w:ascii="Times" w:hAnsi="Times"/>
                <w:b/>
                <w:szCs w:val="20"/>
                <w:lang w:val="en-US"/>
              </w:rPr>
              <w:t>Approval granted</w:t>
            </w:r>
          </w:p>
        </w:tc>
        <w:tc>
          <w:tcPr>
            <w:tcW w:w="2835" w:type="dxa"/>
          </w:tcPr>
          <w:p w:rsidR="00C817B6" w:rsidRPr="00C817B6" w:rsidRDefault="00C817B6" w:rsidP="00CF0677">
            <w:pPr>
              <w:spacing w:before="120" w:after="120"/>
              <w:rPr>
                <w:rFonts w:ascii="Times" w:hAnsi="Times"/>
                <w:b/>
                <w:szCs w:val="20"/>
                <w:lang w:val="en-US"/>
              </w:rPr>
            </w:pPr>
            <w:r w:rsidRPr="00C817B6">
              <w:rPr>
                <w:rFonts w:ascii="Times" w:hAnsi="Times"/>
                <w:b/>
                <w:szCs w:val="20"/>
                <w:lang w:val="en-US"/>
              </w:rPr>
              <w:t>Reference number</w:t>
            </w:r>
          </w:p>
        </w:tc>
      </w:tr>
      <w:tr w:rsidR="002F45F8">
        <w:tc>
          <w:tcPr>
            <w:tcW w:w="2693" w:type="dxa"/>
            <w:vAlign w:val="center"/>
          </w:tcPr>
          <w:p w:rsidR="002F45F8" w:rsidRPr="00C817B6" w:rsidRDefault="002F45F8" w:rsidP="00CF0677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C817B6">
              <w:rPr>
                <w:rFonts w:ascii="Times" w:hAnsi="Times"/>
                <w:sz w:val="20"/>
                <w:szCs w:val="20"/>
                <w:lang w:val="en-US"/>
              </w:rPr>
              <w:t>NRES C</w:t>
            </w:r>
            <w:r w:rsidR="00452945">
              <w:rPr>
                <w:rFonts w:ascii="Times" w:hAnsi="Times"/>
                <w:sz w:val="20"/>
                <w:szCs w:val="20"/>
                <w:lang w:val="en-US"/>
              </w:rPr>
              <w:t>ommittee East of England - Esse</w:t>
            </w:r>
            <w:r w:rsidR="0081734B">
              <w:rPr>
                <w:rFonts w:ascii="Times" w:hAnsi="Times"/>
                <w:sz w:val="20"/>
                <w:szCs w:val="20"/>
                <w:lang w:val="en-US"/>
              </w:rPr>
              <w:t>x</w:t>
            </w:r>
          </w:p>
        </w:tc>
        <w:tc>
          <w:tcPr>
            <w:tcW w:w="1701" w:type="dxa"/>
            <w:vAlign w:val="center"/>
          </w:tcPr>
          <w:p w:rsidR="002F45F8" w:rsidRPr="00C817B6" w:rsidRDefault="002F45F8" w:rsidP="00CF0677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C817B6">
              <w:rPr>
                <w:rFonts w:ascii="Times" w:hAnsi="Times"/>
                <w:sz w:val="20"/>
                <w:szCs w:val="20"/>
                <w:lang w:val="en-US"/>
              </w:rPr>
              <w:t xml:space="preserve">United Kingdom </w:t>
            </w:r>
          </w:p>
        </w:tc>
        <w:tc>
          <w:tcPr>
            <w:tcW w:w="2268" w:type="dxa"/>
            <w:vAlign w:val="center"/>
          </w:tcPr>
          <w:p w:rsidR="002F45F8" w:rsidRPr="00C817B6" w:rsidRDefault="002F45F8" w:rsidP="00CF0677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C817B6">
              <w:rPr>
                <w:rFonts w:ascii="Times" w:hAnsi="Times"/>
                <w:sz w:val="20"/>
                <w:szCs w:val="20"/>
                <w:lang w:val="en-US"/>
              </w:rPr>
              <w:t xml:space="preserve">15/03/2013 </w:t>
            </w:r>
          </w:p>
        </w:tc>
        <w:tc>
          <w:tcPr>
            <w:tcW w:w="2835" w:type="dxa"/>
            <w:vAlign w:val="center"/>
          </w:tcPr>
          <w:p w:rsidR="002F45F8" w:rsidRPr="00C817B6" w:rsidRDefault="002F45F8" w:rsidP="00CF0677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C817B6">
              <w:rPr>
                <w:rFonts w:ascii="Times" w:hAnsi="Times"/>
                <w:sz w:val="20"/>
                <w:szCs w:val="20"/>
                <w:lang w:val="en-US"/>
              </w:rPr>
              <w:t xml:space="preserve">12/EE/0038 </w:t>
            </w:r>
          </w:p>
        </w:tc>
      </w:tr>
    </w:tbl>
    <w:p w:rsidR="00C817B6" w:rsidRDefault="00C817B6">
      <w:pPr>
        <w:rPr>
          <w:rFonts w:ascii="Times" w:hAnsi="Times"/>
          <w:sz w:val="20"/>
          <w:szCs w:val="20"/>
          <w:lang w:val="en-US"/>
        </w:rPr>
      </w:pPr>
    </w:p>
    <w:p w:rsidR="00CF0677" w:rsidRDefault="00CF0677" w:rsidP="00CF0677">
      <w:r>
        <w:t>Local research ethics committee that approved the protocol (</w:t>
      </w:r>
      <w:r w:rsidR="00F42FB9">
        <w:t xml:space="preserve">updated at </w:t>
      </w:r>
      <w:r>
        <w:t>31</w:t>
      </w:r>
      <w:r w:rsidRPr="00C817B6">
        <w:rPr>
          <w:vertAlign w:val="superscript"/>
        </w:rPr>
        <w:t>st</w:t>
      </w:r>
      <w:r>
        <w:t xml:space="preserve"> Jul 2014)</w:t>
      </w:r>
    </w:p>
    <w:tbl>
      <w:tblPr>
        <w:tblW w:w="14317" w:type="dxa"/>
        <w:tblInd w:w="392" w:type="dxa"/>
        <w:tblLook w:val="0000"/>
      </w:tblPr>
      <w:tblGrid>
        <w:gridCol w:w="3827"/>
        <w:gridCol w:w="1843"/>
        <w:gridCol w:w="3827"/>
        <w:gridCol w:w="1416"/>
        <w:gridCol w:w="3404"/>
      </w:tblGrid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5F8" w:rsidRPr="002F45F8" w:rsidRDefault="002F45F8" w:rsidP="002F45F8">
            <w:pPr>
              <w:rPr>
                <w:rFonts w:ascii="Times" w:hAnsi="Times"/>
                <w:b/>
                <w:szCs w:val="20"/>
                <w:lang w:val="en-US"/>
              </w:rPr>
            </w:pPr>
            <w:r w:rsidRPr="002F45F8">
              <w:rPr>
                <w:rFonts w:ascii="Times" w:hAnsi="Times"/>
                <w:b/>
                <w:szCs w:val="20"/>
                <w:lang w:val="en-US"/>
              </w:rPr>
              <w:t>Name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5F8" w:rsidRPr="002F45F8" w:rsidRDefault="002F45F8" w:rsidP="002F45F8">
            <w:pPr>
              <w:rPr>
                <w:rFonts w:ascii="Times" w:hAnsi="Times"/>
                <w:b/>
                <w:szCs w:val="20"/>
                <w:lang w:val="en-US"/>
              </w:rPr>
            </w:pPr>
            <w:r w:rsidRPr="002F45F8">
              <w:rPr>
                <w:rFonts w:ascii="Times" w:hAnsi="Times"/>
                <w:b/>
                <w:szCs w:val="20"/>
                <w:lang w:val="en-US"/>
              </w:rPr>
              <w:t>Country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5F8" w:rsidRPr="002F45F8" w:rsidRDefault="002F45F8" w:rsidP="002F45F8">
            <w:pPr>
              <w:rPr>
                <w:rFonts w:ascii="Times" w:hAnsi="Times"/>
                <w:b/>
                <w:szCs w:val="20"/>
                <w:lang w:val="en-US"/>
              </w:rPr>
            </w:pPr>
            <w:r w:rsidRPr="002F45F8">
              <w:rPr>
                <w:rFonts w:ascii="Times" w:hAnsi="Times"/>
                <w:b/>
                <w:szCs w:val="20"/>
                <w:lang w:val="en-US"/>
              </w:rPr>
              <w:t>Site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5F8" w:rsidRPr="002F45F8" w:rsidRDefault="002F45F8" w:rsidP="002F45F8">
            <w:pPr>
              <w:rPr>
                <w:rFonts w:ascii="Times" w:hAnsi="Times"/>
                <w:b/>
                <w:szCs w:val="20"/>
                <w:lang w:val="en-US"/>
              </w:rPr>
            </w:pPr>
            <w:r w:rsidRPr="002F45F8">
              <w:rPr>
                <w:rFonts w:ascii="Times" w:hAnsi="Times"/>
                <w:b/>
                <w:szCs w:val="20"/>
                <w:lang w:val="en-US"/>
              </w:rPr>
              <w:t>Approval granted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45F8" w:rsidRPr="002F45F8" w:rsidRDefault="002F45F8" w:rsidP="002F45F8">
            <w:pPr>
              <w:rPr>
                <w:rFonts w:ascii="Times" w:hAnsi="Times"/>
                <w:b/>
                <w:szCs w:val="20"/>
                <w:lang w:val="en-US"/>
              </w:rPr>
            </w:pPr>
            <w:r w:rsidRPr="002F45F8">
              <w:rPr>
                <w:rFonts w:ascii="Times" w:hAnsi="Times"/>
                <w:b/>
                <w:szCs w:val="20"/>
                <w:lang w:val="en-US"/>
              </w:rPr>
              <w:t>Reference number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Hospital Universitario San Vicente Fundacion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Colombia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Hospital Universitario San Vicente Fundacion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23/07/2014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Centre of Emergency Surgery and Traumatology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Georgia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Centre of Emergency Surgery and Traumatology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12/12/2013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High Technology Medical Center, University Clinic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Georgia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High Technology Medical Center, University Clinic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15/12/2013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National Hospital Abuja HREC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Nigeria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National Hospital Abuja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16/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7/2013 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NHA/EC/226/2013 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Aminu Kano Teaching Hospital Health Research Ethics Committee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Nigeria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Aminu Kano Teaching Hospital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13/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6/2013 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AKTH/MAC/SUB/12A/P-3/VI/1158 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Federal Capital Territory HREC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Nigeria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Maitama District Hospital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25/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3/2014 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FHREC/2014/01/09/25-03-14 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Institutional Health Research Ethics Committee (Jos)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Nigeria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Jos University Teaching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 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5/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8/2013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JUTH/DCS/ADM/127/XXII/5740 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Lagos University Teaching Hospital Health Research Ethics Committee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Nigeria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Lagos University Teaching Hospital - Enugu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23/10/2013 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ADM/DCST/HREC/1127 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Olabisi Onabanjo University Teaching Hospital -HREC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Nigeria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Olabisi Onabanjo University Teaching Hospital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20/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6/2013 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OOUTH/DA.326/890 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University of Ilorin Teaching Hospital (UITH) Ethical Research Committee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Nigeria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University of Ilorin Teaching Hospital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2/10/2013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NHREC/02/05/2010 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University of Nigeria Teaching Hospital Health Research Ethics Committee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Nigeria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University of Nigeria Teaching Hospital, Enugu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15/10/2013 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UNTH/CSA/329/Vol.5 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Aintree University Hospital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Aintree University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4/12/2013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Barnsley Hospital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Barnsley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1/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5/2013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Barts Health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Whipps Cross University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9/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Barts Health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London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9/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Barts Health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Newham University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9/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Basildon and Thurrock University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Basildon University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13/02/2014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Blackpool, Fylde and Wyre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Blackpool Victoria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24/09/2013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Brighton and Sussex University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Sussex County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17/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6/2013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Cambridge University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Addenbrooke's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12/12/2013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Cardiff &amp; Vale University Health Board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 of Wales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11/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9/2013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Central Manchester University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Manchester Royal Infirmary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13/11/2013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Chelsea and Westminster Hospital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Chelsea and Westminster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8/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5/2013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Colchester Hospital University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Colchester General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5/12/2013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County Durham and Darlington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Darlington Memorial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20/11/2013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Dorset County Hospital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Dorset County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15/07/2013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Gateshead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Queen Elizabeth Hospital - Gateshead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1/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Hampshire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Basingstoke and North Hampshire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14/10/2013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Hampshire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Hampshire County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24/04/2014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Heatherwood and Wexham Park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Wexham Park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5/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Hospitals Coventry &amp; Warwickshire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 Coventry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5/2014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Hull and East Yorkshire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Hull Royal Infirmary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5/11/2013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Ipswich Hospital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Ipswich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26/09/2013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King's College Hospital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King's College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25/04/2014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Leeds Teaching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St James University Hospital - Leeds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6/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2/2014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74414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414" w:rsidRPr="00A6421E" w:rsidRDefault="00A6421E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A6421E">
              <w:rPr>
                <w:rFonts w:ascii="Times" w:hAnsi="Times"/>
                <w:sz w:val="20"/>
                <w:szCs w:val="20"/>
                <w:lang w:val="en-US"/>
              </w:rPr>
              <w:t>LSHTM Research Ethics Committee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414" w:rsidRPr="002F45F8" w:rsidRDefault="00274414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414" w:rsidRPr="002F45F8" w:rsidRDefault="00274414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LSHTM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414" w:rsidRPr="002F45F8" w:rsidRDefault="00274414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19/12/2012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74414" w:rsidRPr="002F45F8" w:rsidRDefault="00274414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6328</w:t>
            </w: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Newcastle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Victoria Infirmary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13/09/2013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NHS Ayrshire and Arran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 Ayr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NHS Ayrshire and Arran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 Crosshouse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11/11/2013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NHS Grampian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Aberdeen Royal Infirmary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6/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5/2014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NHS Greater Glasgow and Clyde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Glasgow Royal Infirmary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27/08/2013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NHS Lothian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Infirmary of Edinburgh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6/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6/2013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 Bristol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Southmead Hospital (former Frenchay Hospital)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20/09/2013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 Cumbria University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Cumberland Infirmary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20/05/2013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 Cumbria University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West Cumberland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20/05/2013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 Tees and Hartlepool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 of North Tees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19/07/2013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Northampton General Hospital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Northampton General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12/11/2013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Northern Devon Healthcare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 Devon District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20/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6/2013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Nottingham University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Queen's Medical Centre Campus - Nottingham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6/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6/2013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Oxford University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John Radcliffe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2/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Pennine Acute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 xml:space="preserve">Royal Oldham Hospital 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24/01/2014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Plymouth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Derriford Hospital - Plymouth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9/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Poole Hospital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Poole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13/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6/2013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Berkshire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Berkshire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6/2013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Bournemouth and Christchurch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Bournemouth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16/10/2013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Devon and Exeter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Devon &amp; Exeter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14/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6/2013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Liverpool and Broadgreen University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Liverpool University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28/02/2014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Shrewsbury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Shrewsbury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25/07/2013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United Hospital Bath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United Hospital Bath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11/11/2013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Salford Royal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Salford Royal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29/08/2013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Salisbury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Salisbury District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16/08/2013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Sandwell and West Birmingham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Birmingham City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17/12/2013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Sandwell and West Birmingham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Sandwell General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17/12/2013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Sheffield Teaching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Northern General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14/04/2014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South Devon Healthcare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Torbay Hospital - Devon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30/06/2014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South Tees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James Cook University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6/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1/2014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South Tyneside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South Tyneside District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9/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St George's Healthcare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St George's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5/11/2013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Taunton and Somerset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Musgrove Park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20/01/2014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The Royal Wolverhampton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New Cross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3/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College London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College London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19/11/2013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 of North Staffordshire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 of North Staffordshire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10/10/2013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 Southampton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Southampton General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9/</w:t>
            </w: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1/2014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Hospitals Birmingham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Queen Elizabeth Hospital - Birmingham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27/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6/2013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Hospitals of Leicester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Leicester Royal Infirmary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27/08/2013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University Hospitals of Morecambe Bay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Royal Lancaster Infirmary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21/10/2013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Western Sussex Hospitals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Worthing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1/11/2013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Whittington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Whittington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21/11/2013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Worcestershire Acute Hospitals NHS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Alexandra Hospital - Redditch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23/07/2014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Yeovil District Hospital NHS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Yeovil District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10/</w:t>
            </w:r>
            <w:r w:rsidR="00535833"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Pr="002F45F8">
              <w:rPr>
                <w:rFonts w:ascii="Times" w:hAnsi="Times"/>
                <w:sz w:val="20"/>
                <w:szCs w:val="20"/>
                <w:lang w:val="en-US"/>
              </w:rPr>
              <w:t>7/2013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2F45F8" w:rsidRPr="002F45F8">
        <w:trPr>
          <w:trHeight w:val="226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York Foundation Trust R&amp;D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 w:rsidRPr="002F45F8">
              <w:rPr>
                <w:rFonts w:ascii="Times" w:hAnsi="Times"/>
                <w:sz w:val="20"/>
                <w:szCs w:val="20"/>
                <w:lang w:val="en-US"/>
              </w:rPr>
              <w:t>York Hospital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535833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0</w:t>
            </w:r>
            <w:r w:rsidR="002F45F8" w:rsidRPr="002F45F8">
              <w:rPr>
                <w:rFonts w:ascii="Times" w:hAnsi="Times"/>
                <w:sz w:val="20"/>
                <w:szCs w:val="20"/>
                <w:lang w:val="en-US"/>
              </w:rPr>
              <w:t>2/10/2013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F45F8" w:rsidRPr="002F45F8" w:rsidRDefault="002F45F8" w:rsidP="00CC69A2">
            <w:pPr>
              <w:spacing w:before="120" w:after="120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</w:tbl>
    <w:p w:rsidR="00C817B6" w:rsidRPr="00C817B6" w:rsidRDefault="00C817B6" w:rsidP="002F45F8">
      <w:pPr>
        <w:spacing w:before="120" w:after="120"/>
        <w:rPr>
          <w:rFonts w:ascii="Times" w:hAnsi="Times"/>
          <w:sz w:val="20"/>
          <w:szCs w:val="20"/>
          <w:lang w:val="en-US"/>
        </w:rPr>
      </w:pPr>
    </w:p>
    <w:sectPr w:rsidR="00C817B6" w:rsidRPr="00C817B6" w:rsidSect="00F42FB9">
      <w:pgSz w:w="16840" w:h="11901" w:orient="landscape"/>
      <w:pgMar w:top="1276" w:right="1440" w:bottom="1797" w:left="1440" w:header="709" w:footer="709" w:gutter="0"/>
      <w:cols w:space="708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C817B6"/>
    <w:rsid w:val="00016A85"/>
    <w:rsid w:val="00274414"/>
    <w:rsid w:val="002F45F8"/>
    <w:rsid w:val="00452945"/>
    <w:rsid w:val="00535833"/>
    <w:rsid w:val="00584D41"/>
    <w:rsid w:val="005A1140"/>
    <w:rsid w:val="005B4512"/>
    <w:rsid w:val="007C0326"/>
    <w:rsid w:val="0081734B"/>
    <w:rsid w:val="00A6421E"/>
    <w:rsid w:val="00B1694B"/>
    <w:rsid w:val="00C817B6"/>
    <w:rsid w:val="00CC69A2"/>
    <w:rsid w:val="00CF0677"/>
    <w:rsid w:val="00F42FB9"/>
  </w:rsids>
  <m:mathPr>
    <m:mathFont m:val="Segoe UI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01538"/>
    <w:rPr>
      <w:lang w:val="en-GB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rsid w:val="00C817B6"/>
    <w:rPr>
      <w:color w:val="0000FF"/>
      <w:u w:val="single"/>
    </w:rPr>
  </w:style>
  <w:style w:type="table" w:styleId="TableGrid">
    <w:name w:val="Table Grid"/>
    <w:basedOn w:val="TableNormal"/>
    <w:rsid w:val="00C817B6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2F45F8"/>
    <w:rPr>
      <w:color w:val="993366"/>
      <w:u w:val="single"/>
    </w:rPr>
  </w:style>
  <w:style w:type="paragraph" w:customStyle="1" w:styleId="font5">
    <w:name w:val="font5"/>
    <w:basedOn w:val="Normal"/>
    <w:rsid w:val="002F45F8"/>
    <w:pPr>
      <w:spacing w:beforeLines="1" w:afterLines="1"/>
    </w:pPr>
    <w:rPr>
      <w:rFonts w:ascii="Verdana" w:hAnsi="Verdana"/>
      <w:sz w:val="16"/>
      <w:szCs w:val="16"/>
      <w:lang w:val="en-US"/>
    </w:rPr>
  </w:style>
  <w:style w:type="paragraph" w:customStyle="1" w:styleId="xl24">
    <w:name w:val="xl24"/>
    <w:basedOn w:val="Normal"/>
    <w:rsid w:val="002F45F8"/>
    <w:pPr>
      <w:spacing w:beforeLines="1" w:afterLines="1"/>
    </w:pPr>
    <w:rPr>
      <w:rFonts w:ascii="Times" w:hAnsi="Times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6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1262</Words>
  <Characters>7198</Characters>
  <Application>Microsoft Word 12.0.0</Application>
  <DocSecurity>0</DocSecurity>
  <Lines>59</Lines>
  <Paragraphs>14</Paragraphs>
  <ScaleCrop>false</ScaleCrop>
  <LinksUpToDate>false</LinksUpToDate>
  <CharactersWithSpaces>8839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xhen</dc:creator>
  <cp:keywords/>
  <cp:lastModifiedBy>DM</cp:lastModifiedBy>
  <cp:revision>9</cp:revision>
  <dcterms:created xsi:type="dcterms:W3CDTF">2014-08-03T19:55:00Z</dcterms:created>
  <dcterms:modified xsi:type="dcterms:W3CDTF">2014-08-08T20:03:00Z</dcterms:modified>
</cp:coreProperties>
</file>