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640" w:rsidRPr="00733975" w:rsidRDefault="00D73640" w:rsidP="00D73640">
      <w:pPr>
        <w:pStyle w:val="float"/>
        <w:spacing w:after="0" w:afterAutospacing="0"/>
      </w:pPr>
      <w:r w:rsidRPr="00733975">
        <w:rPr>
          <w:rStyle w:val="Caption1"/>
          <w:b/>
          <w:bCs/>
        </w:rPr>
        <w:t>Additional file 2: Table S2</w:t>
      </w:r>
      <w:r w:rsidRPr="00733975">
        <w:rPr>
          <w:rStyle w:val="Caption1"/>
        </w:rPr>
        <w:t xml:space="preserve"> </w:t>
      </w:r>
      <w:r w:rsidRPr="00733975">
        <w:rPr>
          <w:rStyle w:val="simple"/>
        </w:rPr>
        <w:t>Medicinal plants used by Tamang community in Makawanpur district, central Nepal [84-94].</w:t>
      </w:r>
    </w:p>
    <w:p w:rsidR="00D73640" w:rsidRPr="00733975" w:rsidRDefault="00D73640" w:rsidP="00D73640">
      <w:pPr>
        <w:spacing w:after="160" w:line="259" w:lineRule="auto"/>
        <w:rPr>
          <w:rStyle w:val="simple"/>
        </w:rPr>
      </w:pPr>
    </w:p>
    <w:tbl>
      <w:tblPr>
        <w:tblW w:w="12870" w:type="dxa"/>
        <w:tblInd w:w="18" w:type="dxa"/>
        <w:tblLayout w:type="fixed"/>
        <w:tblLook w:val="04A0"/>
      </w:tblPr>
      <w:tblGrid>
        <w:gridCol w:w="2160"/>
        <w:gridCol w:w="1260"/>
        <w:gridCol w:w="810"/>
        <w:gridCol w:w="990"/>
        <w:gridCol w:w="1890"/>
        <w:gridCol w:w="810"/>
        <w:gridCol w:w="1080"/>
        <w:gridCol w:w="1080"/>
        <w:gridCol w:w="1530"/>
        <w:gridCol w:w="1260"/>
      </w:tblGrid>
      <w:tr w:rsidR="00D73640" w:rsidRPr="00A35CCF" w:rsidTr="000969B4">
        <w:trPr>
          <w:trHeight w:val="1215"/>
        </w:trPr>
        <w:tc>
          <w:tcPr>
            <w:tcW w:w="2160" w:type="dxa"/>
            <w:tcBorders>
              <w:top w:val="single" w:sz="4" w:space="0" w:color="auto"/>
              <w:left w:val="nil"/>
              <w:bottom w:val="single" w:sz="4" w:space="0" w:color="auto"/>
              <w:right w:val="nil"/>
            </w:tcBorders>
            <w:shd w:val="clear" w:color="auto" w:fill="auto"/>
            <w:hideMark/>
          </w:tcPr>
          <w:p w:rsidR="00D73640" w:rsidRPr="00A35CCF" w:rsidRDefault="00D73640" w:rsidP="000969B4">
            <w:pPr>
              <w:rPr>
                <w:b/>
                <w:bCs/>
                <w:color w:val="000000"/>
                <w:sz w:val="16"/>
                <w:szCs w:val="16"/>
                <w:lang w:bidi="ne-NP"/>
              </w:rPr>
            </w:pPr>
            <w:r w:rsidRPr="00A35CCF">
              <w:rPr>
                <w:b/>
                <w:bCs/>
                <w:color w:val="000000"/>
                <w:sz w:val="16"/>
                <w:szCs w:val="16"/>
                <w:lang w:bidi="ne-NP"/>
              </w:rPr>
              <w:t>Scientific name (Family) voucher number</w:t>
            </w:r>
          </w:p>
        </w:tc>
        <w:tc>
          <w:tcPr>
            <w:tcW w:w="1260" w:type="dxa"/>
            <w:tcBorders>
              <w:top w:val="single" w:sz="4" w:space="0" w:color="auto"/>
              <w:left w:val="nil"/>
              <w:bottom w:val="single" w:sz="4" w:space="0" w:color="auto"/>
              <w:right w:val="nil"/>
            </w:tcBorders>
            <w:shd w:val="clear" w:color="auto" w:fill="auto"/>
            <w:hideMark/>
          </w:tcPr>
          <w:p w:rsidR="00D73640" w:rsidRPr="00A35CCF" w:rsidRDefault="00D73640" w:rsidP="000969B4">
            <w:pPr>
              <w:rPr>
                <w:b/>
                <w:bCs/>
                <w:color w:val="000000"/>
                <w:sz w:val="16"/>
                <w:szCs w:val="16"/>
                <w:lang w:bidi="ne-NP"/>
              </w:rPr>
            </w:pPr>
            <w:r w:rsidRPr="00A35CCF">
              <w:rPr>
                <w:b/>
                <w:bCs/>
                <w:color w:val="000000"/>
                <w:sz w:val="16"/>
                <w:szCs w:val="16"/>
                <w:lang w:bidi="ne-NP"/>
              </w:rPr>
              <w:t xml:space="preserve"> </w:t>
            </w:r>
            <w:r>
              <w:rPr>
                <w:b/>
                <w:bCs/>
                <w:color w:val="000000"/>
                <w:sz w:val="16"/>
                <w:szCs w:val="16"/>
                <w:vertAlign w:val="superscript"/>
                <w:lang w:bidi="ne-NP"/>
              </w:rPr>
              <w:t>A</w:t>
            </w:r>
            <w:r w:rsidRPr="00A35CCF">
              <w:rPr>
                <w:b/>
                <w:bCs/>
                <w:color w:val="000000"/>
                <w:sz w:val="16"/>
                <w:szCs w:val="16"/>
                <w:lang w:bidi="ne-NP"/>
              </w:rPr>
              <w:t>Vernacular Names</w:t>
            </w:r>
          </w:p>
        </w:tc>
        <w:tc>
          <w:tcPr>
            <w:tcW w:w="810" w:type="dxa"/>
            <w:tcBorders>
              <w:top w:val="single" w:sz="4" w:space="0" w:color="auto"/>
              <w:left w:val="nil"/>
              <w:bottom w:val="single" w:sz="4" w:space="0" w:color="auto"/>
              <w:right w:val="nil"/>
            </w:tcBorders>
            <w:shd w:val="clear" w:color="auto" w:fill="auto"/>
            <w:hideMark/>
          </w:tcPr>
          <w:p w:rsidR="00D73640" w:rsidRPr="00A35CCF" w:rsidRDefault="00D73640" w:rsidP="000969B4">
            <w:pPr>
              <w:jc w:val="center"/>
              <w:rPr>
                <w:b/>
                <w:bCs/>
                <w:color w:val="000000"/>
                <w:sz w:val="16"/>
                <w:szCs w:val="16"/>
                <w:lang w:bidi="ne-NP"/>
              </w:rPr>
            </w:pPr>
            <w:r>
              <w:rPr>
                <w:b/>
                <w:bCs/>
                <w:color w:val="000000"/>
                <w:sz w:val="16"/>
                <w:szCs w:val="16"/>
                <w:vertAlign w:val="superscript"/>
                <w:lang w:bidi="ne-NP"/>
              </w:rPr>
              <w:t>B</w:t>
            </w:r>
            <w:r w:rsidRPr="00A35CCF">
              <w:rPr>
                <w:b/>
                <w:bCs/>
                <w:color w:val="000000"/>
                <w:sz w:val="16"/>
                <w:szCs w:val="16"/>
                <w:lang w:bidi="ne-NP"/>
              </w:rPr>
              <w:t xml:space="preserve">Life forms: </w:t>
            </w:r>
            <w:r>
              <w:rPr>
                <w:b/>
                <w:bCs/>
                <w:color w:val="000000"/>
                <w:sz w:val="16"/>
                <w:szCs w:val="16"/>
                <w:lang w:bidi="ne-NP"/>
              </w:rPr>
              <w:t>Origin</w:t>
            </w:r>
          </w:p>
        </w:tc>
        <w:tc>
          <w:tcPr>
            <w:tcW w:w="990" w:type="dxa"/>
            <w:tcBorders>
              <w:top w:val="single" w:sz="4" w:space="0" w:color="auto"/>
              <w:left w:val="nil"/>
              <w:bottom w:val="single" w:sz="4" w:space="0" w:color="auto"/>
              <w:right w:val="nil"/>
            </w:tcBorders>
            <w:shd w:val="clear" w:color="auto" w:fill="auto"/>
            <w:hideMark/>
          </w:tcPr>
          <w:p w:rsidR="00D73640" w:rsidRPr="00A35CCF" w:rsidRDefault="00D73640" w:rsidP="000969B4">
            <w:pPr>
              <w:jc w:val="center"/>
              <w:rPr>
                <w:b/>
                <w:bCs/>
                <w:color w:val="000000"/>
                <w:sz w:val="16"/>
                <w:szCs w:val="16"/>
                <w:lang w:bidi="ne-NP"/>
              </w:rPr>
            </w:pPr>
            <w:r w:rsidRPr="00A35CCF">
              <w:rPr>
                <w:b/>
                <w:bCs/>
                <w:color w:val="000000"/>
                <w:sz w:val="16"/>
                <w:szCs w:val="16"/>
                <w:lang w:bidi="ne-NP"/>
              </w:rPr>
              <w:t>Minimum-Maximum altitudinal ranges (meters)</w:t>
            </w:r>
          </w:p>
        </w:tc>
        <w:tc>
          <w:tcPr>
            <w:tcW w:w="1890" w:type="dxa"/>
            <w:tcBorders>
              <w:top w:val="single" w:sz="4" w:space="0" w:color="auto"/>
              <w:left w:val="nil"/>
              <w:bottom w:val="single" w:sz="4" w:space="0" w:color="auto"/>
              <w:right w:val="nil"/>
            </w:tcBorders>
            <w:shd w:val="clear" w:color="auto" w:fill="auto"/>
            <w:hideMark/>
          </w:tcPr>
          <w:p w:rsidR="00D73640" w:rsidRPr="00A35CCF" w:rsidRDefault="00D73640" w:rsidP="000969B4">
            <w:pPr>
              <w:rPr>
                <w:b/>
                <w:bCs/>
                <w:color w:val="000000"/>
                <w:sz w:val="16"/>
                <w:szCs w:val="16"/>
                <w:lang w:bidi="ne-NP"/>
              </w:rPr>
            </w:pPr>
            <w:r w:rsidRPr="00A35CCF">
              <w:rPr>
                <w:b/>
                <w:bCs/>
                <w:color w:val="000000"/>
                <w:sz w:val="16"/>
                <w:szCs w:val="16"/>
                <w:lang w:bidi="ne-NP"/>
              </w:rPr>
              <w:t>Status; Source-Localities</w:t>
            </w:r>
          </w:p>
        </w:tc>
        <w:tc>
          <w:tcPr>
            <w:tcW w:w="810" w:type="dxa"/>
            <w:tcBorders>
              <w:top w:val="single" w:sz="4" w:space="0" w:color="auto"/>
              <w:left w:val="nil"/>
              <w:bottom w:val="single" w:sz="4" w:space="0" w:color="auto"/>
              <w:right w:val="nil"/>
            </w:tcBorders>
            <w:shd w:val="clear" w:color="auto" w:fill="auto"/>
            <w:hideMark/>
          </w:tcPr>
          <w:p w:rsidR="00D73640" w:rsidRPr="00A35CCF" w:rsidRDefault="00D73640" w:rsidP="000969B4">
            <w:pPr>
              <w:jc w:val="center"/>
              <w:rPr>
                <w:b/>
                <w:bCs/>
                <w:color w:val="000000"/>
                <w:sz w:val="16"/>
                <w:szCs w:val="16"/>
                <w:lang w:bidi="ne-NP"/>
              </w:rPr>
            </w:pPr>
            <w:r>
              <w:rPr>
                <w:b/>
                <w:bCs/>
                <w:color w:val="000000"/>
                <w:sz w:val="16"/>
                <w:szCs w:val="16"/>
                <w:vertAlign w:val="superscript"/>
                <w:lang w:bidi="ne-NP"/>
              </w:rPr>
              <w:t>C</w:t>
            </w:r>
            <w:r w:rsidRPr="00A35CCF">
              <w:rPr>
                <w:b/>
                <w:bCs/>
                <w:color w:val="000000"/>
                <w:sz w:val="16"/>
                <w:szCs w:val="16"/>
                <w:lang w:bidi="ne-NP"/>
              </w:rPr>
              <w:t>Parts used</w:t>
            </w:r>
          </w:p>
        </w:tc>
        <w:tc>
          <w:tcPr>
            <w:tcW w:w="1080" w:type="dxa"/>
            <w:tcBorders>
              <w:top w:val="single" w:sz="4" w:space="0" w:color="auto"/>
              <w:left w:val="nil"/>
              <w:bottom w:val="single" w:sz="4" w:space="0" w:color="auto"/>
              <w:right w:val="nil"/>
            </w:tcBorders>
            <w:shd w:val="clear" w:color="auto" w:fill="auto"/>
            <w:hideMark/>
          </w:tcPr>
          <w:p w:rsidR="00D73640" w:rsidRPr="00A35CCF" w:rsidRDefault="00D73640" w:rsidP="000969B4">
            <w:pPr>
              <w:jc w:val="center"/>
              <w:rPr>
                <w:b/>
                <w:bCs/>
                <w:color w:val="000000"/>
                <w:sz w:val="16"/>
                <w:szCs w:val="16"/>
                <w:lang w:bidi="ne-NP"/>
              </w:rPr>
            </w:pPr>
            <w:r w:rsidRPr="00A35CCF">
              <w:rPr>
                <w:b/>
                <w:bCs/>
                <w:color w:val="000000"/>
                <w:sz w:val="16"/>
                <w:szCs w:val="16"/>
                <w:lang w:bidi="ne-NP"/>
              </w:rPr>
              <w:t>Preparation</w:t>
            </w:r>
          </w:p>
        </w:tc>
        <w:tc>
          <w:tcPr>
            <w:tcW w:w="1080" w:type="dxa"/>
            <w:tcBorders>
              <w:top w:val="single" w:sz="4" w:space="0" w:color="auto"/>
              <w:left w:val="nil"/>
              <w:bottom w:val="single" w:sz="4" w:space="0" w:color="auto"/>
              <w:right w:val="nil"/>
            </w:tcBorders>
            <w:shd w:val="clear" w:color="auto" w:fill="auto"/>
            <w:hideMark/>
          </w:tcPr>
          <w:p w:rsidR="00D73640" w:rsidRPr="00A35CCF" w:rsidRDefault="00D73640" w:rsidP="000969B4">
            <w:pPr>
              <w:jc w:val="center"/>
              <w:rPr>
                <w:b/>
                <w:bCs/>
                <w:color w:val="000000"/>
                <w:sz w:val="16"/>
                <w:szCs w:val="16"/>
                <w:lang w:bidi="ne-NP"/>
              </w:rPr>
            </w:pPr>
            <w:r w:rsidRPr="00A35CCF">
              <w:rPr>
                <w:b/>
                <w:bCs/>
                <w:color w:val="000000"/>
                <w:sz w:val="16"/>
                <w:szCs w:val="16"/>
                <w:lang w:bidi="ne-NP"/>
              </w:rPr>
              <w:t>Application</w:t>
            </w:r>
          </w:p>
        </w:tc>
        <w:tc>
          <w:tcPr>
            <w:tcW w:w="1530" w:type="dxa"/>
            <w:tcBorders>
              <w:top w:val="single" w:sz="4" w:space="0" w:color="auto"/>
              <w:left w:val="nil"/>
              <w:bottom w:val="single" w:sz="4" w:space="0" w:color="auto"/>
              <w:right w:val="nil"/>
            </w:tcBorders>
            <w:shd w:val="clear" w:color="auto" w:fill="auto"/>
            <w:hideMark/>
          </w:tcPr>
          <w:p w:rsidR="00D73640" w:rsidRPr="00A35CCF" w:rsidRDefault="00D73640" w:rsidP="000969B4">
            <w:pPr>
              <w:jc w:val="center"/>
              <w:rPr>
                <w:b/>
                <w:bCs/>
                <w:color w:val="000000"/>
                <w:sz w:val="16"/>
                <w:szCs w:val="16"/>
                <w:lang w:bidi="ne-NP"/>
              </w:rPr>
            </w:pPr>
            <w:r>
              <w:rPr>
                <w:b/>
                <w:bCs/>
                <w:color w:val="000000"/>
                <w:sz w:val="16"/>
                <w:szCs w:val="16"/>
                <w:vertAlign w:val="superscript"/>
                <w:lang w:bidi="ne-NP"/>
              </w:rPr>
              <w:t>D</w:t>
            </w:r>
            <w:r w:rsidRPr="00A35CCF">
              <w:rPr>
                <w:b/>
                <w:bCs/>
                <w:color w:val="000000"/>
                <w:sz w:val="16"/>
                <w:szCs w:val="16"/>
                <w:lang w:bidi="ne-NP"/>
              </w:rPr>
              <w:t>Reported uses</w:t>
            </w:r>
          </w:p>
        </w:tc>
        <w:tc>
          <w:tcPr>
            <w:tcW w:w="1260" w:type="dxa"/>
            <w:tcBorders>
              <w:top w:val="single" w:sz="4" w:space="0" w:color="auto"/>
              <w:left w:val="nil"/>
              <w:bottom w:val="single" w:sz="4" w:space="0" w:color="auto"/>
              <w:right w:val="nil"/>
            </w:tcBorders>
          </w:tcPr>
          <w:p w:rsidR="00D73640" w:rsidRPr="004C2907" w:rsidRDefault="00D73640" w:rsidP="000969B4">
            <w:pPr>
              <w:jc w:val="center"/>
              <w:rPr>
                <w:b/>
                <w:bCs/>
                <w:sz w:val="16"/>
                <w:szCs w:val="16"/>
                <w:lang w:bidi="ne-NP"/>
              </w:rPr>
            </w:pPr>
            <w:r w:rsidRPr="004C2907">
              <w:rPr>
                <w:b/>
                <w:bCs/>
                <w:sz w:val="16"/>
                <w:szCs w:val="16"/>
                <w:lang w:bidi="ne-NP"/>
              </w:rPr>
              <w:t>Similar uses</w:t>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Acacia catechu</w:t>
            </w:r>
            <w:r w:rsidRPr="00A35CCF">
              <w:rPr>
                <w:color w:val="000000"/>
                <w:sz w:val="16"/>
                <w:szCs w:val="16"/>
                <w:lang w:bidi="ne-NP"/>
              </w:rPr>
              <w:t xml:space="preserve"> (L. f.) Willd. (Fabaceae) DLH 151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Khair (Np), Khair (Tam), Catechu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St/Br/Wd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Paste/Decoction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Joints aches,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01FWcLHk","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Acacia pennata</w:t>
            </w:r>
            <w:r w:rsidRPr="00A35CCF">
              <w:rPr>
                <w:color w:val="000000"/>
                <w:sz w:val="16"/>
                <w:szCs w:val="16"/>
                <w:lang w:bidi="ne-NP"/>
              </w:rPr>
              <w:t xml:space="preserve"> (L.) Willd. (Fabaceae) DLH 154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Arerikanda (Np), Kekru (Tam), Wattle plants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Res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Y3aE3m9t","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Achyranthes bidentata</w:t>
            </w:r>
            <w:r w:rsidRPr="00A35CCF">
              <w:rPr>
                <w:color w:val="000000"/>
                <w:sz w:val="16"/>
                <w:szCs w:val="16"/>
                <w:lang w:bidi="ne-NP"/>
              </w:rPr>
              <w:t xml:space="preserve"> Blume (Amaranthaceae) DLP 21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Dattiwan (Np), Phrekhrek (Tam) , Hill chaff flower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200-2100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Hadikhola,Aambhanjyang,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Decoction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Stomatitis, Common cold</w:t>
            </w:r>
            <w:r w:rsidRPr="00A35CCF">
              <w:rPr>
                <w:color w:val="000000"/>
                <w:sz w:val="16"/>
                <w:szCs w:val="16"/>
                <w:vertAlign w:val="superscript"/>
                <w:lang w:bidi="ne-NP"/>
              </w:rPr>
              <w:t xml:space="preserve"> 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Aconitum ferox</w:t>
            </w:r>
            <w:r w:rsidRPr="00A35CCF">
              <w:rPr>
                <w:color w:val="000000"/>
                <w:sz w:val="16"/>
                <w:szCs w:val="16"/>
                <w:lang w:bidi="ne-NP"/>
              </w:rPr>
              <w:t xml:space="preserve"> Wall. ex Ser. (Ranunculaceae) DLP25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Bisma (Np), Bingkha (Tam), Acotine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2100-3800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Rare; Inside/Outside district - Simbhanjyang (Makawanpur), Rasuwa </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Lvs/pt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Toothaches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{"citationID":"uDoHSDq0","properties":{"formattedCitation":"[15, 68]","plainCitation":"[15, 68]"},"citationItems":[{"id":146,"uris":["http://zotero.org/users/local/U5OpGHkn/items/EDN36CSJ"],"uri":["http://zotero.org/users/local/U5OpGHkn/items/EDN36CSJ"],"itemData":{"id":146,"type":"book","title":"Genetic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68]</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Acorus calamus</w:t>
            </w:r>
            <w:r w:rsidRPr="00A35CCF">
              <w:rPr>
                <w:color w:val="000000"/>
                <w:sz w:val="16"/>
                <w:szCs w:val="16"/>
                <w:lang w:bidi="ne-NP"/>
              </w:rPr>
              <w:t xml:space="preserve"> L. (Araceae) DLP 57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Bhojo (NP), Seda (Tam), Sweet flag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100-2300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{"citationID":"HEhgWUGz","properties":{"formattedCitation":"[15, 20, 47, 68, 84]","plainCitation":"[15, 20, 47, 68, 84]"},"citationItems":[{"id":182,"uris":["http://zotero.org/users/local/U5OpGHkn/items/75TNSJ6F"],"uri":["http://zotero.org/users/local/U5OpGHkn/items/75TNSJ6F"],"itemData":{"id":182,"type":"book","title":"Traditional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Nepal","language":"en","author":[{"family":"Anonymous","given":""}],"issued":{"date-parts":[["1997"]]}}}],"schema":"https://github.com/citation-style-language/schema/raw/master/csl-citation.json"} </w:instrText>
            </w:r>
            <w:r w:rsidRPr="004C2907">
              <w:rPr>
                <w:sz w:val="16"/>
                <w:szCs w:val="16"/>
                <w:lang w:bidi="ne-NP"/>
              </w:rPr>
              <w:fldChar w:fldCharType="separate"/>
            </w:r>
            <w:r w:rsidR="00D73640" w:rsidRPr="00DC4079">
              <w:rPr>
                <w:sz w:val="16"/>
              </w:rPr>
              <w:t>[15, 20, 47, 68, 84]</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Aegle marmelos</w:t>
            </w:r>
            <w:r w:rsidRPr="00A35CCF">
              <w:rPr>
                <w:color w:val="000000"/>
                <w:sz w:val="16"/>
                <w:szCs w:val="16"/>
                <w:lang w:bidi="ne-NP"/>
              </w:rPr>
              <w:t xml:space="preserve"> (L.) Correa (Rutaceae) DLH 107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Bel (Np), Bel (Tam), Bail fruit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600-1100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Dysentery, Diarrhoea</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{"citationID":"692DROWf","properties":{"formattedCitation":"[15, 35, 36, 45, 47, 68, 84]","plainCitation":"[15, 35, 36, 45, 47, 68, 84]"},"citationItems":[{"id":127,"uris":["http://zotero.org/users/local/U5OpGHkn/items/5EBXC3N8"],"uri":["http://zotero.org/users/local/U5OpGHkn/items/5EBXC3N8"],"itemData":{"id":127,"type":"book","title":"Medicinal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C."}],"issued":{"date-parts":[["2008",5,14]]}}},{"id":83,"uris":["http://zotero.org/users/local/U5OpGHkn/items/R4B3CX62"],"uri":["http://zotero.org/users/local/U5OpGHkn/items/R4B3CX62"],"itemData":{"id":83,"type":"article-journal","title":"Medicinal plants used by Chepang tribes of Makawanpur District, Nepal","container-title":"Fitoterapia","page":"61–68","volume":"60","issue":"1","language":"en","author":[{"family":"Manandhar","given":"N. P."}],"issued":{"date-parts":[["1989"]]}}},{"id":146,"uris":["http://zotero.org/users/local/U5OpGHkn/items/EDN36CSJ"],"uri":["http://zotero.org/users/local/U5OpGHkn/items/EDN36CSJ"],"itemData":{"id":146,"type":"book","title":"Genetic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[15, 35, 36, 45, 47, 68, 84]</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sz w:val="16"/>
                <w:szCs w:val="16"/>
                <w:lang w:bidi="ne-NP"/>
              </w:rPr>
            </w:pPr>
            <w:r w:rsidRPr="00A35CCF">
              <w:rPr>
                <w:i/>
                <w:iCs/>
                <w:sz w:val="16"/>
                <w:szCs w:val="16"/>
                <w:lang w:bidi="ne-NP"/>
              </w:rPr>
              <w:t xml:space="preserve">Aesandra butyracea </w:t>
            </w:r>
            <w:r w:rsidRPr="00A35CCF">
              <w:rPr>
                <w:sz w:val="16"/>
                <w:szCs w:val="16"/>
                <w:lang w:bidi="ne-NP"/>
              </w:rPr>
              <w:t>(Roxb.) Baehni (Sapotaceae) DLP58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Chiuri (Np), Chiuri (Tam), Nepal butter fruit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Oil/Butter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Cracked feets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Allium wallichii</w:t>
            </w:r>
            <w:r w:rsidRPr="00A35CCF">
              <w:rPr>
                <w:color w:val="000000"/>
                <w:sz w:val="16"/>
                <w:szCs w:val="16"/>
                <w:lang w:bidi="ne-NP"/>
              </w:rPr>
              <w:t xml:space="preserve"> Kunth (Amaryllidaceae) DLP 92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Banlasun (Np), Dundudhap (Tam), Wild garlic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2400-4650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within/outside district - Tistung, Palung (Makawanpur), Kafre (Sindhupalchok), Rasuwa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Bul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Mumps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Aloe vera</w:t>
            </w:r>
            <w:r w:rsidRPr="00A35CCF">
              <w:rPr>
                <w:color w:val="000000"/>
                <w:sz w:val="16"/>
                <w:szCs w:val="16"/>
                <w:lang w:bidi="ne-NP"/>
              </w:rPr>
              <w:t xml:space="preserve"> (L.) Burm. f. (Liliaceae) DLP 37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Ghiukumari (Np), Ghyukumari (Tam), Aloe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1200-1400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Lvs/pt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Fire burns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ohl064o46","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Alstonia scholaris</w:t>
            </w:r>
            <w:r w:rsidRPr="00A35CCF">
              <w:rPr>
                <w:color w:val="000000"/>
                <w:sz w:val="16"/>
                <w:szCs w:val="16"/>
                <w:lang w:bidi="ne-NP"/>
              </w:rPr>
              <w:t xml:space="preserve"> (L.) R. Br. (Apocynaceae) DLP40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Chhatiwan (Np), Chhatiwan (Tam), Devil's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100-300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Chatiwan,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St/Br/Wd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Abortions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Amaranthus spinosus</w:t>
            </w:r>
            <w:r w:rsidRPr="00A35CCF">
              <w:rPr>
                <w:color w:val="000000"/>
                <w:sz w:val="16"/>
                <w:szCs w:val="16"/>
                <w:lang w:bidi="ne-NP"/>
              </w:rPr>
              <w:t xml:space="preserve"> L. (Amaranthaceae) DLP 45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Ludekanda  (Np), Bhagani dhap (Tam), Prickly amaranth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 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Skin diseases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{"citationID":"Guo122pK","properties":{"formattedCitation":"[15, 36, 68, 84]","plainCitation":"[15, 36, 68, 84]"},"citationItems":[{"id":127,"uris":["http://zotero.org/users/local/U5OpGHkn/items/5EBXC3N8"],"uri":["http://zotero.org/users/local/U5OpGHkn/items/5EBXC3N8"],"itemData":{"id":127,"type":"book","title":"Medicinal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36, 68, 84]</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Ammannia auriculata</w:t>
            </w:r>
            <w:r w:rsidRPr="00A35CCF">
              <w:rPr>
                <w:color w:val="000000"/>
                <w:sz w:val="16"/>
                <w:szCs w:val="16"/>
                <w:lang w:bidi="ne-NP"/>
              </w:rPr>
              <w:t xml:space="preserve"> Willd. (Lythraceae) DLP205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Jaraeu (Np), Jaraeu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700-1400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Bajrabarahi,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Malarial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38no6hck7","properties":{"formattedCitation":"[45]","plainCitation":"[45]"},"citationItems":[{"id":83,"uris":["http://zotero.org/users/local/U5OpGHkn/items/R4B3CX62"],"uri":["http://zotero.org/users/local/U5OpGHkn/items/R4B3CX62"],"itemData":{"id":83,"type":"article-journal","title":"Medicinal plants used by Chepang tribes of Makawanpur District, Nepal","container-title":"Fitoterapia","page":"61–68","volume":"60","issue":"1","language":"en","author":[{"family":"Manandhar","given":"N. P."}],"issued":{"date-parts":[["1989"]]}}}],"schema":"https://github.com/citation-style-language/schema/raw/master/csl-citation.json"} </w:instrText>
            </w:r>
            <w:r w:rsidRPr="004C2907">
              <w:rPr>
                <w:sz w:val="16"/>
                <w:szCs w:val="16"/>
                <w:lang w:bidi="ne-NP"/>
              </w:rPr>
              <w:fldChar w:fldCharType="separate"/>
            </w:r>
            <w:r w:rsidR="00D73640" w:rsidRPr="00DC4079">
              <w:rPr>
                <w:sz w:val="16"/>
              </w:rPr>
              <w:t>[45]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Ananas comosus</w:t>
            </w:r>
            <w:r w:rsidRPr="00A35CCF">
              <w:rPr>
                <w:color w:val="000000"/>
                <w:sz w:val="16"/>
                <w:szCs w:val="16"/>
                <w:lang w:bidi="ne-NP"/>
              </w:rPr>
              <w:t xml:space="preserve"> (L.) Merr. (Bromeliaceae) DLH 95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Bhui katahar (Np), Sa katahar ( Tam), Pineapple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100-1200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Fever</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Artemisia indica</w:t>
            </w:r>
            <w:r w:rsidRPr="00A35CCF">
              <w:rPr>
                <w:color w:val="000000"/>
                <w:sz w:val="16"/>
                <w:szCs w:val="16"/>
                <w:lang w:bidi="ne-NP"/>
              </w:rPr>
              <w:t xml:space="preserve"> Willd. (Asteraceae) DLP 67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Tite pati (Np), Chandre (Tam), Mugwort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300-2400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Scabies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{"citationID":"vV7O6Z93","properties":{"formattedCitation":"[15, 35, 68]","plainCitation":"[15, 35, 68]"},"citationItems":[{"id":146,"uris":["http://zotero.org/users/local/U5OpGHkn/items/EDN36CSJ"],"uri":["http://zotero.org/users/local/U5OpGHkn/items/EDN36CSJ"],"itemData":{"id":146,"type":"book","title":"Genetic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68]</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Artocarpus heterophyllus</w:t>
            </w:r>
            <w:r w:rsidRPr="00A35CCF">
              <w:rPr>
                <w:color w:val="000000"/>
                <w:sz w:val="16"/>
                <w:szCs w:val="16"/>
                <w:lang w:bidi="ne-NP"/>
              </w:rPr>
              <w:t xml:space="preserve"> Lam. (Moraceae) DLP 98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Katahar(Np), Sing katahar(Tam), Jack Fruit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800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Boils, Bruises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{"citationID":"cToojydY","properties":{"formattedCitation":"[15, 85, 86]","plainCitation":"[15, 85, 86]"},"citationItems":[{"id":141,"uris":["http://zotero.org/users/local/U5OpGHkn/items/QFG7BFQS"],"uri":["http://zotero.org/users/local/U5OpGHkn/items/QFG7BFQS"],"itemData":{"id":141,"type":"book","title":"Medicinal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Gopal"}],"issued":{"date-parts":[["2000"]]}}},{"id":3,"uris":["http://zotero.org/users/local/U5OpGHkn/items/UAZTUMTX"],"uri":["http://zotero.org/users/local/U5OpGHkn/items/UAZTUMTX"],"itemData":{"id":3,"type":"book","title":"Medicinal Plants of Nepal","collection-title":"10","publisher":"Ministry of Forest and Soil Conservation, Department of Plant Resources","publisher-place":"Kathmandu, Nepal","number-of-pages":"98","event-place":"Kathmandu, Nepal","author":[{"family":"Anonymous","given":""}],"issued":{"date-parts":[["2001"]]}}},{"id":13,"uris":["http://zotero.org/users/local/U5OpGHkn/items/62UZ63SH"],"uri":["http://zotero.org/users/local/U5OpGHkn/items/62UZ63SH"],"itemData":{"id":13,"type":"book","title":"A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85, 86]</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Artocarpus lakoocha</w:t>
            </w:r>
            <w:r w:rsidRPr="00A35CCF">
              <w:rPr>
                <w:color w:val="000000"/>
                <w:sz w:val="16"/>
                <w:szCs w:val="16"/>
                <w:lang w:bidi="ne-NP"/>
              </w:rPr>
              <w:t xml:space="preserve"> Wall. ex Roxb. (Moraceae) DLP105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Badahar (Np), Sing barahar (Tam), Monkey jack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rFonts w:ascii="Calibri" w:hAnsi="Calibri"/>
                <w:color w:val="000000"/>
                <w:sz w:val="16"/>
                <w:szCs w:val="16"/>
                <w:lang w:bidi="ne-NP"/>
              </w:rPr>
            </w:pPr>
            <w:r w:rsidRPr="00A35CCF">
              <w:rPr>
                <w:rFonts w:ascii="Calibri" w:hAnsi="Calibri"/>
                <w:color w:val="000000"/>
                <w:sz w:val="16"/>
                <w:szCs w:val="16"/>
                <w:lang w:bidi="ne-NP"/>
              </w:rPr>
              <w:t xml:space="preserve">100-1300(-1800)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Boils, Bruises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na87lpkt2","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Asparagus racemosus</w:t>
            </w:r>
            <w:r w:rsidRPr="00A35CCF">
              <w:rPr>
                <w:color w:val="000000"/>
                <w:sz w:val="16"/>
                <w:szCs w:val="16"/>
                <w:lang w:bidi="ne-NP"/>
              </w:rPr>
              <w:t xml:space="preserve"> Willd. (Asparagaceae ) DLH111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Kurilo (NP), Komo (Tam), Wild asparagus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300-2200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 Palug,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Better lactation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{"citationID":"AftnfVq6","properties":{"formattedCitation":"[35, 36, 68]","plainCitation":"[35, 36, 68]"},"citationItems":[{"id":146,"uris":["http://zotero.org/users/local/U5OpGHkn/items/EDN36CSJ"],"uri":["http://zotero.org/users/local/U5OpGHkn/items/EDN36CSJ"],"itemData":{"id":146,"type":"book","title":"Genetic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 36, 68]</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 xml:space="preserve">Astilbe rivularis </w:t>
            </w:r>
            <w:r w:rsidRPr="00A35CCF">
              <w:rPr>
                <w:color w:val="000000"/>
                <w:sz w:val="16"/>
                <w:szCs w:val="16"/>
                <w:lang w:bidi="ne-NP"/>
              </w:rPr>
              <w:t>Buch.-Ham. ex D. Don (Saxifragaceae) DLP35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Thulo okhati (Np), Ganchhyug mran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2000-3600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 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Energizer for delivered women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{"citationID":"HEUZvZUx","properties":{"formattedCitation":"[40, 46]","plainCitation":"[40, 46]"},"citationItems":[{"id":110,"uris":["http://zotero.org/users/local/U5OpGHkn/items/49GDC29H"],"uri":["http://zotero.org/users/local/U5OpGHkn/items/49GDC29H"],"itemData":{"id":110,"type":"article-journal","title":"Folk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162,"uris":["http://zotero.org/users/local/U5OpGHkn/items/HH4A56T7"],"uri":["http://zotero.org/users/local/U5OpGHkn/items/HH4A56T7"],"itemData":{"id":162,"type":"article-journal","title":"Ethno-medicinal plants of Daman area, Central Nepal","container-title":"Plant Resources Bulletin","page":"30-32","volume":"26","language":"English","author":[{"family":"Pathak","given":"L."},{"family":"Pandey","given":"S.R."}],"issued":{"date-parts":[["2005"]]}}}],"schema":"https://github.com/citation-style-language/schema/raw/master/csl-citation.json"} </w:instrText>
            </w:r>
            <w:r w:rsidRPr="004C2907">
              <w:rPr>
                <w:sz w:val="16"/>
                <w:szCs w:val="16"/>
                <w:lang w:bidi="ne-NP"/>
              </w:rPr>
              <w:fldChar w:fldCharType="separate"/>
            </w:r>
            <w:r w:rsidR="00D73640" w:rsidRPr="00DC4079">
              <w:rPr>
                <w:sz w:val="16"/>
              </w:rPr>
              <w:t>[40, 46]</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Azadirachta indica</w:t>
            </w:r>
            <w:r w:rsidRPr="00A35CCF">
              <w:rPr>
                <w:color w:val="000000"/>
                <w:sz w:val="16"/>
                <w:szCs w:val="16"/>
                <w:lang w:bidi="ne-NP"/>
              </w:rPr>
              <w:t xml:space="preserve"> A. Juss. (Meliaceae) DLP 65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Neem (Np), Nim (Tam), Margosa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900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Br/st, 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Scabies, Skin diseases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ufo03vrbm","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Bauhinia vahlii</w:t>
            </w:r>
            <w:r w:rsidRPr="00A35CCF">
              <w:rPr>
                <w:color w:val="000000"/>
                <w:sz w:val="16"/>
                <w:szCs w:val="16"/>
                <w:lang w:bidi="ne-NP"/>
              </w:rPr>
              <w:t xml:space="preserve"> Wight &amp; Arn. (Fabaceae) DLH 69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Vorla (Np), Bhorla (Tam), Camel’s foot climber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 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Paralysis, Diarrhoea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GPtd1CTK","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Bauhinia variegata</w:t>
            </w:r>
            <w:r w:rsidRPr="00A35CCF">
              <w:rPr>
                <w:color w:val="000000"/>
                <w:sz w:val="16"/>
                <w:szCs w:val="16"/>
                <w:lang w:bidi="ne-NP"/>
              </w:rPr>
              <w:t xml:space="preserve"> L. (Fabaceae) DLH66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Koiralo (Np), Aanbu (Tam), Orchid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Dysentery</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{"citationID":"i99ZST8r","properties":{"formattedCitation":"[15, 68, 84, 85]","plainCitation":"[15, 68, 84, 85]"},"citationItems":[{"id":127,"uris":["http://zotero.org/users/local/U5OpGHkn/items/5EBXC3N8"],"uri":["http://zotero.org/users/local/U5OpGHkn/items/5EBXC3N8"],"itemData":{"id":127,"type":"book","title":"Medicinal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68, 84,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Benincasa hispida</w:t>
            </w:r>
            <w:r w:rsidRPr="00A35CCF">
              <w:rPr>
                <w:color w:val="000000"/>
                <w:sz w:val="16"/>
                <w:szCs w:val="16"/>
                <w:lang w:bidi="ne-NP"/>
              </w:rPr>
              <w:t xml:space="preserve"> (Thunb.) Cogn.  (Menorrhagea) DLP 87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Kuvindo (Np), Kuvindo (Tam), White guard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1200-1400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Abortions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Berberis aristata</w:t>
            </w:r>
            <w:r w:rsidRPr="00A35CCF">
              <w:rPr>
                <w:color w:val="000000"/>
                <w:sz w:val="16"/>
                <w:szCs w:val="16"/>
                <w:lang w:bidi="ne-NP"/>
              </w:rPr>
              <w:t xml:space="preserve"> DC. (Berberidaceae) DLP85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Chutro (Np), Yamjuki jungba (Tam), Barberry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1600-3500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 Palung, Hatiya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Br/St/Wd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Eye infection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{"citationID":"1c0gavctcc","properties":{"formattedCitation":"[15, 35, 46, 68, 84, 85]","plainCitation":"[15, 35, 46, 68, 84, 85]"},"citationItems":[{"id":162,"uris":["http://zotero.org/users/local/U5OpGHkn/items/HH4A56T7"],"uri":["http://zotero.org/users/local/U5OpGHkn/items/HH4A56T7"],"itemData":{"id":162,"type":"article-journal","title":"Ethno-medicinal plants of Daman area, Central Nepal","container-title":"Plant Resources Bulletin","page":"30-32","volume":"26","language":"English","author":[{"family":"Pathak","given":"L."},{"family":"Pandey","given":"S.R."}],"issued":{"date-parts":[["2005"]]}}},{"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46, 68, 84, 85]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Bergenia ciliata</w:t>
            </w:r>
            <w:r w:rsidRPr="00A35CCF">
              <w:rPr>
                <w:color w:val="000000"/>
                <w:sz w:val="16"/>
                <w:szCs w:val="16"/>
                <w:lang w:bidi="ne-NP"/>
              </w:rPr>
              <w:t xml:space="preserve"> (Haw.) Sternb. (Saxifragaceae) DLP60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Pakhan Ved (Np), Brasen (Tam), Rock foil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1300-3200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Aghor, Simbhanjyang,Bajrabarahi,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St/Pt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Energizer for delivered women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ppe6e4qq9","properties":{"formattedCitation":"[40]","plainCitation":"[40]"},"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K."}],"issued":{"date-parts":[["1991",1]]},"accessed":{"date-parts":[["2013",2,22]]}}}],"schema":"https://github.com/citation-style-language/schema/raw/master/csl-citation.json"} </w:instrText>
            </w:r>
            <w:r w:rsidRPr="004C2907">
              <w:rPr>
                <w:sz w:val="16"/>
                <w:szCs w:val="16"/>
                <w:lang w:bidi="ne-NP"/>
              </w:rPr>
              <w:fldChar w:fldCharType="separate"/>
            </w:r>
            <w:r w:rsidR="00D73640" w:rsidRPr="00DC4079">
              <w:rPr>
                <w:sz w:val="16"/>
              </w:rPr>
              <w:t>[40]</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Blumea balsamifera</w:t>
            </w:r>
            <w:r w:rsidRPr="00A35CCF">
              <w:rPr>
                <w:color w:val="000000"/>
                <w:sz w:val="16"/>
                <w:szCs w:val="16"/>
                <w:lang w:bidi="ne-NP"/>
              </w:rPr>
              <w:t xml:space="preserve"> (L.) DC. (Asteraceae) DLP69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Gaitihare (Np), Gaitihare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 Sarikhet,</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 relieve hotness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{"citationID":"JTeWTR0J","properties":{"formattedCitation":"[15, 85, 87]","plainCitation":"[15, 85, 87]"},"citationItems":[{"id":141,"uris":["http://zotero.org/users/local/U5OpGHkn/items/QFG7BFQS"],"uri":["http://zotero.org/users/local/U5OpGHkn/items/QFG7BFQS"],"itemData":{"id":141,"type":"book","title":"Medicinal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Prasad"}],"issued":{"date-parts":[["2006"]]}}},{"id":174,"uris":["http://zotero.org/users/local/U5OpGHkn/items/H6GJW3AT"],"uri":["http://zotero.org/users/local/U5OpGHkn/items/H6GJW3AT"],"itemData":{"id":174,"type":"chapter","title":"Ethnobotanical uses of plants among the Satar tribes of Nepal","container-title":"Ethnobotany and midicinal plants of Indian subcontinent (eds.) Maheshwori J.K.","publisher":"Scientific publishers","publisher-place":"Jodhapur, India","page":"79-108","event-place":"Jodhapur, India","author":[{"family":"Siwakoti","given":"M"},{"family":"Siwakoti","given":"S"}],"issued":{"date-parts":[[2000]]}}}],"schema":"https://github.com/citation-style-language/schema/raw/master/csl-citation.json"} </w:instrText>
            </w:r>
            <w:r w:rsidRPr="004C2907">
              <w:rPr>
                <w:sz w:val="16"/>
                <w:szCs w:val="16"/>
                <w:lang w:bidi="ne-NP"/>
              </w:rPr>
              <w:fldChar w:fldCharType="separate"/>
            </w:r>
            <w:r w:rsidR="00D73640" w:rsidRPr="00DC4079">
              <w:rPr>
                <w:sz w:val="16"/>
              </w:rPr>
              <w:t>[15, 85, 87]</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Bombax ceiba</w:t>
            </w:r>
            <w:r w:rsidRPr="00A35CCF">
              <w:rPr>
                <w:color w:val="000000"/>
                <w:sz w:val="16"/>
                <w:szCs w:val="16"/>
                <w:lang w:bidi="ne-NP"/>
              </w:rPr>
              <w:t xml:space="preserve"> L. (Bombacaceae) DLP164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Simal (Np), Kagdhong (Tam), Silk cotton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St/Lvs/Fl/Res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Fire burns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Buddleja asiatica</w:t>
            </w:r>
            <w:r w:rsidRPr="00A35CCF">
              <w:rPr>
                <w:color w:val="000000"/>
                <w:sz w:val="16"/>
                <w:szCs w:val="16"/>
                <w:lang w:bidi="ne-NP"/>
              </w:rPr>
              <w:t xml:space="preserve"> Lour. (Loganiaceae) DLP187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Bhimsenpati (Np), Bhisa (Tam), Butterfly bush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350-2000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Bajrabarahi,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 For worshipping</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{"citationID":"1f9cgkg6fd","properties":{"formattedCitation":"[15, 35, 84]","plainCitation":"[15, 35, 84]"},"citationItems":[{"id":127,"uris":["http://zotero.org/users/local/U5OpGHkn/items/5EBXC3N8"],"uri":["http://zotero.org/users/local/U5OpGHkn/items/5EBXC3N8"],"itemData":{"id":127,"type":"book","title":"Medicinal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84]</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Butea minor</w:t>
            </w:r>
            <w:r w:rsidRPr="00A35CCF">
              <w:rPr>
                <w:color w:val="000000"/>
                <w:sz w:val="16"/>
                <w:szCs w:val="16"/>
                <w:lang w:bidi="ne-NP"/>
              </w:rPr>
              <w:t xml:space="preserve"> Buch.-Ham. ex Baker (Fabaceae) DLP169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Bhuletro (Np)</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 expel round worms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{"citationID":"zV9u5mRk","properties":{"formattedCitation":"[35, 38, 45]","plainCitation":"[35, 38, 45]"},"citationItems":[{"id":83,"uris":["http://zotero.org/users/local/U5OpGHkn/items/R4B3CX62"],"uri":["http://zotero.org/users/local/U5OpGHkn/items/R4B3CX62"],"itemData":{"id":83,"type":"article-journal","title":"Medicinal plants used by Chepang tribes of Makawanpur District, Nepal","container-title":"Fitoterapia","page":"61–68","volume":"60","issue":"1","language":"en","author":[{"family":"Manandhar","given":"N. P."}],"issued":{"date-parts":[["1989"]]}}},{"id":72,"uris":["http://zotero.org/users/local/U5OpGHkn/items/ISPIB58J"],"uri":["http://zotero.org/users/local/U5OpGHkn/items/ISPIB58J"],"itemData":{"id":72,"type":"book","title":"Plants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schema":"https://github.com/citation-style-language/schema/raw/master/csl-citation.json"} </w:instrText>
            </w:r>
            <w:r w:rsidRPr="004C2907">
              <w:rPr>
                <w:sz w:val="16"/>
                <w:szCs w:val="16"/>
                <w:lang w:bidi="ne-NP"/>
              </w:rPr>
              <w:fldChar w:fldCharType="separate"/>
            </w:r>
            <w:r w:rsidR="00D73640" w:rsidRPr="00DC4079">
              <w:rPr>
                <w:sz w:val="16"/>
              </w:rPr>
              <w:t>[35, 38, 45]</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Callicarpa arborea</w:t>
            </w:r>
            <w:r w:rsidRPr="00A35CCF">
              <w:rPr>
                <w:color w:val="000000"/>
                <w:sz w:val="16"/>
                <w:szCs w:val="16"/>
                <w:lang w:bidi="ne-NP"/>
              </w:rPr>
              <w:t xml:space="preserve"> Roxb. (Verbinaceae) DLP132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Guyalo (Np), Goldar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250-2000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Stimulants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e247dess5","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E45D74">
              <w:rPr>
                <w:i/>
                <w:iCs/>
                <w:color w:val="000000"/>
                <w:sz w:val="16"/>
                <w:szCs w:val="16"/>
                <w:highlight w:val="yellow"/>
                <w:lang w:bidi="ne-NP"/>
              </w:rPr>
              <w:t>Cannabis sativa</w:t>
            </w:r>
            <w:r w:rsidRPr="00E45D74">
              <w:rPr>
                <w:color w:val="000000"/>
                <w:sz w:val="16"/>
                <w:szCs w:val="16"/>
                <w:highlight w:val="yellow"/>
                <w:lang w:bidi="ne-NP"/>
              </w:rPr>
              <w:t xml:space="preserve"> L. (Cannabaceae) DLP131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Ganja (Np), Wang/Sima (Tam), Hemp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200-2700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Powder/Latex</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Diarrhea</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{"citationID":"WJ0RFX7T","properties":{"formattedCitation":"[15, 20, 35, 38, 45, 68, 85]","plainCitation":"[15, 20, 35, 38, 45, 68, 85]"},"citationItems":[{"id":107,"uris":["http://zotero.org/users/local/U5OpGHkn/items/SZ57IUZU"],"uri":["http://zotero.org/users/local/U5OpGHkn/items/SZ57IUZU"],"itemData":{"id":107,"type":"article-journal","title":"Indigenous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id":83,"uris":["http://zotero.org/users/local/U5OpGHkn/items/R4B3CX62"],"uri":["http://zotero.org/users/local/U5OpGHkn/items/R4B3CX62"],"itemData":{"id":83,"type":"article-journal","title":"Medicinal plants used by Chepang tribes of Makawanpur District, Nepal","container-title":"Fitoterapia","page":"61–68","volume":"60","issue":"1","language":"en","author":[{"family":"Manandhar","given":"N. P."}],"issued":{"date-parts":[["1989"]]}}},{"id":141,"uris":["http://zotero.org/users/local/U5OpGHkn/items/QFG7BFQS"],"uri":["http://zotero.org/users/local/U5OpGHkn/items/QFG7BFQS"],"itemData":{"id":141,"type":"book","title":"Medicinal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schema":"https://github.com/citation-style-language/schema/raw/master/csl-citation.json"} </w:instrText>
            </w:r>
            <w:r w:rsidRPr="004C2907">
              <w:rPr>
                <w:sz w:val="16"/>
                <w:szCs w:val="16"/>
                <w:lang w:bidi="ne-NP"/>
              </w:rPr>
              <w:fldChar w:fldCharType="separate"/>
            </w:r>
            <w:r w:rsidR="00D73640" w:rsidRPr="00DC4079">
              <w:rPr>
                <w:sz w:val="16"/>
              </w:rPr>
              <w:t>[15, 20, 35, 38, 45, 68,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Cassia fistula</w:t>
            </w:r>
            <w:r w:rsidRPr="00A35CCF">
              <w:rPr>
                <w:color w:val="000000"/>
                <w:sz w:val="16"/>
                <w:szCs w:val="16"/>
                <w:lang w:bidi="ne-NP"/>
              </w:rPr>
              <w:t xml:space="preserve"> L. (Fabaceae) DLP119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Rajbrikcha (Np), Gle mhendo (Tam), Drum stick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Digestion , Improve urinary flow</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{"citationID":"28ch9dk9i2","properties":{"formattedCitation":"[15, 35, 36, 68, 84, 85]","plainCitation":"[15, 35, 36, 68, 84, 85]"},"citationItems":[{"id":127,"uris":["http://zotero.org/users/local/U5OpGHkn/items/5EBXC3N8"],"uri":["http://zotero.org/users/local/U5OpGHkn/items/5EBXC3N8"],"itemData":{"id":127,"type":"book","title":"Medicinal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36, 68, 84, 85]</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Cautleya spicata</w:t>
            </w:r>
            <w:r w:rsidRPr="00A35CCF">
              <w:rPr>
                <w:color w:val="000000"/>
                <w:sz w:val="16"/>
                <w:szCs w:val="16"/>
                <w:lang w:bidi="ne-NP"/>
              </w:rPr>
              <w:t xml:space="preserve"> (Sm.) Baker (Zingiberaceae) DLH106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Panisarro (Np), Panisaro (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1800-2800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Tistung,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Eye troubles, Conjuctivitis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E45D74">
              <w:rPr>
                <w:i/>
                <w:iCs/>
                <w:color w:val="000000"/>
                <w:sz w:val="16"/>
                <w:szCs w:val="16"/>
                <w:highlight w:val="yellow"/>
                <w:lang w:bidi="ne-NP"/>
              </w:rPr>
              <w:t>Centella asiatica</w:t>
            </w:r>
            <w:r w:rsidRPr="00E45D74">
              <w:rPr>
                <w:color w:val="000000"/>
                <w:sz w:val="16"/>
                <w:szCs w:val="16"/>
                <w:highlight w:val="yellow"/>
                <w:lang w:bidi="ne-NP"/>
              </w:rPr>
              <w:t xml:space="preserve"> (L.) Urb. (Apiaceae) DLH 109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Ghodtapre(Np), Ghortapre (Tam), Indian pannywort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500-2100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Res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Purification and retention of urine, Headache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{"citationID":"toCTUbKj","properties":{"formattedCitation":"[15, 35, 36, 38, 40, 68, 84]","plainCitation":"[15, 35, 36, 38, 40, 68, 84]"},"citationItems":[{"id":110,"uris":["http://zotero.org/users/local/U5OpGHkn/items/49GDC29H"],"uri":["http://zotero.org/users/local/U5OpGHkn/items/49GDC29H"],"itemData":{"id":110,"type":"article-journal","title":"Folk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36, 38, 40, 68, 84]</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Cheilanthes bicolor</w:t>
            </w:r>
            <w:r w:rsidRPr="00A35CCF">
              <w:rPr>
                <w:color w:val="000000"/>
                <w:sz w:val="16"/>
                <w:szCs w:val="16"/>
                <w:lang w:bidi="ne-NP"/>
              </w:rPr>
              <w:t xml:space="preserve"> (Forssk.) Kaulf. (Pteridaceae) DLP152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Kalisinki(Np), Damkans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500-1500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Lvs/Pt/Wl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Sinusitis, Fever, Cuts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Chesneya nubigena</w:t>
            </w:r>
            <w:r w:rsidRPr="00A35CCF">
              <w:rPr>
                <w:color w:val="000000"/>
                <w:sz w:val="16"/>
                <w:szCs w:val="16"/>
                <w:lang w:bidi="ne-NP"/>
              </w:rPr>
              <w:t xml:space="preserve"> (D. Don) Ali (Fabaceae) DLH161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Chyali (Np), Chyauli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3600-5200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Lvs/Pt/Wl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To regulate menusration cycle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Cinnamomum camphora</w:t>
            </w:r>
            <w:r w:rsidRPr="00A35CCF">
              <w:rPr>
                <w:color w:val="000000"/>
                <w:sz w:val="16"/>
                <w:szCs w:val="16"/>
                <w:lang w:bidi="ne-NP"/>
              </w:rPr>
              <w:t xml:space="preserve"> (L.) J. Presl (Lauraceae) DLP149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Kapur  (Np), Kapur (Tam), Camphor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1300-1500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Dental diseases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 xml:space="preserve">Cinnamomum tamala </w:t>
            </w:r>
            <w:r w:rsidRPr="00A35CCF">
              <w:rPr>
                <w:color w:val="000000"/>
                <w:sz w:val="16"/>
                <w:szCs w:val="16"/>
                <w:lang w:bidi="ne-NP"/>
              </w:rPr>
              <w:t>(Buch.-Ham.) Nees &amp; Eberm. (Lauraceae) DLP12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Sinkauli (Np), Dalchini/ Lepte (Tam), Nepalese cinnamon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450-2000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Bajrabarahi,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Spices benifical for digestion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{"citationID":"uqDv1es0","properties":{"formattedCitation":"[15, 68, 88]","plainCitation":"[15, 68, 88]"},"citationItems":[{"id":126,"uris":["http://zotero.org/users/local/U5OpGHkn/items/7KFESF9Z"],"uri":["http://zotero.org/users/local/U5OpGHkn/items/7KFESF9Z"],"itemData":{"id":126,"type":"book","title":"Fungi of Nepal Part II: Mastigomycotina, Zygomycotina and Ascomycotina","collection-title":"16","publisher":"Bulletin of the Department of Plant Resources (DPR), Government of Nepal","publisher-place":"Kathmandu, Nepal","event-place":"Kathmandu, Nepal","language":"en","author":[{"family":"Department of Plant Resources (DPR)","given":""}],"issued":{"date-parts":[["1997"]]}}},{"id":146,"uris":["http://zotero.org/users/local/U5OpGHkn/items/EDN36CSJ"],"uri":["http://zotero.org/users/local/U5OpGHkn/items/EDN36CSJ"],"itemData":{"id":146,"type":"book","title":"Genetic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68, 88]</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Citrus aurantifolia</w:t>
            </w:r>
            <w:r w:rsidRPr="00A35CCF">
              <w:rPr>
                <w:color w:val="000000"/>
                <w:sz w:val="16"/>
                <w:szCs w:val="16"/>
                <w:lang w:bidi="ne-NP"/>
              </w:rPr>
              <w:t xml:space="preserve"> (Christ.) Swingle  (Rutaceae) DLP99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Kagati (Np), Kaagat (Tam), Lime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1400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in eyes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kve9tmp93","properties":{"formattedCitation":"[47]","plainCitation":"[47]"},"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C."}],"issued":{"date-parts":[["2008",5,14]]}}}],"schema":"https://github.com/citation-style-language/schema/raw/master/csl-citation.json"} </w:instrText>
            </w:r>
            <w:r w:rsidRPr="004C2907">
              <w:rPr>
                <w:sz w:val="16"/>
                <w:szCs w:val="16"/>
                <w:lang w:bidi="ne-NP"/>
              </w:rPr>
              <w:fldChar w:fldCharType="separate"/>
            </w:r>
            <w:r w:rsidR="00D73640" w:rsidRPr="00DC4079">
              <w:rPr>
                <w:sz w:val="16"/>
              </w:rPr>
              <w:t>[47]</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Citrus limon</w:t>
            </w:r>
            <w:r w:rsidRPr="00A35CCF">
              <w:rPr>
                <w:color w:val="000000"/>
                <w:sz w:val="16"/>
                <w:szCs w:val="16"/>
                <w:lang w:bidi="ne-NP"/>
              </w:rPr>
              <w:t xml:space="preserve"> (L.) Burm. f. (Rutaceae) DLP100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Nibuwa (Np), Nibuwa ( Tam), Lemon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1600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 Hadikhola,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Cholera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Corydalis chaerophylla</w:t>
            </w:r>
            <w:r w:rsidRPr="00A35CCF">
              <w:rPr>
                <w:color w:val="000000"/>
                <w:sz w:val="16"/>
                <w:szCs w:val="16"/>
                <w:lang w:bidi="ne-NP"/>
              </w:rPr>
              <w:t xml:space="preserve"> DC. (Papavaraceae) DLP155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Pahele (Np), Pile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1500-4500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Tonic for weakness, In worshipping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Cucumis sativus</w:t>
            </w:r>
            <w:r w:rsidRPr="00A35CCF">
              <w:rPr>
                <w:color w:val="000000"/>
                <w:sz w:val="16"/>
                <w:szCs w:val="16"/>
                <w:lang w:bidi="ne-NP"/>
              </w:rPr>
              <w:t xml:space="preserve"> L. (Cucurbitaceae) DLP164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Kankro (Np), Langai (Tam), Cucumber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1600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Snake bite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Curcuma angustifolia</w:t>
            </w:r>
            <w:r w:rsidRPr="00A35CCF">
              <w:rPr>
                <w:color w:val="000000"/>
                <w:sz w:val="16"/>
                <w:szCs w:val="16"/>
                <w:lang w:bidi="ne-NP"/>
              </w:rPr>
              <w:t xml:space="preserve"> Roxb. (Zingiberaceae) DLH16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Haledo (Np), Haledo (Tam), Termeric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Stomach problems, Indigestions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{"citationID":"1vgti8stpa","properties":{"formattedCitation":"[15, 36, 68]","plainCitation":"[15, 36, 68]"},"citationItems":[{"id":146,"uris":["http://zotero.org/users/local/U5OpGHkn/items/EDN36CSJ"],"uri":["http://zotero.org/users/local/U5OpGHkn/items/EDN36CSJ"],"itemData":{"id":146,"type":"book","title":"Genetic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36, 68]</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Curcuma aromatica</w:t>
            </w:r>
            <w:r w:rsidRPr="00A35CCF">
              <w:rPr>
                <w:color w:val="000000"/>
                <w:sz w:val="16"/>
                <w:szCs w:val="16"/>
                <w:lang w:bidi="ne-NP"/>
              </w:rPr>
              <w:t xml:space="preserve"> Salisb. (Zingiberaceae) DLH27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Banhaledo (Np), Haldi (Tam), Turmeric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700-1100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Stomach problems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{"citationID":"s8f52d4pp","properties":{"formattedCitation":"[15, 85]","plainCitation":"[15, 85]"},"citationItems":[{"id":141,"uris":["http://zotero.org/users/local/U5OpGHkn/items/QFG7BFQS"],"uri":["http://zotero.org/users/local/U5OpGHkn/items/QFG7BFQS"],"itemData":{"id":141,"type":"book","title":"Medicinal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Cuscuta reflexa</w:t>
            </w:r>
            <w:r w:rsidRPr="00A35CCF">
              <w:rPr>
                <w:color w:val="000000"/>
                <w:sz w:val="16"/>
                <w:szCs w:val="16"/>
                <w:lang w:bidi="ne-NP"/>
              </w:rPr>
              <w:t xml:space="preserve"> Roxb. (Convulvulaceae) DLH73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Akashbeli (Np), Akasbeli (Tam), Dodder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500-3000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Decoction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Jaundice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{"citationID":"1vie037uja","properties":{"formattedCitation":"[15, 35, 36, 84]","plainCitation":"[15, 35, 36, 84]"},"citationItems":[{"id":127,"uris":["http://zotero.org/users/local/U5OpGHkn/items/5EBXC3N8"],"uri":["http://zotero.org/users/local/U5OpGHkn/items/5EBXC3N8"],"itemData":{"id":127,"type":"book","title":"Medicinal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36, 84]</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Cynodon dactylon</w:t>
            </w:r>
            <w:r w:rsidRPr="00A35CCF">
              <w:rPr>
                <w:color w:val="000000"/>
                <w:sz w:val="16"/>
                <w:szCs w:val="16"/>
                <w:lang w:bidi="ne-NP"/>
              </w:rPr>
              <w:t xml:space="preserve"> (L.) Pers. (Poaceae) DLH72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Sete dubo (Np), Tabanh (Tam), Bahama grass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100-3000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Skin wounds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{"citationID":"ri47fnac0","properties":{"formattedCitation":"[15, 35, 68, 85]","plainCitation":"[15, 35, 68, 85]"},"citationItems":[{"id":141,"uris":["http://zotero.org/users/local/U5OpGHkn/items/QFG7BFQS"],"uri":["http://zotero.org/users/local/U5OpGHkn/items/QFG7BFQS"],"itemData":{"id":141,"type":"book","title":"Medicinal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68,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Cyperus rotundus</w:t>
            </w:r>
            <w:r w:rsidRPr="00A35CCF">
              <w:rPr>
                <w:color w:val="000000"/>
                <w:sz w:val="16"/>
                <w:szCs w:val="16"/>
                <w:lang w:bidi="ne-NP"/>
              </w:rPr>
              <w:t xml:space="preserve"> L. (Cyperaceae) DLH191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Mothe  (Np), Gla-sgang (Tam), Nut grass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300-2400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Vomiting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{"citationID":"uu3qvcujg","properties":{"formattedCitation":"[15, 85]","plainCitation":"[15, 85]"},"citationItems":[{"id":141,"uris":["http://zotero.org/users/local/U5OpGHkn/items/QFG7BFQS"],"uri":["http://zotero.org/users/local/U5OpGHkn/items/QFG7BFQS"],"itemData":{"id":141,"type":"book","title":"Medicinal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Datura metel</w:t>
            </w:r>
            <w:r w:rsidRPr="00A35CCF">
              <w:rPr>
                <w:color w:val="000000"/>
                <w:sz w:val="16"/>
                <w:szCs w:val="16"/>
                <w:lang w:bidi="ne-NP"/>
              </w:rPr>
              <w:t xml:space="preserve"> L. (Solanaceae) DLH182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Kalo Dhaturo (Np), Dhatura bish (Tam), Dawny datura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 Lvs, 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Anti-rabies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{"citationID":"2otlavdof0","properties":{"formattedCitation":"[15, 36, 68, 84, 85]","plainCitation":"[15, 36, 68, 84, 85]"},"citationItems":[{"id":127,"uris":["http://zotero.org/users/local/U5OpGHkn/items/5EBXC3N8"],"uri":["http://zotero.org/users/local/U5OpGHkn/items/5EBXC3N8"],"itemData":{"id":127,"type":"book","title":"Medicinal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36, 68, 84,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Daucus carota</w:t>
            </w:r>
            <w:r w:rsidRPr="00A35CCF">
              <w:rPr>
                <w:color w:val="000000"/>
                <w:sz w:val="16"/>
                <w:szCs w:val="16"/>
                <w:lang w:bidi="ne-NP"/>
              </w:rPr>
              <w:t xml:space="preserve"> L. (Apiaceae) DLH177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Jangali gajar (Np), Gajjar (Tam), Carrot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500-3000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Bajrabarahi,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Fever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Dendrocalamus</w:t>
            </w:r>
            <w:r w:rsidRPr="00A35CCF">
              <w:rPr>
                <w:color w:val="000000"/>
                <w:sz w:val="16"/>
                <w:szCs w:val="16"/>
                <w:lang w:bidi="ne-NP"/>
              </w:rPr>
              <w:t xml:space="preserve"> </w:t>
            </w:r>
            <w:r w:rsidRPr="00A35CCF">
              <w:rPr>
                <w:i/>
                <w:iCs/>
                <w:color w:val="000000"/>
                <w:sz w:val="16"/>
                <w:szCs w:val="16"/>
                <w:lang w:bidi="ne-NP"/>
              </w:rPr>
              <w:t>hamiltonii</w:t>
            </w:r>
            <w:r w:rsidRPr="00A35CCF">
              <w:rPr>
                <w:color w:val="000000"/>
                <w:sz w:val="16"/>
                <w:szCs w:val="16"/>
                <w:lang w:bidi="ne-NP"/>
              </w:rPr>
              <w:t xml:space="preserve"> Nees &amp; Arn. ex Munro (Gramineae) DLH170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Bans (Np), Tama bans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500-2000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Typhoid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Desmodium multiflorum</w:t>
            </w:r>
            <w:r w:rsidRPr="00A35CCF">
              <w:rPr>
                <w:color w:val="000000"/>
                <w:sz w:val="16"/>
                <w:szCs w:val="16"/>
                <w:lang w:bidi="ne-NP"/>
              </w:rPr>
              <w:t xml:space="preserve"> DC. (Fabaceae) DLP401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Bakhri Ghans (Np), Saritambo ghugi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1800-2600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Rt/Lvs/Br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Typhoid</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Dillenia pentagyna</w:t>
            </w:r>
            <w:r w:rsidRPr="00A35CCF">
              <w:rPr>
                <w:color w:val="000000"/>
                <w:sz w:val="16"/>
                <w:szCs w:val="16"/>
                <w:lang w:bidi="ne-NP"/>
              </w:rPr>
              <w:t xml:space="preserve"> Roxb. (Dilleniaceae) DLP155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Tatari (Np), Tatari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150-1500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Scorpion sting</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{"citationID":"17qckihojo","properties":{"formattedCitation":"[35, 43]","plainCitation":"[35, 43]"},"citationItems":[{"id":72,"uris":["http://zotero.org/users/local/U5OpGHkn/items/ISPIB58J"],"uri":["http://zotero.org/users/local/U5OpGHkn/items/ISPIB58J"],"itemData":{"id":72,"type":"book","title":"Plants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138,"uris":["http://zotero.org/users/local/U5OpGHkn/items/RBJXSF2T"],"uri":["http://zotero.org/users/local/U5OpGHkn/items/RBJXSF2T"],"itemData":{"id":138,"type":"article-journal","title":"An inventory of some vegetable drug resources of Makawanpur District, Nepal","container-title":"Fitoterapia","page":"231-238","volume":"66","issue":"3","language":"en","author":[{"family":"Manandhar","given":"N. P."}],"issued":{"date-parts":[["1995"]]}}}],"schema":"https://github.com/citation-style-language/schema/raw/master/csl-citation.json"} </w:instrText>
            </w:r>
            <w:r w:rsidRPr="004C2907">
              <w:rPr>
                <w:sz w:val="16"/>
                <w:szCs w:val="16"/>
                <w:lang w:bidi="ne-NP"/>
              </w:rPr>
              <w:fldChar w:fldCharType="separate"/>
            </w:r>
            <w:r w:rsidR="00D73640" w:rsidRPr="00DC4079">
              <w:rPr>
                <w:sz w:val="16"/>
              </w:rPr>
              <w:t>[35, 43]</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Dioscorea alata</w:t>
            </w:r>
            <w:r w:rsidRPr="00A35CCF">
              <w:rPr>
                <w:color w:val="000000"/>
                <w:sz w:val="16"/>
                <w:szCs w:val="16"/>
                <w:lang w:bidi="ne-NP"/>
              </w:rPr>
              <w:t xml:space="preserve"> L. (Dioscoreaceae) DLH192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Ghar Tarul (Np), Rhideme temme (Tam), Yam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600-1200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To neutralize mushroom poisoning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Drymaria diandra</w:t>
            </w:r>
            <w:r w:rsidRPr="00A35CCF">
              <w:rPr>
                <w:color w:val="000000"/>
                <w:sz w:val="16"/>
                <w:szCs w:val="16"/>
                <w:lang w:bidi="ne-NP"/>
              </w:rPr>
              <w:t xml:space="preserve"> Blume (Caryophyllaceae) DLP411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Avijalo (Np), Lata pate chhe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700-2000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Steam inhalation</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Sinusitis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{"citationID":"1umn851efe","properties":{"formattedCitation":"[15, 35]","plainCitation":"[15, 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Dryoathyrium boryanum</w:t>
            </w:r>
            <w:r w:rsidRPr="00A35CCF">
              <w:rPr>
                <w:color w:val="000000"/>
                <w:sz w:val="16"/>
                <w:szCs w:val="16"/>
                <w:lang w:bidi="ne-NP"/>
              </w:rPr>
              <w:t xml:space="preserve"> (Willd.) Ching (Woodsiaceae) DLP406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Kalo neuro (Np), Dunde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1400-3000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Cooling agent, Vegetables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8i08cbr0h","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Elaeagnus</w:t>
            </w:r>
            <w:r w:rsidRPr="00A35CCF">
              <w:rPr>
                <w:color w:val="000000"/>
                <w:sz w:val="16"/>
                <w:szCs w:val="16"/>
                <w:lang w:bidi="ne-NP"/>
              </w:rPr>
              <w:t xml:space="preserve"> </w:t>
            </w:r>
            <w:r w:rsidRPr="00A35CCF">
              <w:rPr>
                <w:i/>
                <w:iCs/>
                <w:color w:val="000000"/>
                <w:sz w:val="16"/>
                <w:szCs w:val="16"/>
                <w:lang w:bidi="ne-NP"/>
              </w:rPr>
              <w:t>infundibularis</w:t>
            </w:r>
            <w:r w:rsidRPr="00A35CCF">
              <w:rPr>
                <w:color w:val="000000"/>
                <w:sz w:val="16"/>
                <w:szCs w:val="16"/>
                <w:lang w:bidi="ne-NP"/>
              </w:rPr>
              <w:t xml:space="preserve"> Momiy. (Elaegnaceae) DLP429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Goyalo (Np), Guaenlo (Tam), Bastard oleaster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1500-2500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Boils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Elaeocarpus sphaericus</w:t>
            </w:r>
            <w:r w:rsidRPr="00A35CCF">
              <w:rPr>
                <w:color w:val="000000"/>
                <w:sz w:val="16"/>
                <w:szCs w:val="16"/>
                <w:lang w:bidi="ne-NP"/>
              </w:rPr>
              <w:t xml:space="preserve"> (Gaertn.) K. Schum. (Elaeocarpaceae) DLP451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Rudrakshaya (Np), Rudrakshaya (Tam), Utrasum bead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700-1700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Aghor, Simbhanjyang,Bajrabarahi</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Cough especiall for children, Worshipping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{"citationID":"f6gcq496t","properties":{"formattedCitation":"[15, 68]","plainCitation":"[15, 68]"},"citationItems":[{"id":146,"uris":["http://zotero.org/users/local/U5OpGHkn/items/EDN36CSJ"],"uri":["http://zotero.org/users/local/U5OpGHkn/items/EDN36CSJ"],"itemData":{"id":146,"type":"book","title":"Genetic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68]</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Eleusine coracana</w:t>
            </w:r>
            <w:r w:rsidRPr="00A35CCF">
              <w:rPr>
                <w:color w:val="000000"/>
                <w:sz w:val="16"/>
                <w:szCs w:val="16"/>
                <w:lang w:bidi="ne-NP"/>
              </w:rPr>
              <w:t xml:space="preserve"> (L.) Gaertn. (Poaceae) DLP490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Kodo (Np), Sangna (Tam), Millet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1100-2000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mh88meodk","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Elsholtzia flava</w:t>
            </w:r>
            <w:r w:rsidRPr="00A35CCF">
              <w:rPr>
                <w:color w:val="000000"/>
                <w:sz w:val="16"/>
                <w:szCs w:val="16"/>
                <w:lang w:bidi="ne-NP"/>
              </w:rPr>
              <w:t xml:space="preserve"> (Benth.) Benth. (Lamiaceae) DLP263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Bansilam (Np), Palunget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1900-2700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Sarikhet, Raksirang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Oil/Juice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Foot wounds, Foot cracks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Engelhardia spicata</w:t>
            </w:r>
            <w:r w:rsidRPr="00A35CCF">
              <w:rPr>
                <w:color w:val="000000"/>
                <w:sz w:val="16"/>
                <w:szCs w:val="16"/>
                <w:lang w:bidi="ne-NP"/>
              </w:rPr>
              <w:t xml:space="preserve"> Lesch. ex Blume (Juglandaceae) DLP203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Mauwa (Np), Gundu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500-2000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Abdominal pain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Entada phaseoloides</w:t>
            </w:r>
            <w:r w:rsidRPr="00A35CCF">
              <w:rPr>
                <w:color w:val="000000"/>
                <w:sz w:val="16"/>
                <w:szCs w:val="16"/>
                <w:lang w:bidi="ne-NP"/>
              </w:rPr>
              <w:t xml:space="preserve"> (L.) Merr. (Fabaceae) DLP205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Lekh Pangra (Np), Lekha pangra (Tam), Nicker bean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350-1600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Constipation, Iron deficinecy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Entada rheedei</w:t>
            </w:r>
            <w:r w:rsidRPr="00A35CCF">
              <w:rPr>
                <w:color w:val="000000"/>
                <w:sz w:val="16"/>
                <w:szCs w:val="16"/>
                <w:lang w:bidi="ne-NP"/>
              </w:rPr>
              <w:t xml:space="preserve"> Spreng. (Fabaceae) DLH86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Pangro (Np), Pangra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350-1600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Iron deficiency, Bone pain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18n5a7pvph","properties":{"formattedCitation":"[20]","plainCitation":"[20]"},"citationItems":[{"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K."}],"issued":{"date-parts":[["2010",1,26]]},"accessed":{"date-parts":[["2013",2,22]]},"PMID":"20102631"}}],"schema":"https://github.com/citation-style-language/schema/raw/master/csl-citation.json"} </w:instrText>
            </w:r>
            <w:r w:rsidRPr="004C2907">
              <w:rPr>
                <w:sz w:val="16"/>
                <w:szCs w:val="16"/>
                <w:lang w:bidi="ne-NP"/>
              </w:rPr>
              <w:fldChar w:fldCharType="separate"/>
            </w:r>
            <w:r w:rsidR="00D73640" w:rsidRPr="00DC4079">
              <w:rPr>
                <w:sz w:val="16"/>
              </w:rPr>
              <w:t>[20]</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Eupatorium adenophorum</w:t>
            </w:r>
            <w:r w:rsidRPr="00A35CCF">
              <w:rPr>
                <w:color w:val="000000"/>
                <w:sz w:val="16"/>
                <w:szCs w:val="16"/>
                <w:lang w:bidi="ne-NP"/>
              </w:rPr>
              <w:t xml:space="preserve"> Spreng. (Asteraceae) DLP93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Banmara(Np), Kurum (Tam), Crofton weed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500-2400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 control bleeding during cuts in skin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{"citationID":"2gh2q19shq","properties":{"formattedCitation":"[20, 35, 40, 43, 46]","plainCitation":"[20, 35, 40, 43, 46]"},"citationItems":[{"id":107,"uris":["http://zotero.org/users/local/U5OpGHkn/items/SZ57IUZU"],"uri":["http://zotero.org/users/local/U5OpGHkn/items/SZ57IUZU"],"itemData":{"id":107,"type":"article-journal","title":"Indigenous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138,"uris":["http://zotero.org/users/local/U5OpGHkn/items/RBJXSF2T"],"uri":["http://zotero.org/users/local/U5OpGHkn/items/RBJXSF2T"],"itemData":{"id":138,"type":"article-journal","title":"An inventory of some vegetable drug resources of Makawanpur District, Nepal","container-title":"Fitoterapia","page":"231-238","volume":"66","issue":"3","language":"en","author":[{"family":"Manandhar","given":"N. P."}],"issued":{"date-parts":[["1995"]]}}},{"id":72,"uris":["http://zotero.org/users/local/U5OpGHkn/items/ISPIB58J"],"uri":["http://zotero.org/users/local/U5OpGHkn/items/ISPIB58J"],"itemData":{"id":72,"type":"book","title":"Plants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162,"uris":["http://zotero.org/users/local/U5OpGHkn/items/HH4A56T7"],"uri":["http://zotero.org/users/local/U5OpGHkn/items/HH4A56T7"],"itemData":{"id":162,"type":"article-journal","title":"Ethno-medicinal plants of Daman area, Central Nepal","container-title":"Plant Resources Bulletin","page":"30-32","volume":"26","language":"English","author":[{"family":"Pathak","given":"L."},{"family":"Pandey","given":"S.R."}],"issued":{"date-parts":[["2005"]]}}}],"schema":"https://github.com/citation-style-language/schema/raw/master/csl-citation.json"} </w:instrText>
            </w:r>
            <w:r w:rsidRPr="004C2907">
              <w:rPr>
                <w:sz w:val="16"/>
                <w:szCs w:val="16"/>
                <w:lang w:bidi="ne-NP"/>
              </w:rPr>
              <w:fldChar w:fldCharType="separate"/>
            </w:r>
            <w:r w:rsidR="00D73640" w:rsidRPr="00DC4079">
              <w:rPr>
                <w:sz w:val="16"/>
              </w:rPr>
              <w:t>[20, 35, 40, 43, 46]</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Euphorbia hirta</w:t>
            </w:r>
            <w:r w:rsidRPr="00A35CCF">
              <w:rPr>
                <w:color w:val="000000"/>
                <w:sz w:val="16"/>
                <w:szCs w:val="16"/>
                <w:lang w:bidi="ne-NP"/>
              </w:rPr>
              <w:t xml:space="preserve"> L. (Euporbiaceae) DLP94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Dhudhe Jhar (Np), Chumen ( Tam), Asthama weed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Cuts, Snake bite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9q5m92pnb","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Euphorbia royleana</w:t>
            </w:r>
            <w:r w:rsidRPr="00A35CCF">
              <w:rPr>
                <w:color w:val="000000"/>
                <w:sz w:val="16"/>
                <w:szCs w:val="16"/>
                <w:lang w:bidi="ne-NP"/>
              </w:rPr>
              <w:t xml:space="preserve"> Boiss. (Euphorbiaceae) DLP95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Siudi (Np), Desya (Tam), Cattus spurge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1100-1200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Constipation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{"citationID":"1q69idn9s2","properties":{"formattedCitation":"{\\rtf [15, 35, 39, 40, 84, 89\\uc0\\u8211{}91]}","plainCitation":"[15, 35, 39, 40, 84, 89–91]"},"citationItems":[{"id":110,"uris":["http://zotero.org/users/local/U5OpGHkn/items/49GDC29H"],"uri":["http://zotero.org/users/local/U5OpGHkn/items/49GDC29H"],"itemData":{"id":110,"type":"article-journal","title":"Folk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112,"uris":["http://zotero.org/users/local/U5OpGHkn/items/WEEED5IT"],"uri":["http://zotero.org/users/local/U5OpGHkn/items/WEEED5IT"],"itemData":{"id":112,"type":"article-journal","title":"Folk anthelmintic drugs of central Nepal","container-title":"Pharmaceutical Biology","page":"145-150","volume":"30","issue":"2","source":"CrossRef","DOI":"10.3109/13880209209053980","ISSN":"1388-0209, 1744-5116","journalAbbreviation":"Pharm. Biol.","author":[{"family":"Bhattarai","given":"N. K."}],"issued":{"date-parts":[["1992",1]]},"accessed":{"date-parts":[["2013",2,22]]}}},{"id":195,"uris":["http://zotero.org/users/local/U5OpGHkn/items/ZVK6GBUF"],"uri":["http://zotero.org/users/local/U5OpGHkn/items/ZVK6GBUF"],"itemData":{"id":195,"type":"article-journal","title":"Folk uses of some medicinal plants of Pawan Nagar, Dang District","container-title":"Journal of Natural History Museum","page":"25-36","volume":"15","author":[{"family":"Acharya","given":"S.K."}],"issued":{"date-parts":[["1996"]]}}},{"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161,"uris":["http://zotero.org/users/local/U5OpGHkn/items/P5PDCEJP"],"uri":["http://zotero.org/users/local/U5OpGHkn/items/P5PDCEJP"],"itemData":{"id":161,"type":"article-journal","title":"Ethnobotanical study of at Khandbari municipality of Sankhuwasabha district, Nepal","container-title":"Banko Jankari","page":"29-34","volume":"10","issue":"2","language":"en","author":[{"family":"Parajuli","given":"S.P."}],"issued":{"date-parts":[["2000"]]}}},{"id":196,"uris":["http://zotero.org/users/local/U5OpGHkn/items/8TDBGW5V"],"uri":["http://zotero.org/users/local/U5OpGHkn/items/8TDBGW5V"],"itemData":{"id":196,"type":"book","title":"Handbook of Medicinal PlantsFolk uses of some medicinal plants of Pawan Nagar, Dang District","publisher":"Pointer publishers","publisher-place":"Jaipur, India","number-of-pages":"478","edition":"3","event-place":"Jaipur, India","language":"en","author":[{"family":"Bhattacharjee","given":"S.K."}],"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39, 40, 84, 89–91]</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Ficus racemosa</w:t>
            </w:r>
            <w:r w:rsidRPr="00A35CCF">
              <w:rPr>
                <w:color w:val="000000"/>
                <w:sz w:val="16"/>
                <w:szCs w:val="16"/>
                <w:lang w:bidi="ne-NP"/>
              </w:rPr>
              <w:t xml:space="preserve"> L. (Moraceae) DLP610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Dumri (Np), Dumri (Tam), Cluster fig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300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Diarrhea</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7ofi4qvva","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Ficus religiosa</w:t>
            </w:r>
            <w:r w:rsidRPr="00A35CCF">
              <w:rPr>
                <w:color w:val="000000"/>
                <w:sz w:val="16"/>
                <w:szCs w:val="16"/>
                <w:lang w:bidi="ne-NP"/>
              </w:rPr>
              <w:t xml:space="preserve"> L. (Moraceae) DLP236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Pipal (Np), Papal (Tam), Peepal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Ear infection and pain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9cjq52tn8","properties":{"formattedCitation":"[40]","plainCitation":"[40]"},"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K."}],"issued":{"date-parts":[["1991",1]]},"accessed":{"date-parts":[["2013",2,22]]}}}],"schema":"https://github.com/citation-style-language/schema/raw/master/csl-citation.json"} </w:instrText>
            </w:r>
            <w:r w:rsidRPr="004C2907">
              <w:rPr>
                <w:sz w:val="16"/>
                <w:szCs w:val="16"/>
                <w:lang w:bidi="ne-NP"/>
              </w:rPr>
              <w:fldChar w:fldCharType="separate"/>
            </w:r>
            <w:r w:rsidR="00D73640" w:rsidRPr="00DC4079">
              <w:rPr>
                <w:sz w:val="16"/>
              </w:rPr>
              <w:t>[40]</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Ficus semicordata</w:t>
            </w:r>
            <w:r w:rsidRPr="00A35CCF">
              <w:rPr>
                <w:color w:val="000000"/>
                <w:sz w:val="16"/>
                <w:szCs w:val="16"/>
                <w:lang w:bidi="ne-NP"/>
              </w:rPr>
              <w:t xml:space="preserve"> Buch.-Ham. ex Sm. (Moraceae) DLP205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Khaniya (Np), Kosing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Fragaria daltoniana</w:t>
            </w:r>
            <w:r w:rsidRPr="00A35CCF">
              <w:rPr>
                <w:color w:val="000000"/>
                <w:sz w:val="16"/>
                <w:szCs w:val="16"/>
                <w:lang w:bidi="ne-NP"/>
              </w:rPr>
              <w:t xml:space="preserve"> J. Gay (Rosaceae) DLP227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Bhuin Kaphal, Bhuin Aiselu (Np)</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2000-2800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Cuts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Fragaria nubicola</w:t>
            </w:r>
            <w:r w:rsidRPr="00A35CCF">
              <w:rPr>
                <w:color w:val="000000"/>
                <w:sz w:val="16"/>
                <w:szCs w:val="16"/>
                <w:lang w:bidi="ne-NP"/>
              </w:rPr>
              <w:t xml:space="preserve"> Lindl. ex Lacaita (Rosaceae) DLP486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Bhuin Aiselu (Np), Indian strawberry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1600-4000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Throat problems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Gaultheria fragrantissima</w:t>
            </w:r>
            <w:r w:rsidRPr="00A35CCF">
              <w:rPr>
                <w:color w:val="000000"/>
                <w:sz w:val="16"/>
                <w:szCs w:val="16"/>
                <w:lang w:bidi="ne-NP"/>
              </w:rPr>
              <w:t xml:space="preserve"> Wall. (Ericaceae) SLP409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Dhasingre (Np), Chinso (Tam), White heater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1200-2600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Bone Fractures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Gaultheria hookeri</w:t>
            </w:r>
            <w:r w:rsidRPr="00A35CCF">
              <w:rPr>
                <w:color w:val="000000"/>
                <w:sz w:val="16"/>
                <w:szCs w:val="16"/>
                <w:lang w:bidi="ne-NP"/>
              </w:rPr>
              <w:t xml:space="preserve"> C. B. Clarke (Ericaceae) DLP416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Patpate (Np), Chenjuwa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3200-3500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Tistung,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St/Br/Lvs/Pet/Wh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Girardinia diversifolia</w:t>
            </w:r>
            <w:r w:rsidRPr="00A35CCF">
              <w:rPr>
                <w:color w:val="000000"/>
                <w:sz w:val="16"/>
                <w:szCs w:val="16"/>
                <w:lang w:bidi="ne-NP"/>
              </w:rPr>
              <w:t xml:space="preserve"> (Link) Friis (Urticaceae) DLP452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Allo,  Allo sisnu (Np), Pachyar (Tam), Himalayan nettle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1700-3000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Raksirang, Sarikhet</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Carbuncle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geg72k9nl","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76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Glycyrrhiza glabra</w:t>
            </w:r>
            <w:r w:rsidRPr="00A35CCF">
              <w:rPr>
                <w:color w:val="000000"/>
                <w:sz w:val="16"/>
                <w:szCs w:val="16"/>
                <w:lang w:bidi="ne-NP"/>
              </w:rPr>
              <w:t xml:space="preserve"> L.  (Fabaceae) DLP36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Jethimathu (Np), Jethimadhu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 1000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district/Outside - Tistung,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Gastritis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Gmelina arborea</w:t>
            </w:r>
            <w:r w:rsidRPr="00A35CCF">
              <w:rPr>
                <w:color w:val="000000"/>
                <w:sz w:val="16"/>
                <w:szCs w:val="16"/>
                <w:lang w:bidi="ne-NP"/>
              </w:rPr>
              <w:t xml:space="preserve"> Roxb. (Verbinaceae) DLP466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Khamari (Np), Khamari(Tam)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manahari</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Tonic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Guizotia abyssinica</w:t>
            </w:r>
            <w:r w:rsidRPr="00A35CCF">
              <w:rPr>
                <w:color w:val="000000"/>
                <w:sz w:val="16"/>
                <w:szCs w:val="16"/>
                <w:lang w:bidi="ne-NP"/>
              </w:rPr>
              <w:t xml:space="preserve"> (L. f.) Cass. (Asteraceae) DLP469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Jhuse til(Np), Chadong / Sa (Tam), Niger seed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900-1900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Hadikhola, Hatiya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 Earache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C11YkwTp","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Hedera nepalensis</w:t>
            </w:r>
            <w:r w:rsidRPr="00A35CCF">
              <w:rPr>
                <w:color w:val="000000"/>
                <w:sz w:val="16"/>
                <w:szCs w:val="16"/>
                <w:lang w:bidi="ne-NP"/>
              </w:rPr>
              <w:t xml:space="preserve"> K. Koch (Aralianceae) DLP48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Kathe laharo,  Dudelaa (Np) , Tingali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2000-3200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Toothbrush</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Stomatitis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{"citationID":"2qhr4h7m61","properties":{"formattedCitation":"[15, 35, 68, 84, 92]","plainCitation":"[15, 35, 68, 84, 92]"},"citationItems":[{"id":127,"uris":["http://zotero.org/users/local/U5OpGHkn/items/5EBXC3N8"],"uri":["http://zotero.org/users/local/U5OpGHkn/items/5EBXC3N8"],"itemData":{"id":127,"type":"book","title":"Medicinal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Prasad"}],"issued":{"date-parts":[["2006"]]}}},{"id":143,"uris":["http://zotero.org/users/local/U5OpGHkn/items/W5KWV7WZ"],"uri":["http://zotero.org/users/local/U5OpGHkn/items/W5KWV7WZ"],"itemData":{"id":143,"type":"article-journal","title":"The use of medicinal plants by two village communities in the central development region of Nepal","container-title":"Economic Botany","page":"71-83","volume":"44","issue":"1","source":"link.springer.com","abstract":"In two Nepalese villages it was found that 66 plant species were being used for medicinal purposes. Although the treatment of patients by the medicine man, or “jhankri,” included extensive ritual elements, at least 17 of the species prescribed could be expected on pharmacological evidence to produce the therapeutic effects attributed to them. Some medicinal plants were also used as insecticides or piscicides. It was recognised in the villages that the use of these latter species as human food or animal fodder was limited by the presence of toxic constituents. 66 espèces de plantes ont été trouvées dans deux villages népaloises qui sont utilisées pour l'application médicale. Malgré que des soins médicaux par le guérisseur, ou “jhankri,” contenaient des éléments détaillés rituels, au moins 17 espèces prescrites ont été présumées de produire des preuves pharmacologiques qui sont créditées à ces espèces. Quelques plantes médicales ont aussi été utilisées comme insecticide ou piscicide. Dans les villages on fait attention que l'utilisation des espèces dernières comme nourriture humaine ou fourrage pour des animaux est limitée à cause de la présence des composantes toxiques.","DOI":"10.1007/BF02861069","ISSN":"0013-0001, 1874-9364","journalAbbreviation":"Econ Bot","language":"en","author":[{"family":"Joshi","given":"A. R."},{"family":"Edington","given":"J. M."}],"issued":{"date-parts":[["1990",1,1]]},"accessed":{"date-parts":[["2013",2,23]]}}}],"schema":"https://github.com/citation-style-language/schema/raw/master/csl-citation.json"} </w:instrText>
            </w:r>
            <w:r w:rsidRPr="004C2907">
              <w:rPr>
                <w:sz w:val="16"/>
                <w:szCs w:val="16"/>
                <w:lang w:bidi="ne-NP"/>
              </w:rPr>
              <w:fldChar w:fldCharType="separate"/>
            </w:r>
            <w:r w:rsidR="00D73640" w:rsidRPr="00DC4079">
              <w:rPr>
                <w:sz w:val="16"/>
              </w:rPr>
              <w:t>[15, 35, 68, 84, 92]</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Imperata cylindrica</w:t>
            </w:r>
            <w:r w:rsidRPr="00A35CCF">
              <w:rPr>
                <w:color w:val="000000"/>
                <w:sz w:val="16"/>
                <w:szCs w:val="16"/>
                <w:lang w:bidi="ne-NP"/>
              </w:rPr>
              <w:t xml:space="preserve"> (L.) P. Beauv. (Gramineae ) DLP63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Siru (Np), Sirru (Tam), Cogos grass (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 2400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Headache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Indigofera pulchella</w:t>
            </w:r>
            <w:r w:rsidRPr="00A35CCF">
              <w:rPr>
                <w:color w:val="000000"/>
                <w:sz w:val="16"/>
                <w:szCs w:val="16"/>
                <w:lang w:bidi="ne-NP"/>
              </w:rPr>
              <w:t xml:space="preserve"> Roxb. (Fabaceae) DLP59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Mirmire (Np), Chisro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300-1700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Aghor, Simbhanjyang, Bajrabarahi</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Malarial fever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Jatropha curcas</w:t>
            </w:r>
            <w:r w:rsidRPr="00A35CCF">
              <w:rPr>
                <w:color w:val="000000"/>
                <w:sz w:val="16"/>
                <w:szCs w:val="16"/>
                <w:lang w:bidi="ne-NP"/>
              </w:rPr>
              <w:t xml:space="preserve"> L. (Euphorbiaceae) DLH107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Sajuwan (Np), Desya (Tam), Physic nut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500-1200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Padampokhari</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Ysh </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 in the feet during summer due to mud</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{"citationID":"1ndicprodc","properties":{"formattedCitation":"[15, 35, 85]","plainCitation":"[15, 35, 85]"},"citationItems":[{"id":141,"uris":["http://zotero.org/users/local/U5OpGHkn/items/QFG7BFQS"],"uri":["http://zotero.org/users/local/U5OpGHkn/items/QFG7BFQS"],"itemData":{"id":141,"type":"book","title":"Medicinal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Juglans regia</w:t>
            </w:r>
            <w:r w:rsidRPr="00A35CCF">
              <w:rPr>
                <w:color w:val="000000"/>
                <w:sz w:val="16"/>
                <w:szCs w:val="16"/>
                <w:lang w:bidi="ne-NP"/>
              </w:rPr>
              <w:t xml:space="preserve"> L. (Juglandaceae) DLH111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Okhar (Np), Kato (Tam), Walnut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1200-3000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Bajrabarahi,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Rt/Br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 raw/powder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 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 Tooth ache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{"citationID":"ekdp1vceo","properties":{"formattedCitation":"[15, 40, 68, 84, 85, 93]","plainCitation":"[15, 40, 68, 84, 85, 93]"},"citationItems":[{"id":110,"uris":["http://zotero.org/users/local/U5OpGHkn/items/49GDC29H"],"uri":["http://zotero.org/users/local/U5OpGHkn/items/49GDC29H"],"itemData":{"id":110,"type":"article-journal","title":"Folk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K."}],"issued":{"date-parts":[["1991",1]]},"accessed":{"date-parts":[["2013",2,22]]}}},{"id":163,"uris":["http://zotero.org/users/local/U5OpGHkn/items/64PIJIMT"],"uri":["http://zotero.org/users/local/U5OpGHkn/items/64PIJIMT"],"itemData":{"id":163,"type":"book","title":"Useful plants of Manang district: a contribution to the ethnobotany of the Nepal-Himalaya.","publisher":"Franz Steiner Verlag Wiesbaden GMBH, Stuttgart","abstract":"The results of a survey carried out during monsoon 1984 and spring 1985 at 3 regions of Manang district, Nepal to collect and identify useful wild plants are presented. They include vernacular plant names, their transliteration and transcription; the orthography of plant names; the folk etymology of plant names, and the use of wild plants in Gyasumdo, Nyeshang and Nar regions. This use covers medicinal plants, nutritive plants and narcotic producing plants, ritual plants and other useful plants. It is indicated, that although &gt;300 useful wild plants were collected, only 239 spp. were identified. Of these, 77 spp. were from Gyasumdo, 96 spp. from Nyeshang and 66 spp. from Nar and Nyeshang, whereas medicinal plants were predominant in Gyasumdo. KEYWORDS: TROPAG | Cultural Practices | ethnobotany | medicinal plants | food plants | plant nomenclature | Nepal | Himalayas.","language":"English","author":[{"family":"Pohle","given":"P."}],"issued":{"date-parts":[["1990"]]}}},{"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40, 68, 84, 85, 93]</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Justicia adhatoda</w:t>
            </w:r>
            <w:r w:rsidRPr="00A35CCF">
              <w:rPr>
                <w:color w:val="000000"/>
                <w:sz w:val="16"/>
                <w:szCs w:val="16"/>
                <w:lang w:bidi="ne-NP"/>
              </w:rPr>
              <w:t xml:space="preserve"> L. (Acanthaceae) DLP447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Asuro,  Vashak(Np), Basak(Tam), Malabar nut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500-1600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Aghor, Bajrabarahi</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{"citationID":"19so9fmk7f","properties":{"formattedCitation":"[35, 40, 47]","plainCitation":"[35, 40, 47]"},"citationItems":[{"id":182,"uris":["http://zotero.org/users/local/U5OpGHkn/items/75TNSJ6F"],"uri":["http://zotero.org/users/local/U5OpGHkn/items/75TNSJ6F"],"itemData":{"id":182,"type":"book","title":"Traditional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 40, 47]</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Lawsonia inermis</w:t>
            </w:r>
            <w:r w:rsidRPr="00A35CCF">
              <w:rPr>
                <w:color w:val="000000"/>
                <w:sz w:val="16"/>
                <w:szCs w:val="16"/>
                <w:lang w:bidi="ne-NP"/>
              </w:rPr>
              <w:t xml:space="preserve"> L. (Lytharaceae) DLH67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Meharee(Np), Meharee (Tam) </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Rasuwa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 control  hairfall and dendruf with small pinpleson head</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{"citationID":"f886qom30","properties":{"formattedCitation":"[15, 85, 86]","plainCitation":"[15, 85, 86]"},"citationItems":[{"id":141,"uris":["http://zotero.org/users/local/U5OpGHkn/items/QFG7BFQS"],"uri":["http://zotero.org/users/local/U5OpGHkn/items/QFG7BFQS"],"itemData":{"id":141,"type":"book","title":"Medicinal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Gopal"}],"issued":{"date-parts":[["2000"]]}}},{"id":3,"uris":["http://zotero.org/users/local/U5OpGHkn/items/UAZTUMTX"],"uri":["http://zotero.org/users/local/U5OpGHkn/items/UAZTUMTX"],"itemData":{"id":3,"type":"book","title":"Medicinal Plants of Nepal","collection-title":"10","publisher":"Ministry of Forest and Soil Conservation, Department of Plant Resources","publisher-place":"Kathmandu, Nepal","number-of-pages":"98","event-place":"Kathmandu, Nepal","author":[{"family":"Anonymous","given":""}],"issued":{"date-parts":[["2001"]]}}},{"id":13,"uris":["http://zotero.org/users/local/U5OpGHkn/items/62UZ63SH"],"uri":["http://zotero.org/users/local/U5OpGHkn/items/62UZ63SH"],"itemData":{"id":13,"type":"book","title":"A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85, 86]</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Lecanthus peduncularis</w:t>
            </w:r>
            <w:r w:rsidRPr="00A35CCF">
              <w:rPr>
                <w:color w:val="000000"/>
                <w:sz w:val="16"/>
                <w:szCs w:val="16"/>
                <w:lang w:bidi="ne-NP"/>
              </w:rPr>
              <w:t xml:space="preserve"> (Royle) Wedd. (Urticaceae) DLP53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Kholejhar (Np), Tilo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1200-3200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Palung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Asthma,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{"citationID":"1o830fav6l","properties":{"formattedCitation":"[15, 35]","plainCitation":"[15, 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Lepidium sativum</w:t>
            </w:r>
            <w:r w:rsidRPr="00A35CCF">
              <w:rPr>
                <w:color w:val="000000"/>
                <w:sz w:val="16"/>
                <w:szCs w:val="16"/>
                <w:lang w:bidi="ne-NP"/>
              </w:rPr>
              <w:t xml:space="preserve"> L. (Brassicaceae) DLH52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Chamsur (Np), Chamsur dhap (Tam), Garden cress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200-3000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Rheumatic pain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Leptodermis lanceolata</w:t>
            </w:r>
            <w:r w:rsidRPr="00A35CCF">
              <w:rPr>
                <w:color w:val="000000"/>
                <w:sz w:val="16"/>
                <w:szCs w:val="16"/>
                <w:lang w:bidi="ne-NP"/>
              </w:rPr>
              <w:t xml:space="preserve"> Wall. (Rubiaceae) DLP268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Bhui champa(Np), Rumsing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2000-3500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Fractures bones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Lindera neesiana</w:t>
            </w:r>
            <w:r w:rsidRPr="00A35CCF">
              <w:rPr>
                <w:color w:val="000000"/>
                <w:sz w:val="16"/>
                <w:szCs w:val="16"/>
                <w:lang w:bidi="ne-NP"/>
              </w:rPr>
              <w:t xml:space="preserve"> (Wall. ex Nees) Kurz (Lauraceae) DLP212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Siltimur (Np), Kutumb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1800-2700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Bajrabarahi</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Diarrhea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{"citationID":"vcbece6ur","properties":{"formattedCitation":"[20, 35]","plainCitation":"[20, 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K."}],"issued":{"date-parts":[["2010",1,26]]},"accessed":{"date-parts":[["2013",2,22]]},"PMID":"20102631"}}],"schema":"https://github.com/citation-style-language/schema/raw/master/csl-citation.json"} </w:instrText>
            </w:r>
            <w:r w:rsidRPr="004C2907">
              <w:rPr>
                <w:sz w:val="16"/>
                <w:szCs w:val="16"/>
                <w:lang w:bidi="ne-NP"/>
              </w:rPr>
              <w:fldChar w:fldCharType="separate"/>
            </w:r>
            <w:r w:rsidR="00D73640" w:rsidRPr="00DC4079">
              <w:rPr>
                <w:sz w:val="16"/>
              </w:rPr>
              <w:t>[20, 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Lippia nodiflora</w:t>
            </w:r>
            <w:r w:rsidRPr="00A35CCF">
              <w:rPr>
                <w:color w:val="000000"/>
                <w:sz w:val="16"/>
                <w:szCs w:val="16"/>
                <w:lang w:bidi="ne-NP"/>
              </w:rPr>
              <w:t xml:space="preserve"> (L.) Rich. (Verbinaceae) DLH113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Bhringaraj,  Kur Kure Jhar(NP), Kurkure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600-1400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Alopecia, Headache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Lobelia pyramidalis</w:t>
            </w:r>
            <w:r w:rsidRPr="00A35CCF">
              <w:rPr>
                <w:color w:val="000000"/>
                <w:sz w:val="16"/>
                <w:szCs w:val="16"/>
                <w:lang w:bidi="ne-NP"/>
              </w:rPr>
              <w:t xml:space="preserve"> Wall. (Lobeliaceae) DLH20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Eklebir (Np), Eklebir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1100-2300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Instillation/Juice/Paste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Eye infection, Bone aches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Luffa cylindrica</w:t>
            </w:r>
            <w:r w:rsidRPr="00A35CCF">
              <w:rPr>
                <w:color w:val="000000"/>
                <w:sz w:val="16"/>
                <w:szCs w:val="16"/>
                <w:lang w:bidi="ne-NP"/>
              </w:rPr>
              <w:t xml:space="preserve"> (L.) Roem. (Cucurbitaceae) DLP201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 Ghiraula (Np), Porol (Tam), Luffa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1200-1700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Jaundice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Lycopodium clavatum</w:t>
            </w:r>
            <w:r w:rsidRPr="00A35CCF">
              <w:rPr>
                <w:color w:val="000000"/>
                <w:sz w:val="16"/>
                <w:szCs w:val="16"/>
                <w:lang w:bidi="ne-NP"/>
              </w:rPr>
              <w:t xml:space="preserve"> L. (Lycopodiaceae) DLP202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Bhutle lahara (Np), Tamda (Tam), Club moss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1600-3600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Aghor</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Rheumatism</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ome0fpo0l","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Lygodium japonicum</w:t>
            </w:r>
            <w:r w:rsidRPr="00A35CCF">
              <w:rPr>
                <w:color w:val="000000"/>
                <w:sz w:val="16"/>
                <w:szCs w:val="16"/>
                <w:lang w:bidi="ne-NP"/>
              </w:rPr>
              <w:t xml:space="preserve"> (Thunb.) Sw.  (Lygodiaceae) DLP211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Janai laharo (Np), Janai Lahara/Pinse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1000-3900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Skin wounds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j85ikE3K","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Lyonia ovalifolia</w:t>
            </w:r>
            <w:r w:rsidRPr="00A35CCF">
              <w:rPr>
                <w:color w:val="000000"/>
                <w:sz w:val="16"/>
                <w:szCs w:val="16"/>
                <w:lang w:bidi="ne-NP"/>
              </w:rPr>
              <w:t xml:space="preserve"> (Wall.) Drude (Ericaceae) DLP218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Angeri (Np), Domsing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1300-3300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 area,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Skin diseases, Scabies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{"citationID":"eo8tr6t2d","properties":{"formattedCitation":"[15, 36, 40, 43, 46, 50, 84]","plainCitation":"[15, 36, 40, 43, 46, 50, 84]"},"citationItems":[{"id":110,"uris":["http://zotero.org/users/local/U5OpGHkn/items/49GDC29H"],"uri":["http://zotero.org/users/local/U5OpGHkn/items/49GDC29H"],"itemData":{"id":110,"type":"article-journal","title":"Folk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96,"uris":["http://zotero.org/users/local/U5OpGHkn/items/R2HKMV4Z"],"uri":["http://zotero.org/users/local/U5OpGHkn/items/R2HKMV4Z"],"itemData":{"id":96,"type":"article-journal","title":"Medicinal plant-lore of Tamang tribe of Kabhrepalanchok district, Nepal.","container-title":"Economic Botany","page":"58-71","volume":"45","issue":"1","journalAbbreviation":"Econ Bot","language":"English","author":[{"family":"Manandhar","given":"N.P."}],"issued":{"date-parts":[["1991"]]}}},{"id":138,"uris":["http://zotero.org/users/local/U5OpGHkn/items/RBJXSF2T"],"uri":["http://zotero.org/users/local/U5OpGHkn/items/RBJXSF2T"],"itemData":{"id":138,"type":"article-journal","title":"An inventory of some vegetable drug resources of Makawanpur District, Nepal","container-title":"Fitoterapia","page":"231-238","volume":"66","issue":"3","language":"en","author":[{"family":"Manandhar","given":"N. P."}],"issued":{"date-parts":[["1995"]]}}},{"id":162,"uris":["http://zotero.org/users/local/U5OpGHkn/items/HH4A56T7"],"uri":["http://zotero.org/users/local/U5OpGHkn/items/HH4A56T7"],"itemData":{"id":162,"type":"article-journal","title":"Ethno-medicinal plants of Daman area, Central Nepal","container-title":"Plant Resources Bulletin","page":"30-32","volume":"26","language":"English","author":[{"family":"Pathak","given":"L."},{"family":"Pandey","given":"S.R."}],"issued":{"date-parts":[["2005"]]}}},{"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36, 40, 43, 46, 50, 84]</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Mahonia napaulensis</w:t>
            </w:r>
            <w:r w:rsidRPr="00A35CCF">
              <w:rPr>
                <w:color w:val="000000"/>
                <w:sz w:val="16"/>
                <w:szCs w:val="16"/>
                <w:lang w:bidi="ne-NP"/>
              </w:rPr>
              <w:t xml:space="preserve"> DC. (Berberidaceae) DLP221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Jamanemandro (Np), Bokipan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2000-2900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Eye itching</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{"citationID":"hj8bpv3fm","properties":{"formattedCitation":"[15, 35]","plainCitation":"[15, 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Mallotus philippensis</w:t>
            </w:r>
            <w:r w:rsidRPr="00A35CCF">
              <w:rPr>
                <w:color w:val="000000"/>
                <w:sz w:val="16"/>
                <w:szCs w:val="16"/>
                <w:lang w:bidi="ne-NP"/>
              </w:rPr>
              <w:t xml:space="preserve"> (Lam.) Mull. Arg. (Euphorbiaceae) DLP252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Sindhure (Np), Pyongla (Tam), Kamala dye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Curatortion/abortions, Stomach ache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{"citationID":"1vt3fhdsub","properties":{"formattedCitation":"[15, 47]","plainCitation":"[15, 47]"},"citationItems":[{"id":182,"uris":["http://zotero.org/users/local/U5OpGHkn/items/75TNSJ6F"],"uri":["http://zotero.org/users/local/U5OpGHkn/items/75TNSJ6F"],"itemData":{"id":182,"type":"book","title":"Traditional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47]</w:t>
            </w:r>
            <w:r w:rsidRPr="004C2907">
              <w:rPr>
                <w:sz w:val="16"/>
                <w:szCs w:val="16"/>
                <w:lang w:bidi="ne-NP"/>
              </w:rPr>
              <w:fldChar w:fldCharType="end"/>
            </w:r>
          </w:p>
        </w:tc>
      </w:tr>
      <w:tr w:rsidR="00D73640" w:rsidRPr="00A35CCF" w:rsidTr="000969B4">
        <w:trPr>
          <w:trHeight w:val="51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Malus sylvestris</w:t>
            </w:r>
            <w:r w:rsidRPr="00A35CCF">
              <w:rPr>
                <w:color w:val="000000"/>
                <w:sz w:val="16"/>
                <w:szCs w:val="16"/>
                <w:lang w:bidi="ne-NP"/>
              </w:rPr>
              <w:t xml:space="preserve"> (L.) Mill.  (Roseaceae) DLP329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Syau  (Np), Syau ( Tam), Apple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1200-3500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Rasuwa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To purify and increase  blood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Malvaviscus arboreus</w:t>
            </w:r>
            <w:r w:rsidRPr="00A35CCF">
              <w:rPr>
                <w:color w:val="000000"/>
                <w:sz w:val="16"/>
                <w:szCs w:val="16"/>
                <w:lang w:bidi="ne-NP"/>
              </w:rPr>
              <w:t xml:space="preserve"> Cav. (Malvaceae) DLP331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Ghantiphool (Np), Ghanti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500-2500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Liver disorder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Melia azedarach</w:t>
            </w:r>
            <w:r w:rsidRPr="00A35CCF">
              <w:rPr>
                <w:color w:val="000000"/>
                <w:sz w:val="16"/>
                <w:szCs w:val="16"/>
                <w:lang w:bidi="ne-NP"/>
              </w:rPr>
              <w:t xml:space="preserve"> L. (Meliaceae) DLP354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Bakaino(Np), Chanyal (Tam), Bread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700-1100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Headache,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{"citationID":"2esrtfcm68","properties":{"formattedCitation":"[15, 40]","plainCitation":"[15, 40]"},"citationItems":[{"id":110,"uris":["http://zotero.org/users/local/U5OpGHkn/items/49GDC29H"],"uri":["http://zotero.org/users/local/U5OpGHkn/items/49GDC29H"],"itemData":{"id":110,"type":"article-journal","title":"Folk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40]</w:t>
            </w:r>
            <w:r w:rsidRPr="004C2907">
              <w:rPr>
                <w:sz w:val="16"/>
                <w:szCs w:val="16"/>
                <w:lang w:bidi="ne-NP"/>
              </w:rPr>
              <w:fldChar w:fldCharType="end"/>
            </w:r>
          </w:p>
        </w:tc>
      </w:tr>
      <w:tr w:rsidR="00D73640" w:rsidRPr="00A35CCF" w:rsidTr="000969B4">
        <w:trPr>
          <w:trHeight w:val="112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Morus serrata</w:t>
            </w:r>
            <w:r w:rsidRPr="00A35CCF">
              <w:rPr>
                <w:color w:val="000000"/>
                <w:sz w:val="16"/>
                <w:szCs w:val="16"/>
                <w:lang w:bidi="ne-NP"/>
              </w:rPr>
              <w:t xml:space="preserve"> Roxb. (Moraceae) DLP351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Kimbu,  kalo kafal(Np), Kalo kafal (Tam), Himalayan mulberry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1600-2400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 Palung,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Boils, Wounds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Mucuna pruriens</w:t>
            </w:r>
            <w:r w:rsidRPr="00A35CCF">
              <w:rPr>
                <w:color w:val="000000"/>
                <w:sz w:val="16"/>
                <w:szCs w:val="16"/>
                <w:lang w:bidi="ne-NP"/>
              </w:rPr>
              <w:t xml:space="preserve"> (L.) DC. (Fabaceae) DLP308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Kauso (Np), Kauso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Bagmara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Diarrhea for children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Musa paradisiaca</w:t>
            </w:r>
            <w:r w:rsidRPr="00A35CCF">
              <w:rPr>
                <w:color w:val="000000"/>
                <w:sz w:val="16"/>
                <w:szCs w:val="16"/>
                <w:lang w:bidi="ne-NP"/>
              </w:rPr>
              <w:t xml:space="preserve"> L.  (Musaceae) DLP130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Kera (Np), Moje (Tam), Banana(Eng)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&lt;1800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Diarrhea, Fruits edible</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Mussaenda frondosa</w:t>
            </w:r>
            <w:r w:rsidRPr="00A35CCF">
              <w:rPr>
                <w:color w:val="000000"/>
                <w:sz w:val="16"/>
                <w:szCs w:val="16"/>
                <w:lang w:bidi="ne-NP"/>
              </w:rPr>
              <w:t xml:space="preserve"> L. (Rubiaceae) DLH64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Asarilahara (Np), Dong(Tam)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1200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 in feet during summer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2997a907cf","properties":{"formattedCitation":"[15]","plainCitation":"[15]"},"citationItems":[{"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Myrica esculenta</w:t>
            </w:r>
            <w:r w:rsidRPr="00A35CCF">
              <w:rPr>
                <w:color w:val="000000"/>
                <w:sz w:val="16"/>
                <w:szCs w:val="16"/>
                <w:lang w:bidi="ne-NP"/>
              </w:rPr>
              <w:t xml:space="preserve"> Buch.-Ham. ex D. Don (Myricaceae) DLP197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Kaphal (Np), Naming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1200-2300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Cholera, Fruits edible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Nardostachys grandiflora</w:t>
            </w:r>
            <w:r w:rsidRPr="00A35CCF">
              <w:rPr>
                <w:color w:val="000000"/>
                <w:sz w:val="16"/>
                <w:szCs w:val="16"/>
                <w:lang w:bidi="ne-NP"/>
              </w:rPr>
              <w:t xml:space="preserve"> DC. (Valerianceae) DLP198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Jatamansi (Np), Pange (Tam), Spikenard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3200-5000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Rasuwa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Tonic</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a8YQgZLF","properties":{"formattedCitation":"[15]","plainCitation":"[15]"},"citationItems":[{"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Nephrolepis cordifolia</w:t>
            </w:r>
            <w:r w:rsidRPr="00A35CCF">
              <w:rPr>
                <w:color w:val="000000"/>
                <w:sz w:val="16"/>
                <w:szCs w:val="16"/>
                <w:lang w:bidi="ne-NP"/>
              </w:rPr>
              <w:t xml:space="preserve"> (L.) Presl (Dryopteridaceae) DLP166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Pani amala Np), Ambeli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500-2400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 Aambhanjyang,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 Ysh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Fractures bones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Nyctanthes arbor-tristis</w:t>
            </w:r>
            <w:r w:rsidRPr="00A35CCF">
              <w:rPr>
                <w:color w:val="000000"/>
                <w:sz w:val="16"/>
                <w:szCs w:val="16"/>
                <w:lang w:bidi="ne-NP"/>
              </w:rPr>
              <w:t xml:space="preserve"> L. (Oleaceae) DLH137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Rudilo (Np), Khosora (Tam), Tree of sorrow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Decoction/hot infusion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cold</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hFVzv9kv","properties":{"formattedCitation":"[15]","plainCitation":"[15]"},"citationItems":[{"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Ocimum americanum</w:t>
            </w:r>
            <w:r w:rsidRPr="00A35CCF">
              <w:rPr>
                <w:color w:val="000000"/>
                <w:sz w:val="16"/>
                <w:szCs w:val="16"/>
                <w:lang w:bidi="ne-NP"/>
              </w:rPr>
              <w:t xml:space="preserve"> L. (Lamiaceae) DLH26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Babari ( Np), Babari(Tam)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Tea</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cold,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oZcD50gs","properties":{"formattedCitation":"[15]","plainCitation":"[15]"},"citationItems":[{"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Ocimum tenuiflorum</w:t>
            </w:r>
            <w:r w:rsidRPr="00A35CCF">
              <w:rPr>
                <w:color w:val="000000"/>
                <w:sz w:val="16"/>
                <w:szCs w:val="16"/>
                <w:lang w:bidi="ne-NP"/>
              </w:rPr>
              <w:t xml:space="preserve"> L. (Lamiaceae) DLH25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Tulasi Np), Tulasi  (Tam), French basil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400-900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Tea</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cold, Throat pain, Tonsilitis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vMQphjM4","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Oroxylum indicum</w:t>
            </w:r>
            <w:r w:rsidRPr="00A35CCF">
              <w:rPr>
                <w:color w:val="000000"/>
                <w:sz w:val="16"/>
                <w:szCs w:val="16"/>
                <w:lang w:bidi="ne-NP"/>
              </w:rPr>
              <w:t xml:space="preserve"> (L.) Kurz (Bignoniaceae) DLP16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Tatelo( Np), Tare mendo (Tam), Broken bones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400-1400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Dysentery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{"citationID":"aMvgzjeh","properties":{"formattedCitation":"[15, 35]","plainCitation":"[15, 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Osbeckia stellata</w:t>
            </w:r>
            <w:r w:rsidRPr="00A35CCF">
              <w:rPr>
                <w:color w:val="000000"/>
                <w:sz w:val="16"/>
                <w:szCs w:val="16"/>
                <w:lang w:bidi="ne-NP"/>
              </w:rPr>
              <w:t xml:space="preserve"> Buch.-Ham. ex D. Don (Melastomataceae) DLP27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Gaure Phool, Rato Chulsi (Np), Gaure/aarbale(Tam)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1300-2600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Inside/Outside district - Tistung, Daman, Kafre, Sinndhupalchok</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Arthritis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Osmanthus suavis</w:t>
            </w:r>
            <w:r w:rsidRPr="00A35CCF">
              <w:rPr>
                <w:color w:val="000000"/>
                <w:sz w:val="16"/>
                <w:szCs w:val="16"/>
                <w:lang w:bidi="ne-NP"/>
              </w:rPr>
              <w:t xml:space="preserve"> King ex C. B. Clarke (Oleaceae) DLP345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Silingi  (Np), Silingi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2500-3800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St/Br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Arthritis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Osyris wightiana</w:t>
            </w:r>
            <w:r w:rsidRPr="00A35CCF">
              <w:rPr>
                <w:color w:val="000000"/>
                <w:sz w:val="16"/>
                <w:szCs w:val="16"/>
                <w:lang w:bidi="ne-NP"/>
              </w:rPr>
              <w:t xml:space="preserve"> Wall. ex Wight (Santalceae) DLP129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Nundhiki (Np), Dhong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1100-2600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Hatiya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Arthritis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Oxalis corniculata</w:t>
            </w:r>
            <w:r w:rsidRPr="00A35CCF">
              <w:rPr>
                <w:color w:val="000000"/>
                <w:sz w:val="16"/>
                <w:szCs w:val="16"/>
                <w:lang w:bidi="ne-NP"/>
              </w:rPr>
              <w:t xml:space="preserve"> L. (Oxalidaceae) DLP122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Chari amilo (Np), Kunya dhap (Tam), Creeping sorrel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300-2900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Conjuctivitis, Migraine, Typhoid</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{"citationID":"pjqq94nr0","properties":{"formattedCitation":"[15, 35, 40]","plainCitation":"[15, 35, 40]"},"citationItems":[{"id":110,"uris":["http://zotero.org/users/local/U5OpGHkn/items/49GDC29H"],"uri":["http://zotero.org/users/local/U5OpGHkn/items/49GDC29H"],"itemData":{"id":110,"type":"article-journal","title":"Folk herbal medicines of Makawanpur district, Nepal","container-title":"Pharmaceutical Biology","page":"284-295","volume":"29","issue":"4","source":"CrossRef","DOI":"10.3109/13880209109082899","ISSN":"1388-0209, 1744-5116","journalAbbreviation":"Pharm. Biol.","author":[{"family":"Bhattarai","given":"N. K."}],"issued":{"date-parts":[["1991",1]]},"accessed":{"date-parts":[["2013",2,22]]}}},{"id":72,"uris":["http://zotero.org/users/local/U5OpGHkn/items/ISPIB58J"],"uri":["http://zotero.org/users/local/U5OpGHkn/items/ISPIB58J"],"itemData":{"id":72,"type":"book","title":"Plants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35, 40]</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Paris polyphylla</w:t>
            </w:r>
            <w:r w:rsidRPr="00A35CCF">
              <w:rPr>
                <w:color w:val="000000"/>
                <w:sz w:val="16"/>
                <w:szCs w:val="16"/>
                <w:lang w:bidi="ne-NP"/>
              </w:rPr>
              <w:t xml:space="preserve"> Sm. (Liliaceae) DLP187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Satuwa (Np), Kalchung(Tam), Love apple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1000-2900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Fever, Vomiting</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22sklqqm6f","properties":{"formattedCitation":"[20]","plainCitation":"[20]"},"citationItems":[{"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K."}],"issued":{"date-parts":[["2010",1,26]]},"accessed":{"date-parts":[["2013",2,22]]},"PMID":"20102631"}}],"schema":"https://github.com/citation-style-language/schema/raw/master/csl-citation.json"} </w:instrText>
            </w:r>
            <w:r w:rsidRPr="004C2907">
              <w:rPr>
                <w:sz w:val="16"/>
                <w:szCs w:val="16"/>
                <w:lang w:bidi="ne-NP"/>
              </w:rPr>
              <w:fldChar w:fldCharType="separate"/>
            </w:r>
            <w:r w:rsidR="00D73640" w:rsidRPr="00DC4079">
              <w:rPr>
                <w:sz w:val="16"/>
              </w:rPr>
              <w:t>[20]</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Persicaria chinensis</w:t>
            </w:r>
            <w:r w:rsidRPr="00A35CCF">
              <w:rPr>
                <w:color w:val="000000"/>
                <w:sz w:val="16"/>
                <w:szCs w:val="16"/>
                <w:lang w:bidi="ne-NP"/>
              </w:rPr>
              <w:t xml:space="preserve"> (L.) H. Gross (Polygonaceae) DLP143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Kukur thotne (Np), Lahapangyu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1200-2900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Ysh </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Powder/Infusion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Astringent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Phyllanthus emblica</w:t>
            </w:r>
            <w:r w:rsidRPr="00A35CCF">
              <w:rPr>
                <w:color w:val="000000"/>
                <w:sz w:val="16"/>
                <w:szCs w:val="16"/>
                <w:lang w:bidi="ne-NP"/>
              </w:rPr>
              <w:t xml:space="preserve"> L. (Euphorbiaceae) DLP13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Amala  (Np), Amble/tedu (Tam), Emblica myrobans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 Gastritis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{"citationID":"1dh3mls7ov","properties":{"formattedCitation":"[35, 47]","plainCitation":"[35, 47]"},"citationItems":[{"id":182,"uris":["http://zotero.org/users/local/U5OpGHkn/items/75TNSJ6F"],"uri":["http://zotero.org/users/local/U5OpGHkn/items/75TNSJ6F"],"itemData":{"id":182,"type":"book","title":"Traditional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 47]</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Pinus roxburghii</w:t>
            </w:r>
            <w:r w:rsidRPr="00A35CCF">
              <w:rPr>
                <w:color w:val="000000"/>
                <w:sz w:val="16"/>
                <w:szCs w:val="16"/>
                <w:lang w:bidi="ne-NP"/>
              </w:rPr>
              <w:t xml:space="preserve"> Sarg. (Pinaceae) DLP68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Khote salla (Np), Salla  (Tam), Chirpine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1100-2100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Res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Raw/Tea</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Cough, Chest ache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E45D74" w:rsidRDefault="00D73640" w:rsidP="000969B4">
            <w:pPr>
              <w:rPr>
                <w:i/>
                <w:iCs/>
                <w:color w:val="000000"/>
                <w:sz w:val="16"/>
                <w:szCs w:val="16"/>
                <w:lang w:bidi="ne-NP"/>
              </w:rPr>
            </w:pPr>
            <w:r w:rsidRPr="00E45D74">
              <w:rPr>
                <w:i/>
                <w:iCs/>
                <w:color w:val="000000"/>
                <w:sz w:val="16"/>
                <w:szCs w:val="16"/>
                <w:lang w:bidi="ne-NP"/>
              </w:rPr>
              <w:t>Pinus wallichiana</w:t>
            </w:r>
            <w:r w:rsidRPr="00E45D74">
              <w:rPr>
                <w:color w:val="000000"/>
                <w:sz w:val="16"/>
                <w:szCs w:val="16"/>
                <w:lang w:bidi="ne-NP"/>
              </w:rPr>
              <w:t xml:space="preserve"> A. B. Jacks. (Pinaceae) DLP61</w:t>
            </w:r>
          </w:p>
        </w:tc>
        <w:tc>
          <w:tcPr>
            <w:tcW w:w="126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Gobre sallo  (Np), Salla (Tam), Blue pine (Eng)</w:t>
            </w:r>
          </w:p>
        </w:tc>
        <w:tc>
          <w:tcPr>
            <w:tcW w:w="81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E45D74" w:rsidRDefault="00D73640" w:rsidP="000969B4">
            <w:pPr>
              <w:jc w:val="center"/>
              <w:rPr>
                <w:color w:val="000000"/>
                <w:sz w:val="16"/>
                <w:szCs w:val="16"/>
                <w:lang w:bidi="ne-NP"/>
              </w:rPr>
            </w:pPr>
            <w:r w:rsidRPr="00E45D74">
              <w:rPr>
                <w:color w:val="000000"/>
                <w:sz w:val="16"/>
                <w:szCs w:val="16"/>
                <w:lang w:bidi="ne-NP"/>
              </w:rPr>
              <w:t xml:space="preserve">1800-3300  </w:t>
            </w:r>
          </w:p>
        </w:tc>
        <w:tc>
          <w:tcPr>
            <w:tcW w:w="189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Common; Within district - Simbhanjyang</w:t>
            </w:r>
          </w:p>
        </w:tc>
        <w:tc>
          <w:tcPr>
            <w:tcW w:w="81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Res</w:t>
            </w:r>
          </w:p>
        </w:tc>
        <w:tc>
          <w:tcPr>
            <w:tcW w:w="108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Raw/Tea</w:t>
            </w:r>
          </w:p>
        </w:tc>
        <w:tc>
          <w:tcPr>
            <w:tcW w:w="108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Oral</w:t>
            </w:r>
          </w:p>
        </w:tc>
        <w:tc>
          <w:tcPr>
            <w:tcW w:w="1530" w:type="dxa"/>
            <w:tcBorders>
              <w:top w:val="nil"/>
              <w:left w:val="nil"/>
              <w:bottom w:val="nil"/>
              <w:right w:val="nil"/>
            </w:tcBorders>
            <w:shd w:val="clear" w:color="auto" w:fill="auto"/>
            <w:hideMark/>
          </w:tcPr>
          <w:p w:rsidR="00D73640" w:rsidRPr="00E45D74" w:rsidRDefault="00D73640" w:rsidP="000969B4">
            <w:pPr>
              <w:rPr>
                <w:color w:val="000000"/>
                <w:sz w:val="16"/>
                <w:szCs w:val="16"/>
                <w:lang w:bidi="ne-NP"/>
              </w:rPr>
            </w:pPr>
            <w:r w:rsidRPr="00E45D74">
              <w:rPr>
                <w:color w:val="000000"/>
                <w:sz w:val="16"/>
                <w:szCs w:val="16"/>
                <w:lang w:bidi="ne-NP"/>
              </w:rPr>
              <w:t>Wounds, Worshipping</w:t>
            </w:r>
          </w:p>
        </w:tc>
        <w:tc>
          <w:tcPr>
            <w:tcW w:w="1260" w:type="dxa"/>
            <w:tcBorders>
              <w:top w:val="nil"/>
              <w:left w:val="nil"/>
              <w:bottom w:val="nil"/>
              <w:right w:val="nil"/>
            </w:tcBorders>
          </w:tcPr>
          <w:p w:rsidR="00D73640" w:rsidRPr="00E45D74" w:rsidRDefault="00DB7EEF" w:rsidP="000969B4">
            <w:pPr>
              <w:rPr>
                <w:sz w:val="16"/>
                <w:szCs w:val="16"/>
                <w:lang w:bidi="ne-NP"/>
              </w:rPr>
            </w:pPr>
            <w:r w:rsidRPr="00E45D74">
              <w:rPr>
                <w:sz w:val="16"/>
                <w:szCs w:val="16"/>
                <w:lang w:bidi="ne-NP"/>
              </w:rPr>
              <w:fldChar w:fldCharType="begin"/>
            </w:r>
            <w:r w:rsidR="00D73640">
              <w:rPr>
                <w:sz w:val="16"/>
                <w:szCs w:val="16"/>
                <w:lang w:bidi="ne-NP"/>
              </w:rPr>
              <w:instrText xml:space="preserve"> ADDIN ZOTERO_ITEM CSL_CITATION {"citationID":"567mf4BA","properties":{"formattedCitation":"[7]","plainCitation":"[7]"},"citationItems":[{"id":467,"uris":["http://zotero.org/users/local/U5OpGHkn/items/4FW9984I"],"uri":["http://zotero.org/users/local/U5OpGHkn/items/4FW9984I"],"itemData":{"id":467,"type":"article-journal","title":"Ethnobotanical study of medicinal plants from the Humla district of western Nepal","container-title":"Journal of Ethnopharmacology","page":"485-504","volume":"130","issue":"3","source":"ScienceDirect","abstract":"Aim of the study \r\nThe present paper documents the uses of plants in traditional herbal medicine for treatment of human and veterinary ailments in four village development committees in the Humla district of western Nepal. It also determines the homogeneity of informant's knowledge on medicinal plants suitable for different ailment categories and the most preferred plant species used to treat each ailment category in the study areas. \r\nMaterials and methods \r\nThe ethnobotanical information was collected through semi-structured interviews and key informant discussion. The data were analyzed through informant consensus factor (ICF), fidelity level (FL) and use value (UV). \r\nResults \r\nWe documented 161 plant species belonging to 61 families and 106 genera used for treating 73 human and 7 veterinary ailments. We also documented culinary uses and additional uses for 67 and 33 species of medicinal plant species respectively. Most medicines were prepared in the form of powder and used orally. Roots were most frequently used plant parts. The uses of 93 medicinal plants were not mentioned in any previous studies. Gastro-intestinal ailments have the highest ICF (0.40) whereas opthalmological uses have the lowest (zero) ICF. Mentha spicata and Rumex hastatus has the highest FL (100% each) both being used for gastro-intestinal ailments and Delphinium himalayai has the lowest (47.4%) for veterinary uses. \r\nConclusions \r\nICF values indicated that there was high agreement in the use of plants in gastro-intestinal ailment category among the users. FL or UV values indicated the most preferred plant species used in study areas. These preferred plant species could be prioritized for conservation and subjected to further studies related to chemical screening for their authenticity. Most of the medicinal plants of the region are collected in the wild and are often harvested for trade. Sustainable harvesting methods and domestication of the highly traded species is thus needed in the study areas.","DOI":"10.1016/j.jep.2010.05.036","ISSN":"0378-8741","journalAbbreviation":"J Ethnopharmacol","author":[{"family":"Rokaya","given":"M.B."},{"family":"Münzbergová","given":"Zuzana"},{"family":"Timsina","given":"Binu"}],"issued":{"date-parts":[["2010",8,9]]},"accessed":{"date-parts":[["2013",3,12]]}}}],"schema":"https://github.com/citation-style-language/schema/raw/master/csl-citation.json"} </w:instrText>
            </w:r>
            <w:r w:rsidRPr="00E45D74">
              <w:rPr>
                <w:sz w:val="16"/>
                <w:szCs w:val="16"/>
                <w:lang w:bidi="ne-NP"/>
              </w:rPr>
              <w:fldChar w:fldCharType="separate"/>
            </w:r>
            <w:r w:rsidR="00D73640" w:rsidRPr="00DC4079">
              <w:rPr>
                <w:sz w:val="16"/>
              </w:rPr>
              <w:t>[7]</w:t>
            </w:r>
            <w:r w:rsidRPr="00E45D74">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Piper nigrum</w:t>
            </w:r>
            <w:r w:rsidRPr="00A35CCF">
              <w:rPr>
                <w:color w:val="000000"/>
                <w:sz w:val="16"/>
                <w:szCs w:val="16"/>
                <w:lang w:bidi="ne-NP"/>
              </w:rPr>
              <w:t xml:space="preserve"> L. (Piperaceae) DLP11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Marich (Np), Marich (Tam), Long piper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100-1100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 Gastritis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H0dab6sf","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Plumbago zeylanica</w:t>
            </w:r>
            <w:r w:rsidRPr="00A35CCF">
              <w:rPr>
                <w:color w:val="000000"/>
                <w:sz w:val="16"/>
                <w:szCs w:val="16"/>
                <w:lang w:bidi="ne-NP"/>
              </w:rPr>
              <w:t xml:space="preserve"> L. (Plumbaginaceae) DLP10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Batomuni Bato mathiko Jhar (Np), Pang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100-1300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Retention of urine </w:t>
            </w:r>
            <w:r w:rsidRPr="00A35CCF">
              <w:rPr>
                <w:color w:val="000000"/>
                <w:sz w:val="16"/>
                <w:szCs w:val="16"/>
                <w:vertAlign w:val="superscript"/>
                <w:lang w:bidi="ne-NP"/>
              </w:rPr>
              <w:t>NU</w:t>
            </w:r>
            <w:r w:rsidRPr="00A35CCF">
              <w:rPr>
                <w:color w:val="000000"/>
                <w:sz w:val="16"/>
                <w:szCs w:val="16"/>
                <w:lang w:bidi="ne-NP"/>
              </w:rPr>
              <w:t xml:space="preserve"> </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Potentilla fructicosa</w:t>
            </w:r>
            <w:r w:rsidRPr="00A35CCF">
              <w:rPr>
                <w:color w:val="000000"/>
                <w:sz w:val="16"/>
                <w:szCs w:val="16"/>
                <w:lang w:bidi="ne-NP"/>
              </w:rPr>
              <w:t xml:space="preserve"> L. (Rosaceae) DLP75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Bajradanti (Np), Taptap (Tam), Bush cinquefoil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2000-5000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Stomach problems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tY4Usxk2","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Potentilla fulgens</w:t>
            </w:r>
            <w:r w:rsidRPr="00A35CCF">
              <w:rPr>
                <w:color w:val="000000"/>
                <w:sz w:val="16"/>
                <w:szCs w:val="16"/>
                <w:lang w:bidi="ne-NP"/>
              </w:rPr>
              <w:t xml:space="preserve"> Wall. ex Hook. (Rosaceae) DLP76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Bajradanti (Np), Depse(Tam), Himalayan cinquefoil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1600-4800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Daman,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Tooth  problems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lvgDGkBU","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Prunus cornuta</w:t>
            </w:r>
            <w:r w:rsidRPr="00A35CCF">
              <w:rPr>
                <w:color w:val="000000"/>
                <w:sz w:val="16"/>
                <w:szCs w:val="16"/>
                <w:lang w:bidi="ne-NP"/>
              </w:rPr>
              <w:t xml:space="preserve"> (Wall. ex Royle) Steud. (Rosaceae) DLH26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Baan aaru (Np), Ban aru (Tam), Wild peach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2100-3500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Aghor, Simbhanjyang, Bagmara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 Br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Toothbrush</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Poisoning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Psidium guajava</w:t>
            </w:r>
            <w:r w:rsidRPr="00A35CCF">
              <w:rPr>
                <w:color w:val="000000"/>
                <w:sz w:val="16"/>
                <w:szCs w:val="16"/>
                <w:lang w:bidi="ne-NP"/>
              </w:rPr>
              <w:t xml:space="preserve"> L. (Myrtaceae) DLP81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Amba  (Np), Amba /belauti (Tam), Guava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450-1200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Diarrhea, Fruits edible</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51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Pterocarpus marsupium</w:t>
            </w:r>
            <w:r w:rsidRPr="00A35CCF">
              <w:rPr>
                <w:color w:val="000000"/>
                <w:sz w:val="16"/>
                <w:szCs w:val="16"/>
                <w:lang w:bidi="ne-NP"/>
              </w:rPr>
              <w:t xml:space="preserve"> Roxb. (Fabaceae) DLP4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Bijaya saal (Np), Bijaya </w:t>
            </w:r>
            <w:r w:rsidRPr="00A35CCF">
              <w:rPr>
                <w:color w:val="000000"/>
                <w:sz w:val="16"/>
                <w:szCs w:val="16"/>
                <w:lang w:bidi="ne-NP"/>
              </w:rPr>
              <w:lastRenderedPageBreak/>
              <w:t>saal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lastRenderedPageBreak/>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100-1000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Mahendranagar district</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St/Wd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Powder/Infusion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Cooling of body during hot seasons </w:t>
            </w:r>
            <w:r w:rsidRPr="00A35CCF">
              <w:rPr>
                <w:color w:val="000000"/>
                <w:sz w:val="16"/>
                <w:szCs w:val="16"/>
                <w:vertAlign w:val="superscript"/>
                <w:lang w:bidi="ne-NP"/>
              </w:rPr>
              <w:lastRenderedPageBreak/>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Pycnoporus cinnabarinus</w:t>
            </w:r>
            <w:r w:rsidRPr="00A35CCF">
              <w:rPr>
                <w:color w:val="000000"/>
                <w:sz w:val="16"/>
                <w:szCs w:val="16"/>
                <w:lang w:bidi="ne-NP"/>
              </w:rPr>
              <w:t xml:space="preserve"> (Jacq. ) Fr. (Polyporaceae) DLP53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Rato chau (Np), Chau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1000-2500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Rasuwa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Ear infection , Controls to decrease pus formation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Quercus lanata</w:t>
            </w:r>
            <w:r w:rsidRPr="00A35CCF">
              <w:rPr>
                <w:color w:val="000000"/>
                <w:sz w:val="16"/>
                <w:szCs w:val="16"/>
                <w:lang w:bidi="ne-NP"/>
              </w:rPr>
              <w:t xml:space="preserve"> Sm. (Fabaceae) DLP401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Banjha (Np), Pepker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460-2600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Wd/Res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Scorpion sting</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Raphanus sativus</w:t>
            </w:r>
            <w:r w:rsidRPr="00A35CCF">
              <w:rPr>
                <w:color w:val="000000"/>
                <w:sz w:val="16"/>
                <w:szCs w:val="16"/>
                <w:lang w:bidi="ne-NP"/>
              </w:rPr>
              <w:t xml:space="preserve"> L. (Brassicaceae) DLP7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Mula (Np), Labu (Tam), Radish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500-3500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 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Cuts, To releive hotness</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Reinwardtia indica</w:t>
            </w:r>
            <w:r w:rsidRPr="00A35CCF">
              <w:rPr>
                <w:color w:val="000000"/>
                <w:sz w:val="16"/>
                <w:szCs w:val="16"/>
                <w:lang w:bidi="ne-NP"/>
              </w:rPr>
              <w:t xml:space="preserve"> Dumort. (Linaceae) DLP342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Pyauli (Np), Nagachhe (Tam), Winter flax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300-2300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Boils, Bruises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fnGwag6t","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112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6322CF">
              <w:rPr>
                <w:i/>
                <w:iCs/>
                <w:color w:val="000000"/>
                <w:sz w:val="16"/>
                <w:szCs w:val="16"/>
                <w:highlight w:val="yellow"/>
                <w:lang w:bidi="ne-NP"/>
              </w:rPr>
              <w:t>Rhododendron arboreum</w:t>
            </w:r>
            <w:r w:rsidRPr="006322CF">
              <w:rPr>
                <w:color w:val="000000"/>
                <w:sz w:val="16"/>
                <w:szCs w:val="16"/>
                <w:highlight w:val="yellow"/>
                <w:lang w:bidi="ne-NP"/>
              </w:rPr>
              <w:t xml:space="preserve"> Sm. (Ericaceae) DLH108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Laligurans (Np), Paramhendo/pat (Tam), Rhododendron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1500-3300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 Simbhanjyang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Throat obstruction especially fish bones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{"citationID":"1456SQTh","properties":{"formattedCitation":"[35, 38]","plainCitation":"[35, 38]"},"citationItems":[{"id":557,"uris":["http://zotero.org/users/local/U5OpGHkn/items/CIC4A4K2"],"uri":["http://zotero.org/users/local/U5OpGHkn/items/CIC4A4K2"],"itemData":{"id":557,"type":"chapter","title":"Ethnobotanical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 38]</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Rubus ellipticus</w:t>
            </w:r>
            <w:r w:rsidRPr="00A35CCF">
              <w:rPr>
                <w:color w:val="000000"/>
                <w:sz w:val="16"/>
                <w:szCs w:val="16"/>
                <w:lang w:bidi="ne-NP"/>
              </w:rPr>
              <w:t xml:space="preserve"> Sm. (Roseaceae) DLH104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Aiselu (Np), Pulung(Tam), False black berry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1700-2300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Rt/Br/Fr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Cuts, fuirts are edible</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{"citationID":"11knbeu63q","properties":{"formattedCitation":"[15, 36, 84]","plainCitation":"[15, 36, 84]"},"citationItems":[{"id":127,"uris":["http://zotero.org/users/local/U5OpGHkn/items/5EBXC3N8"],"uri":["http://zotero.org/users/local/U5OpGHkn/items/5EBXC3N8"],"itemData":{"id":127,"type":"book","title":"Medicinal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36, 84]</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 xml:space="preserve">Sambucus hookeri </w:t>
            </w:r>
            <w:r w:rsidRPr="00A35CCF">
              <w:rPr>
                <w:color w:val="000000"/>
                <w:sz w:val="16"/>
                <w:szCs w:val="16"/>
                <w:lang w:bidi="ne-NP"/>
              </w:rPr>
              <w:t>Rehder (Caprifoliaceae) DLP20</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Galeni (Np), Galeni(Tam)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1400-2400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Tistung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Snake bite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Schima wallichii</w:t>
            </w:r>
            <w:r w:rsidRPr="00A35CCF">
              <w:rPr>
                <w:color w:val="000000"/>
                <w:sz w:val="16"/>
                <w:szCs w:val="16"/>
                <w:lang w:bidi="ne-NP"/>
              </w:rPr>
              <w:t xml:space="preserve"> (DC.) Korth. (Theaceae) DLP6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Chilaune  (Np), Kyasim(Tam), Needle wood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900-2100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Wounds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blES1FAR","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Schoenoplectus juncoides</w:t>
            </w:r>
            <w:r w:rsidRPr="00A35CCF">
              <w:rPr>
                <w:color w:val="000000"/>
                <w:sz w:val="16"/>
                <w:szCs w:val="16"/>
                <w:lang w:bidi="ne-NP"/>
              </w:rPr>
              <w:t xml:space="preserve"> (Roxb.) Palla (Cyperaceae) DLH32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Gudmothe (Np), Gudmothe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1500-2700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Raksirang, Sarikhet</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Typhoid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Scutellaria repens</w:t>
            </w:r>
            <w:r w:rsidRPr="00A35CCF">
              <w:rPr>
                <w:color w:val="000000"/>
                <w:sz w:val="16"/>
                <w:szCs w:val="16"/>
                <w:lang w:bidi="ne-NP"/>
              </w:rPr>
              <w:t xml:space="preserve"> Buch.-Ham. ex D. Don (Lamiaceae) DLP57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Seto lahara (Np), Kudu mran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600-2100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 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 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Fractured bones,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{"citationID":"1r9ud2rjv0","properties":{"formattedCitation":"[35, 45, 47]","plainCitation":"[35, 45, 47]"},"citationItems":[{"id":182,"uris":["http://zotero.org/users/local/U5OpGHkn/items/75TNSJ6F"],"uri":["http://zotero.org/users/local/U5OpGHkn/items/75TNSJ6F"],"itemData":{"id":182,"type":"book","title":"Traditional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C."}],"issued":{"date-parts":[["2008",5,14]]}}},{"id":83,"uris":["http://zotero.org/users/local/U5OpGHkn/items/R4B3CX62"],"uri":["http://zotero.org/users/local/U5OpGHkn/items/R4B3CX62"],"itemData":{"id":83,"type":"article-journal","title":"Medicinal plants used by Chepang tribes of Makawanpur District, Nepal","container-title":"Fitoterapia","page":"61–68","volume":"60","issue":"1","language":"en","author":[{"family":"Manandhar","given":"N. P."}],"issued":{"date-parts":[["1989"]]}}},{"id":72,"uris":["http://zotero.org/users/local/U5OpGHkn/items/ISPIB58J"],"uri":["http://zotero.org/users/local/U5OpGHkn/items/ISPIB58J"],"itemData":{"id":72,"type":"book","title":"Plants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 45, 47]</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Sesamum orientale</w:t>
            </w:r>
            <w:r w:rsidRPr="00A35CCF">
              <w:rPr>
                <w:color w:val="000000"/>
                <w:sz w:val="16"/>
                <w:szCs w:val="16"/>
                <w:lang w:bidi="ne-NP"/>
              </w:rPr>
              <w:t xml:space="preserve"> L. (Pedaliaceae) DLP17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Kalo til (Np), Grangasa (Tam), Benne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600-2400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Hatiya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Leucoderma , Skin diseases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{"citationID":"1jk5bpgvm1","properties":{"formattedCitation":"[15, 68, 85, 86]","plainCitation":"[15, 68, 85, 86]"},"citationItems":[{"id":141,"uris":["http://zotero.org/users/local/U5OpGHkn/items/QFG7BFQS"],"uri":["http://zotero.org/users/local/U5OpGHkn/items/QFG7BFQS"],"itemData":{"id":141,"type":"book","title":"Medicinal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Gopal"}],"issued":{"date-parts":[["2000"]]}}},{"id":3,"uris":["http://zotero.org/users/local/U5OpGHkn/items/UAZTUMTX"],"uri":["http://zotero.org/users/local/U5OpGHkn/items/UAZTUMTX"],"itemData":{"id":3,"type":"book","title":"Medicinal Plants of Nepal","collection-title":"10","publisher":"Ministry of Forest and Soil Conservation, Department of Plant Resources","publisher-place":"Kathmandu, Nepal","number-of-pages":"98","event-place":"Kathmandu, Nepal","author":[{"family":"Anonymous","given":""}],"issued":{"date-parts":[["2001"]]}}},{"id":146,"uris":["http://zotero.org/users/local/U5OpGHkn/items/EDN36CSJ"],"uri":["http://zotero.org/users/local/U5OpGHkn/items/EDN36CSJ"],"itemData":{"id":146,"type":"book","title":"Genetic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68, 85, 86]</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Shorea robusta</w:t>
            </w:r>
            <w:r w:rsidRPr="00A35CCF">
              <w:rPr>
                <w:color w:val="000000"/>
                <w:sz w:val="16"/>
                <w:szCs w:val="16"/>
                <w:lang w:bidi="ne-NP"/>
              </w:rPr>
              <w:t xml:space="preserve"> Gaertn. (Dipterocarpaceae) DLP2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Saal  (Np), Agrakh (Tam), Saal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Res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Joints aches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{"citationID":"134j44ef1t","properties":{"formattedCitation":"[15, 36, 68, 86]","plainCitation":"[15, 36, 68, 86]"},"citationItems":[{"id":3,"uris":["http://zotero.org/users/local/U5OpGHkn/items/UAZTUMTX"],"uri":["http://zotero.org/users/local/U5OpGHkn/items/UAZTUMTX"],"itemData":{"id":3,"type":"book","title":"Medicinal Plants of Nepal","collection-title":"10","publisher":"Ministry of Forest and Soil Conservation, Department of Plant Resources","publisher-place":"Kathmandu, Nepal","number-of-pages":"98","event-place":"Kathmandu, Nepal","author":[{"family":"Anonymous","given":""}],"issued":{"date-parts":[["2001"]]}}},{"id":146,"uris":["http://zotero.org/users/local/U5OpGHkn/items/EDN36CSJ"],"uri":["http://zotero.org/users/local/U5OpGHkn/items/EDN36CSJ"],"itemData":{"id":146,"type":"book","title":"Genetic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36, 68, 86]</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Sida cordifolia</w:t>
            </w:r>
            <w:r w:rsidRPr="00A35CCF">
              <w:rPr>
                <w:color w:val="000000"/>
                <w:sz w:val="16"/>
                <w:szCs w:val="16"/>
                <w:lang w:bidi="ne-NP"/>
              </w:rPr>
              <w:t xml:space="preserve"> L. (Malvaceae) DLP5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Balu  (Np), Mesi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500-1100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Instillation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Eye problems and whitening of cornea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Smilax zeylanica</w:t>
            </w:r>
            <w:r w:rsidRPr="00A35CCF">
              <w:rPr>
                <w:color w:val="000000"/>
                <w:sz w:val="16"/>
                <w:szCs w:val="16"/>
                <w:lang w:bidi="ne-NP"/>
              </w:rPr>
              <w:t xml:space="preserve"> L. (Smilacaceae) DLP333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Kukurdaino (Np), Chatalang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Hadikhola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Toothbrush</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Toothaches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Solanum nigrum</w:t>
            </w:r>
            <w:r w:rsidRPr="00A35CCF">
              <w:rPr>
                <w:color w:val="000000"/>
                <w:sz w:val="16"/>
                <w:szCs w:val="16"/>
                <w:lang w:bidi="ne-NP"/>
              </w:rPr>
              <w:t xml:space="preserve"> L. (Solanaceae) DLP329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Kaligadhi (Np), Chema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900-2900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Malnutrition in children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Solanum surattense</w:t>
            </w:r>
            <w:r w:rsidRPr="00A35CCF">
              <w:rPr>
                <w:color w:val="000000"/>
                <w:sz w:val="16"/>
                <w:szCs w:val="16"/>
                <w:lang w:bidi="ne-NP"/>
              </w:rPr>
              <w:t xml:space="preserve"> Burm. f. (Solanaceae) DLP157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Kanthakari (Np, Tam), Indian salmon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300-900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Headache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Strychnos nux-vomica</w:t>
            </w:r>
            <w:r w:rsidRPr="00A35CCF">
              <w:rPr>
                <w:color w:val="000000"/>
                <w:sz w:val="16"/>
                <w:szCs w:val="16"/>
                <w:lang w:bidi="ne-NP"/>
              </w:rPr>
              <w:t xml:space="preserve"> L. (Loganiaceae) DLP143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Patuwa (Np), Patuwa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&lt;1300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Hatiya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Juice/Infusion/Powder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Anti-rabies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Swertia chirayita</w:t>
            </w:r>
            <w:r w:rsidRPr="00A35CCF">
              <w:rPr>
                <w:color w:val="000000"/>
                <w:sz w:val="16"/>
                <w:szCs w:val="16"/>
                <w:lang w:bidi="ne-NP"/>
              </w:rPr>
              <w:t xml:space="preserve"> (Roxb. ex Fleming) Karsten (Gentiniaceae) DLH22</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Chiraito (Np), Timda (Tam), Chiretta(Eng)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1500-2500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Daman,  Aghor</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{"citationID":"140anehpou","properties":{"formattedCitation":"[35, 46]","plainCitation":"[35, 46]"},"citationItems":[{"id":72,"uris":["http://zotero.org/users/local/U5OpGHkn/items/ISPIB58J"],"uri":["http://zotero.org/users/local/U5OpGHkn/items/ISPIB58J"],"itemData":{"id":72,"type":"book","title":"Plants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162,"uris":["http://zotero.org/users/local/U5OpGHkn/items/HH4A56T7"],"uri":["http://zotero.org/users/local/U5OpGHkn/items/HH4A56T7"],"itemData":{"id":162,"type":"article-journal","title":"Ethno-medicinal plants of Daman area, Central Nepal","container-title":"Plant Resources Bulletin","page":"30-32","volume":"26","language":"English","author":[{"family":"Pathak","given":"L."},{"family":"Pandey","given":"S.R."}],"issued":{"date-parts":[["2005"]]}}}],"schema":"https://github.com/citation-style-language/schema/raw/master/csl-citation.json"} </w:instrText>
            </w:r>
            <w:r w:rsidRPr="004C2907">
              <w:rPr>
                <w:sz w:val="16"/>
                <w:szCs w:val="16"/>
                <w:lang w:bidi="ne-NP"/>
              </w:rPr>
              <w:fldChar w:fldCharType="separate"/>
            </w:r>
            <w:r w:rsidR="00D73640" w:rsidRPr="00DC4079">
              <w:rPr>
                <w:sz w:val="16"/>
              </w:rPr>
              <w:t>[35, 46]</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Syzygium cumini</w:t>
            </w:r>
            <w:r w:rsidRPr="00A35CCF">
              <w:rPr>
                <w:color w:val="000000"/>
                <w:sz w:val="16"/>
                <w:szCs w:val="16"/>
                <w:lang w:bidi="ne-NP"/>
              </w:rPr>
              <w:t xml:space="preserve"> (L.) Skeels (Myrtaceae) DLP15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Kyamuno (Np), Jabu (Tam), Black berry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300-1200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Br/Fr/Sd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Typhoid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Taraxacum officinale</w:t>
            </w:r>
            <w:r w:rsidRPr="00A35CCF">
              <w:rPr>
                <w:color w:val="000000"/>
                <w:sz w:val="16"/>
                <w:szCs w:val="16"/>
                <w:lang w:bidi="ne-NP"/>
              </w:rPr>
              <w:t xml:space="preserve"> Wigg. (Asteraceae) DLP36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Tuki phool (Np), Hyo mran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1000-4000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Infusion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Bodyache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Taxus wallichiana</w:t>
            </w:r>
            <w:r w:rsidRPr="00A35CCF">
              <w:rPr>
                <w:color w:val="000000"/>
                <w:sz w:val="16"/>
                <w:szCs w:val="16"/>
                <w:lang w:bidi="ne-NP"/>
              </w:rPr>
              <w:t xml:space="preserve"> Zucc. (Taxaceae) DLP33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Lautha salla  (Np), Siding  (Tam), Taxus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2200-3400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Within district - Daman</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Cooked, 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Consumed as diet, Respiratory problems, For worshipping</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{"citationID":"1c1BdULp","properties":{"formattedCitation":"[15, 20, 35, 68, 86]","plainCitation":"[15, 20, 35, 68, 86]"},"citationItems":[{"id":107,"uris":["http://zotero.org/users/local/U5OpGHkn/items/SZ57IUZU"],"uri":["http://zotero.org/users/local/U5OpGHkn/items/SZ57IUZU"],"itemData":{"id":107,"type":"article-journal","title":"Indigenous use and bio-efficacy of medicinal plants in the Rasuwa District, Central Nepal","container-title":"Journal of Ethnobiology and Ethnomedicine","page":"3","volume":"6","issue":"1","source":"www.ethnobiomed.com","abstract":"By revealing historical and present plant use, ethnobotany contributes to drug discovery and socioeconomic development. Nepal is a natural storehouse of medicinal plants. Although several ethnobotanical studies were conducted in the country, many areas remain unexplored. Furthermore, few studies have compared indigenous plant use with reported phytochemical and pharmacological properties.","DOI":"10.1186/1746-4269-6-3","ISSN":"1746-4269","note":"PMID: 20102631","journalAbbreviation":"J Ethnobiol Ethnomed","language":"en","author":[{"family":"Uprety","given":"Y."},{"family":"Asselin","given":"Hugo"},{"family":"Boon","given":"Emmanuel K."},{"family":"Yadav","given":"Saroj"},{"family":"Shrestha","given":"Krishna K."}],"issued":{"date-parts":[["2010",1,26]]},"accessed":{"date-parts":[["2013",2,22]]},"PMID":"20102631"}},{"id":3,"uris":["http://zotero.org/users/local/U5OpGHkn/items/UAZTUMTX"],"uri":["http://zotero.org/users/local/U5OpGHkn/items/UAZTUMTX"],"itemData":{"id":3,"type":"book","title":"Medicinal Plants of Nepal","collection-title":"10","publisher":"Ministry of Forest and Soil Conservation, Department of Plant Resources","publisher-place":"Kathmandu, Nepal","number-of-pages":"98","event-place":"Kathmandu, Nepal","author":[{"family":"Anonymous","given":""}],"issued":{"date-parts":[["2001"]]}}},{"id":146,"uris":["http://zotero.org/users/local/U5OpGHkn/items/EDN36CSJ"],"uri":["http://zotero.org/users/local/U5OpGHkn/items/EDN36CSJ"],"itemData":{"id":146,"type":"book","title":"Genetic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20, 35, 68, 86]</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Tectaria macrodonta</w:t>
            </w:r>
            <w:r w:rsidRPr="00A35CCF">
              <w:rPr>
                <w:color w:val="000000"/>
                <w:sz w:val="16"/>
                <w:szCs w:val="16"/>
                <w:lang w:bidi="ne-NP"/>
              </w:rPr>
              <w:t xml:space="preserve"> (Fee) C.Chr. (Aspidiaceae) DLP3011</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Niuro (Np), Toplign degni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&lt;1100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Stomach ache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6322CF">
              <w:rPr>
                <w:i/>
                <w:iCs/>
                <w:color w:val="000000"/>
                <w:sz w:val="16"/>
                <w:szCs w:val="16"/>
                <w:highlight w:val="yellow"/>
                <w:lang w:bidi="ne-NP"/>
              </w:rPr>
              <w:t>Terminalia bellirica</w:t>
            </w:r>
            <w:r w:rsidRPr="006322CF">
              <w:rPr>
                <w:color w:val="000000"/>
                <w:sz w:val="16"/>
                <w:szCs w:val="16"/>
                <w:highlight w:val="yellow"/>
                <w:lang w:bidi="ne-NP"/>
              </w:rPr>
              <w:t xml:space="preserve"> (Gaertn.) Roxb. (Combreaceae) DLP308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Barro (Np), Barro (Tam), belleric myrobolans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 Gastritis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{"citationID":"rGA6Zl6K","properties":{"formattedCitation":"[38, 47]","plainCitation":"[38, 47]"},"citationItems":[{"id":557,"uris":["http://zotero.org/users/local/U5OpGHkn/items/CIC4A4K2"],"uri":["http://zotero.org/users/local/U5OpGHkn/items/CIC4A4K2"],"itemData":{"id":557,"type":"chapter","title":"Ethnobotanical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C."}],"issued":{"date-parts":[["2008",5,14]]}}}],"schema":"https://github.com/citation-style-language/schema/raw/master/csl-citation.json"} </w:instrText>
            </w:r>
            <w:r w:rsidRPr="004C2907">
              <w:rPr>
                <w:sz w:val="16"/>
                <w:szCs w:val="16"/>
                <w:lang w:bidi="ne-NP"/>
              </w:rPr>
              <w:fldChar w:fldCharType="separate"/>
            </w:r>
            <w:r w:rsidR="00D73640" w:rsidRPr="00DC4079">
              <w:rPr>
                <w:sz w:val="16"/>
              </w:rPr>
              <w:t>[38, 47]</w:t>
            </w:r>
            <w:r w:rsidRPr="004C2907">
              <w:rPr>
                <w:sz w:val="16"/>
                <w:szCs w:val="16"/>
                <w:lang w:bidi="ne-NP"/>
              </w:rPr>
              <w:fldChar w:fldCharType="end"/>
            </w: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6322CF">
              <w:rPr>
                <w:i/>
                <w:iCs/>
                <w:color w:val="000000"/>
                <w:sz w:val="16"/>
                <w:szCs w:val="16"/>
                <w:highlight w:val="yellow"/>
                <w:lang w:bidi="ne-NP"/>
              </w:rPr>
              <w:t>Terminalia chebula</w:t>
            </w:r>
            <w:r w:rsidRPr="006322CF">
              <w:rPr>
                <w:color w:val="000000"/>
                <w:sz w:val="16"/>
                <w:szCs w:val="16"/>
                <w:highlight w:val="yellow"/>
                <w:lang w:bidi="ne-NP"/>
              </w:rPr>
              <w:t xml:space="preserve"> Retz. (Combretaceae) DLP296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Harro  (Np), Harro(Tam), chebulic myrobolans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150-1100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 Gastritis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{"citationID":"zuPkSoeu","properties":{"formattedCitation":"[15, 35, 38, 47, 68, 84, 85]","plainCitation":"[15, 35, 38, 47, 68, 84, 85]"},"citationItems":[{"id":127,"uris":["http://zotero.org/users/local/U5OpGHkn/items/5EBXC3N8"],"uri":["http://zotero.org/users/local/U5OpGHkn/items/5EBXC3N8"],"itemData":{"id":127,"type":"book","title":"Medicinal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C."}],"issued":{"date-parts":[["2008",5,14]]}}}],"schema":"https://github.com/citation-style-language/schema/raw/master/csl-citation.json"} </w:instrText>
            </w:r>
            <w:r w:rsidRPr="004C2907">
              <w:rPr>
                <w:sz w:val="16"/>
                <w:szCs w:val="16"/>
                <w:lang w:bidi="ne-NP"/>
              </w:rPr>
              <w:fldChar w:fldCharType="separate"/>
            </w:r>
            <w:r w:rsidR="00D73640" w:rsidRPr="00DC4079">
              <w:rPr>
                <w:sz w:val="16"/>
              </w:rPr>
              <w:t>[15, 35, 38, 47, 68, 84, 85]</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Thalictrum foliolosum</w:t>
            </w:r>
            <w:r w:rsidRPr="00A35CCF">
              <w:rPr>
                <w:color w:val="000000"/>
                <w:sz w:val="16"/>
                <w:szCs w:val="16"/>
                <w:lang w:bidi="ne-NP"/>
              </w:rPr>
              <w:t xml:space="preserve"> DC. (Ranunculaceae) DLP257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Dampate  (Np), Bathuri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1300-3400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Bagmara area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Asthma, Fever</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ma1a17l9q","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Thysanolaena maxima</w:t>
            </w:r>
            <w:r w:rsidRPr="00A35CCF">
              <w:rPr>
                <w:color w:val="000000"/>
                <w:sz w:val="16"/>
                <w:szCs w:val="16"/>
                <w:lang w:bidi="ne-NP"/>
              </w:rPr>
              <w:t xml:space="preserve"> (Roxb.) Kuntze (Poaceae) DLP107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Amriso (Np), Karuti chhe/phus </w:t>
            </w:r>
            <w:r w:rsidRPr="00A35CCF">
              <w:rPr>
                <w:color w:val="000000"/>
                <w:sz w:val="16"/>
                <w:szCs w:val="16"/>
                <w:lang w:bidi="ne-NP"/>
              </w:rPr>
              <w:lastRenderedPageBreak/>
              <w:t>(Tam)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lastRenderedPageBreak/>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100-2000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 soup</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Malarial fever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45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lastRenderedPageBreak/>
              <w:t>Trachyspermum ammi</w:t>
            </w:r>
            <w:r w:rsidRPr="00A35CCF">
              <w:rPr>
                <w:color w:val="000000"/>
                <w:sz w:val="16"/>
                <w:szCs w:val="16"/>
                <w:lang w:bidi="ne-NP"/>
              </w:rPr>
              <w:t xml:space="preserve"> (L.) Sprague (Apiaceae) DLP93</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Jwano (Np), Jwano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&lt;1000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Raksirang, Sarikhet</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Infusion</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Cough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Trichilia connaroides</w:t>
            </w:r>
            <w:r w:rsidRPr="00A35CCF">
              <w:rPr>
                <w:color w:val="000000"/>
                <w:sz w:val="16"/>
                <w:szCs w:val="16"/>
                <w:lang w:bidi="ne-NP"/>
              </w:rPr>
              <w:t xml:space="preserve"> (Wight &amp; Arn.) Bentv. (Meliaceae) DLP65</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Aankhtaruwa  (Np), Bankhataruwa (Tam)</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700-2400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Aambhanjyang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St/Fr/Sd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Juice/Paste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Surface itching in skin</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{"citationID":"ebdK1ph2","properties":{"formattedCitation":"[15, 35, 36, 84]","plainCitation":"[15, 35, 36, 84]"},"citationItems":[{"id":127,"uris":["http://zotero.org/users/local/U5OpGHkn/items/5EBXC3N8"],"uri":["http://zotero.org/users/local/U5OpGHkn/items/5EBXC3N8"],"itemData":{"id":127,"type":"book","title":"Medicinal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[15, 35, 36, 84]</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Trichosanthes anguina</w:t>
            </w:r>
            <w:r w:rsidRPr="00A35CCF">
              <w:rPr>
                <w:color w:val="000000"/>
                <w:sz w:val="16"/>
                <w:szCs w:val="16"/>
                <w:lang w:bidi="ne-NP"/>
              </w:rPr>
              <w:t xml:space="preserve"> L. (Cucurbitaceae) DLP94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Chichindo (Np), Chichinda (Tam), Snake guard(Eng)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1000-1800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Snake bite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Trigonella foenum-graceum</w:t>
            </w:r>
            <w:r w:rsidRPr="00A35CCF">
              <w:rPr>
                <w:color w:val="000000"/>
                <w:sz w:val="16"/>
                <w:szCs w:val="16"/>
                <w:lang w:bidi="ne-NP"/>
              </w:rPr>
              <w:t xml:space="preserve"> L.  (Fabaceae) DLH14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Methi (Np), Methi (Tam), bird’s foot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100-1500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Cough</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{"citationID":"21rb601sll","properties":{"formattedCitation":"[15, 84, 85]","plainCitation":"[15, 84, 85]"},"citationItems":[{"id":127,"uris":["http://zotero.org/users/local/U5OpGHkn/items/5EBXC3N8"],"uri":["http://zotero.org/users/local/U5OpGHkn/items/5EBXC3N8"],"itemData":{"id":127,"type":"book","title":"Medicinal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84,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Triticum aestivum</w:t>
            </w:r>
            <w:r w:rsidRPr="00A35CCF">
              <w:rPr>
                <w:color w:val="000000"/>
                <w:sz w:val="16"/>
                <w:szCs w:val="16"/>
                <w:lang w:bidi="ne-NP"/>
              </w:rPr>
              <w:t xml:space="preserve"> L. (Poaceae) DLP217</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Gaun (Np), Kwa (Tam), Wheat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Cul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1200-3000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Sd</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Wounds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{"citationID":"128c3b8njd","properties":{"formattedCitation":"[15, 86]","plainCitation":"[15, 86]"},"citationItems":[{"id":3,"uris":["http://zotero.org/users/local/U5OpGHkn/items/UAZTUMTX"],"uri":["http://zotero.org/users/local/U5OpGHkn/items/UAZTUMTX"],"itemData":{"id":3,"type":"book","title":"Medicinal Plants of Nepal","collection-title":"10","publisher":"Ministry of Forest and Soil Conservation, Department of Plant Resources","publisher-place":"Kathmandu, Nepal","number-of-pages":"98","event-place":"Kathmandu, Nepal","author":[{"family":"Anonymous","given":""}],"issued":{"date-parts":[["2001"]]}}},{"id":13,"uris":["http://zotero.org/users/local/U5OpGHkn/items/62UZ63SH"],"uri":["http://zotero.org/users/local/U5OpGHkn/items/62UZ63SH"],"itemData":{"id":13,"type":"book","title":"A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Prasad"}],"issued":{"date-parts":[["2006"]]}}}],"schema":"https://github.com/citation-style-language/schema/raw/master/csl-citation.json"} </w:instrText>
            </w:r>
            <w:r w:rsidRPr="004C2907">
              <w:rPr>
                <w:sz w:val="16"/>
                <w:szCs w:val="16"/>
                <w:lang w:bidi="ne-NP"/>
              </w:rPr>
              <w:fldChar w:fldCharType="separate"/>
            </w:r>
            <w:r w:rsidR="00D73640" w:rsidRPr="00DC4079">
              <w:rPr>
                <w:sz w:val="16"/>
              </w:rPr>
              <w:t>[15, 86]</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Urtica dioica</w:t>
            </w:r>
            <w:r w:rsidRPr="00A35CCF">
              <w:rPr>
                <w:color w:val="000000"/>
                <w:sz w:val="16"/>
                <w:szCs w:val="16"/>
                <w:lang w:bidi="ne-NP"/>
              </w:rPr>
              <w:t xml:space="preserve"> L. (Urticaceae) DLH69</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Sishnu (Np), Polo (Tam), Stinging nettle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3000-4500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Bone fractures </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1qo76gl2rv","properties":{"formattedCitation":"[47]","plainCitation":"[47]"},"citationItems":[{"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C."}],"issued":{"date-parts":[["2008",5,14]]}}}],"schema":"https://github.com/citation-style-language/schema/raw/master/csl-citation.json"} </w:instrText>
            </w:r>
            <w:r w:rsidRPr="004C2907">
              <w:rPr>
                <w:sz w:val="16"/>
                <w:szCs w:val="16"/>
                <w:lang w:bidi="ne-NP"/>
              </w:rPr>
              <w:fldChar w:fldCharType="separate"/>
            </w:r>
            <w:r w:rsidR="00D73640" w:rsidRPr="00DC4079">
              <w:rPr>
                <w:sz w:val="16"/>
              </w:rPr>
              <w:t>[47]</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Valeriana jatamansii</w:t>
            </w:r>
            <w:r w:rsidRPr="00A35CCF">
              <w:rPr>
                <w:color w:val="000000"/>
                <w:sz w:val="16"/>
                <w:szCs w:val="16"/>
                <w:lang w:bidi="ne-NP"/>
              </w:rPr>
              <w:t xml:space="preserve"> Jones (Valerianceae) DLH96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Sugandhawala (Np), Brasen (Tam), Valerian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Hb: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1500-3300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Rasuwa, Simbhaynjayang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Rh/Wh pl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Paste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Topical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Fire burns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PL1s5Z9F","properties":{"formattedCitation":"[7]","plainCitation":"[7]"},"citationItems":[{"id":467,"uris":["http://zotero.org/users/local/U5OpGHkn/items/4FW9984I"],"uri":["http://zotero.org/users/local/U5OpGHkn/items/4FW9984I"],"itemData":{"id":467,"type":"article-journal","title":"Ethnobotanical study of medicinal plants from the Humla district of western Nepal","container-title":"Journal of Ethnopharmacology","page":"485-504","volume":"130","issue":"3","source":"ScienceDirect","abstract":"Aim of the study \r\nThe present paper documents the uses of plants in traditional herbal medicine for treatment of human and veterinary ailments in four village development committees in the Humla district of western Nepal. It also determines the homogeneity of informant's knowledge on medicinal plants suitable for different ailment categories and the most preferred plant species used to treat each ailment category in the study areas. \r\nMaterials and methods \r\nThe ethnobotanical information was collected through semi-structured interviews and key informant discussion. The data were analyzed through informant consensus factor (ICF), fidelity level (FL) and use value (UV). \r\nResults \r\nWe documented 161 plant species belonging to 61 families and 106 genera used for treating 73 human and 7 veterinary ailments. We also documented culinary uses and additional uses for 67 and 33 species of medicinal plant species respectively. Most medicines were prepared in the form of powder and used orally. Roots were most frequently used plant parts. The uses of 93 medicinal plants were not mentioned in any previous studies. Gastro-intestinal ailments have the highest ICF (0.40) whereas opthalmological uses have the lowest (zero) ICF. Mentha spicata and Rumex hastatus has the highest FL (100% each) both being used for gastro-intestinal ailments and Delphinium himalayai has the lowest (47.4%) for veterinary uses. \r\nConclusions \r\nICF values indicated that there was high agreement in the use of plants in gastro-intestinal ailment category among the users. FL or UV values indicated the most preferred plant species used in study areas. These preferred plant species could be prioritized for conservation and subjected to further studies related to chemical screening for their authenticity. Most of the medicinal plants of the region are collected in the wild and are often harvested for trade. Sustainable harvesting methods and domestication of the highly traded species is thus needed in the study areas.","DOI":"10.1016/j.jep.2010.05.036","ISSN":"0378-8741","journalAbbreviation":"J Ethnopharmacol","author":[{"family":"Rokaya","given":"M.B."},{"family":"Münzbergová","given":"Zuzana"},{"family":"Timsina","given":"Binu"}],"issued":{"date-parts":[["2010",8,9]]},"accessed":{"date-parts":[["2013",3,12]]}}}],"schema":"https://github.com/citation-style-language/schema/raw/master/csl-citation.json"} </w:instrText>
            </w:r>
            <w:r w:rsidRPr="004C2907">
              <w:rPr>
                <w:sz w:val="16"/>
                <w:szCs w:val="16"/>
                <w:lang w:bidi="ne-NP"/>
              </w:rPr>
              <w:fldChar w:fldCharType="separate"/>
            </w:r>
            <w:r w:rsidR="00D73640" w:rsidRPr="00DC4079">
              <w:rPr>
                <w:sz w:val="16"/>
              </w:rPr>
              <w:t>[7]</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Vitex negundo</w:t>
            </w:r>
            <w:r w:rsidRPr="00A35CCF">
              <w:rPr>
                <w:color w:val="000000"/>
                <w:sz w:val="16"/>
                <w:szCs w:val="16"/>
                <w:lang w:bidi="ne-NP"/>
              </w:rPr>
              <w:t xml:space="preserve"> L. (Verbenaceae) DLH74</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Simali (Np), Binyal (Tam), Chinese chaste tree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&lt;1600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Ysh/Lvs</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Powder/Fuming</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Nasal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Sinusitis</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e71miqpg8","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r w:rsidR="00D73640" w:rsidRPr="00A35CCF" w:rsidTr="000969B4">
        <w:trPr>
          <w:trHeight w:val="675"/>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Vitis vinifera</w:t>
            </w:r>
            <w:r w:rsidRPr="00A35CCF">
              <w:rPr>
                <w:color w:val="000000"/>
                <w:sz w:val="16"/>
                <w:szCs w:val="16"/>
                <w:lang w:bidi="ne-NP"/>
              </w:rPr>
              <w:t xml:space="preserve"> L. (Vitaceae) DLP48</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Angur  (Np), Angur  (Tam), Grapes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100-1000</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Rare; Outside district - Bara, Parsa</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Ysh</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Powder/Juice</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 xml:space="preserve">Fever </w:t>
            </w:r>
            <w:r w:rsidRPr="00A35CCF">
              <w:rPr>
                <w:color w:val="000000"/>
                <w:sz w:val="16"/>
                <w:szCs w:val="16"/>
                <w:vertAlign w:val="superscript"/>
                <w:lang w:bidi="ne-NP"/>
              </w:rPr>
              <w:t>NU</w:t>
            </w:r>
          </w:p>
        </w:tc>
        <w:tc>
          <w:tcPr>
            <w:tcW w:w="1260" w:type="dxa"/>
            <w:tcBorders>
              <w:top w:val="nil"/>
              <w:left w:val="nil"/>
              <w:bottom w:val="nil"/>
              <w:right w:val="nil"/>
            </w:tcBorders>
          </w:tcPr>
          <w:p w:rsidR="00D73640" w:rsidRPr="004C2907" w:rsidRDefault="00D73640" w:rsidP="000969B4">
            <w:pPr>
              <w:rPr>
                <w:sz w:val="16"/>
                <w:szCs w:val="16"/>
                <w:lang w:bidi="ne-NP"/>
              </w:rPr>
            </w:pPr>
          </w:p>
        </w:tc>
      </w:tr>
      <w:tr w:rsidR="00D73640" w:rsidRPr="00A35CCF" w:rsidTr="000969B4">
        <w:trPr>
          <w:trHeight w:val="900"/>
        </w:trPr>
        <w:tc>
          <w:tcPr>
            <w:tcW w:w="2160" w:type="dxa"/>
            <w:tcBorders>
              <w:top w:val="nil"/>
              <w:left w:val="nil"/>
              <w:bottom w:val="nil"/>
              <w:right w:val="nil"/>
            </w:tcBorders>
            <w:shd w:val="clear" w:color="auto" w:fill="auto"/>
            <w:hideMark/>
          </w:tcPr>
          <w:p w:rsidR="00D73640" w:rsidRPr="00A35CCF" w:rsidRDefault="00D73640" w:rsidP="000969B4">
            <w:pPr>
              <w:rPr>
                <w:i/>
                <w:iCs/>
                <w:color w:val="000000"/>
                <w:sz w:val="16"/>
                <w:szCs w:val="16"/>
                <w:lang w:bidi="ne-NP"/>
              </w:rPr>
            </w:pPr>
            <w:r w:rsidRPr="006322CF">
              <w:rPr>
                <w:i/>
                <w:iCs/>
                <w:color w:val="000000"/>
                <w:sz w:val="16"/>
                <w:szCs w:val="16"/>
                <w:highlight w:val="yellow"/>
                <w:lang w:bidi="ne-NP"/>
              </w:rPr>
              <w:t>Woodfordia fruticosa</w:t>
            </w:r>
            <w:r w:rsidRPr="006322CF">
              <w:rPr>
                <w:color w:val="000000"/>
                <w:sz w:val="16"/>
                <w:szCs w:val="16"/>
                <w:highlight w:val="yellow"/>
                <w:lang w:bidi="ne-NP"/>
              </w:rPr>
              <w:t xml:space="preserve"> (L.) Kurz (Lythraceae) DLP236</w:t>
            </w:r>
          </w:p>
        </w:tc>
        <w:tc>
          <w:tcPr>
            <w:tcW w:w="126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Dhayero (Np), Jamjasa/syakate (Tam), Fire-flame bush (Eng)</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Sh: Wil</w:t>
            </w:r>
          </w:p>
        </w:tc>
        <w:tc>
          <w:tcPr>
            <w:tcW w:w="990" w:type="dxa"/>
            <w:tcBorders>
              <w:top w:val="nil"/>
              <w:left w:val="nil"/>
              <w:bottom w:val="nil"/>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200-1800  </w:t>
            </w:r>
          </w:p>
        </w:tc>
        <w:tc>
          <w:tcPr>
            <w:tcW w:w="189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everywhere</w:t>
            </w:r>
          </w:p>
        </w:tc>
        <w:tc>
          <w:tcPr>
            <w:tcW w:w="81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Lvs/Fl</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nil"/>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Dysentery, Diarrhoea</w:t>
            </w:r>
          </w:p>
        </w:tc>
        <w:tc>
          <w:tcPr>
            <w:tcW w:w="1260" w:type="dxa"/>
            <w:tcBorders>
              <w:top w:val="nil"/>
              <w:left w:val="nil"/>
              <w:bottom w:val="nil"/>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{"citationID":"rdEAIetc","properties":{"formattedCitation":"[15, 35, 36, 38, 46, 47, 68, 84, 85]","plainCitation":"[15, 35, 36, 38, 46, 47, 68, 84, 85]"},"citationItems":[{"id":127,"uris":["http://zotero.org/users/local/U5OpGHkn/items/5EBXC3N8"],"uri":["http://zotero.org/users/local/U5OpGHkn/items/5EBXC3N8"],"itemData":{"id":127,"type":"book","title":"Medicinal Plants of Nepal","collection-title":"3","publisher":"Ministry of Forest and Soil Conservation, Department of Plant Resources","publisher-place":"Kathmandu, Nepal","number-of-pages":"53","event-place":"Kathmandu, Nepal","language":"en","author":[{"family":"Anonymous","given":""}],"issued":{"date-parts":[["1997"]]}}},{"id":13,"uris":["http://zotero.org/users/local/U5OpGHkn/items/62UZ63SH"],"uri":["http://zotero.org/users/local/U5OpGHkn/items/62UZ63SH"],"itemData":{"id":13,"type":"book","title":"A Compendium of Medicinal Plants in Nepal","publisher":"Rachana Sharma","publisher-place":"Kathmandu, Nepal","number-of-pages":"534","source":"Google Books","event-place":"Kathmandu, Nepal","ISBN":"9789994620272","language":"en","author":[{"family":"Baral","given":"Sushim Ranjan"},{"family":"Kurmi","given":"Puran Prasad"}],"issued":{"date-parts":[["2006"]]}}},{"id":557,"uris":["http://zotero.org/users/local/U5OpGHkn/items/CIC4A4K2"],"uri":["http://zotero.org/users/local/U5OpGHkn/items/CIC4A4K2"],"itemData":{"id":557,"type":"chapter","title":"Ethnobotanical survey of Chepang tribe of Makawanpur district, Nepal","container-title":"Environment and Agriculture: Biodiversity, Agriculture and Pollution in South Asia","publisher":"Ecological Society (ECOS)","publisher-place":"Kathmandu, Nepal","page":"245-252","event-place":"Kathmandu, Nepal","author":[{"family":"Basnet","given":"B."},{"family":"Joshi","given":"R."},{"family":"Lekhak","given":"H.D."}],"editor":[{"family":"Jha","given":"P.K."},{"family":"Baral","given":"S.R."},{"family":"Karmacharya","given":"S.B."},{"family":"Lekhak","given":"H.D."},{"family":"Lacoul","given":"P."},{"family":"Baniya","given":"C.B."}],"issued":{"date-parts":[["2001"]]}}},{"id":146,"uris":["http://zotero.org/users/local/U5OpGHkn/items/EDN36CSJ"],"uri":["http://zotero.org/users/local/U5OpGHkn/items/EDN36CSJ"],"itemData":{"id":146,"type":"book","title":"Genetic heritage of medicinal and aromatic plants of Nepal Himalayas","publisher":"Buddha Academic Publications","publisher-place":"Kathmandu, Nepal","number-of-pages":"255","event-place":"Kathmandu, Nepal","abstract":"The following information on medicinal and aromatic plants from Nepal is presented: (1) scientific, Nepali and English names; (2) chromosome number; (3) botanical description; (4) distribution; (5) parts used; (6) important biochemical constituents; and (7) uses. Genera include: Achyranthes, Aconogonum, Acorus, Agrimonia, Ammomum, Anagallis, Androsace, Apium, Arctium, Arisaema, Astilbe, Baliospermum, Belamcanda, Brachycorythis, Caltha, Carum, Celtis, Centella, Cimicifuga, Cissampelos, Claviceps, Coelogyne, Cordyceps, Coriaia, Costus, Crateva, Cryptolepis, Curculigo, Cynodon, Dactylorhiza, Daphne, Dendrobium, Deosmostachya, Dichroa, Diploknema, Eclipta, Elaeocarpus, Entada, Ephedra, Flemingia, Fritillaria, Fumaria, Gloriosa, Hedychium, Hemerocallis, Heracleum, Hippophae, Holarrhena, Hygrophila, Hyoscyamus, Ichnocarpus, Inula, Justicia, Leonurus, Lepidium, Leucas, Ligustrum, Lindera, Lycium, Lycopodium, Macrotyloma, Maesa, Maharanga, Megacarpaea, Mesua, Michelia, Morchella, Murraya, Myrica, Nardostachys, Neopicrorhiza, Nyctanthus, Nymphaea, Ocimum, Operculina, Oroxylum, Osbeckia, Osyris, Otochillus, Paederia, Panax, Paris, Parmelia, Perilla, Pholidota, Plectranthus, Podophyllum, Polypodium, Potentilla, Prunella, Ramalina, Rhamnus, Rhynchostylis, Saraca, Schima, Sigesbeckia, Symplocos, Tabernaemontana, Taraxacum, Tinospora, Trichosanthus, and Xeromphis. KEYWORDS: TROPAG | plant resources | drug plants | essential oils | wild plants | botany | chemical composition | natural distribution | highland | NEPAL.","ISBN":"9993335053","language":"English","author":[{"family":"Joshi","given":"K. K."},{"family":"Joshi","given":"S. D."}],"issued":{"date-parts":[["2001"]]}}},{"id":141,"uris":["http://zotero.org/users/local/U5OpGHkn/items/QFG7BFQS"],"uri":["http://zotero.org/users/local/U5OpGHkn/items/QFG7BFQS"],"itemData":{"id":141,"type":"book","title":"Medicinal Plants","publisher":"Oxford &amp; IBH Publishing Company Pvt. Limited","publisher-place":"Delhi, India","number-of-pages":"532","source":"Google Books","event-place":"Delhi, India","abstract":"Medicinal Plant is not just a repetitive reproduction of available Botanical information on 420 medicinal plants commonly used in Ayurveda but more than that. It provides valuable dates to the Botanist and to the medical clan. Besides classifying these plant into 106 families, he places them in terms of Ayurveda qualities, like Rasa, Guma, Virya and Upaka, and their inter-relationship. The chemical components and their therapeutic effects from the root to fruit are detailed. Identification of plants is vital to the medical system. House, diagnostic external morphological characteristics of medicinal plants are provided through sketches.","ISBN":"9788120414143","language":"en","author":[{"family":"Joshi","given":"Shankar Gopal"}],"issued":{"date-parts":[["2000"]]}}},{"id":72,"uris":["http://zotero.org/users/local/U5OpGHkn/items/ISPIB58J"],"uri":["http://zotero.org/users/local/U5OpGHkn/items/ISPIB58J"],"itemData":{"id":72,"type":"book","title":"Plants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id":162,"uris":["http://zotero.org/users/local/U5OpGHkn/items/HH4A56T7"],"uri":["http://zotero.org/users/local/U5OpGHkn/items/HH4A56T7"],"itemData":{"id":162,"type":"article-journal","title":"Ethno-medicinal plants of Daman area, Central Nepal","container-title":"Plant Resources Bulletin","page":"30-32","volume":"26","language":"English","author":[{"family":"Pathak","given":"L."},{"family":"Pandey","given":"S.R."}],"issued":{"date-parts":[["2005"]]}}},{"id":90,"uris":["http://zotero.org/users/local/U5OpGHkn/items/5GJATTP6"],"uri":["http://zotero.org/users/local/U5OpGHkn/items/5GJATTP6"],"itemData":{"id":90,"type":"book","title":"Ethnobotany of Nepal","publisher":"Ethnobotanical  Society of Nepal","publisher-place":"Kathmandu, Nepal","number-of-pages":"203","source":"CABI - CAB Abstracts","archive":"CABDirect2","event-place":"Kathmandu, Nepal","language":"English","author":[{"family":"Rajbhandari","given":"K. R."}],"issued":{"date-parts":[["2001"]]}}},{"id":182,"uris":["http://zotero.org/users/local/U5OpGHkn/items/75TNSJ6F"],"uri":["http://zotero.org/users/local/U5OpGHkn/items/75TNSJ6F"],"itemData":{"id":182,"type":"book","title":"Traditional use of plant resources by Bankariya ethnic group in Makawanpur district, central Nepal","publisher":"GRIN Verlag","publisher-place":"Germany","number-of-pages":"26","source":"Google Books","event-place":"Germany","abstract":"An ethonobotanical study was conducted to document the traditional use of plants and to find out the potential economic value of plants used by the indigenous Bankariya people of Central Nepal. Personal interviews and group discussions were conducted to gather information on the indigenous knowledge of this ethnic group. A checklist of categories of plant use was developed and used to identify, categorize and document plant species in the Twanrakhola community. Altogether, 109 plant species belonging to 49 families and 84 genera used for a wide range of purposes in the community are recorded. The people are highly dependent on forest and forest products. Because of their long experience with forests, the Bankariya people have acquired rich knowledge about the utilization of plant resources in various ways. The Twanrakhola community harbours a high diversity of medicinal plants and wild edible plants. Despite the gradual economic and socio-cultural transformation in the life style of the community members because of globalisation, the Bankariya people still possess substantial knowledge of plants and their uses. Sustainable harvesting of and trade in medicinal and wild edible plants could be a significant source of subsistence and income generation for the local population. Wissenschaftliche Studie aus dem Jahr 2008 im Fachbereich Umweltwissenschaften, Note: none, Vrije Universiteit Brussel (Human Ecology Department), 32 Quellen im Literaturverzeichnis.","ISBN":"9783638049412","language":"en","author":[{"family":"Uprety","given":"Y."},{"family":"Boon","given":"Emmanuel"},{"family":"Poudel","given":"R. C."}],"issued":{"date-parts":[["2008",5,14]]}}}],"schema":"https://github.com/citation-style-language/schema/raw/master/csl-citation.json"} </w:instrText>
            </w:r>
            <w:r w:rsidRPr="004C2907">
              <w:rPr>
                <w:sz w:val="16"/>
                <w:szCs w:val="16"/>
                <w:lang w:bidi="ne-NP"/>
              </w:rPr>
              <w:fldChar w:fldCharType="separate"/>
            </w:r>
            <w:r w:rsidR="00D73640" w:rsidRPr="00DC4079">
              <w:rPr>
                <w:sz w:val="16"/>
              </w:rPr>
              <w:t>[15, 35, 36, 38, 46, 47, 68, 84, 85]</w:t>
            </w:r>
            <w:r w:rsidRPr="004C2907">
              <w:rPr>
                <w:sz w:val="16"/>
                <w:szCs w:val="16"/>
                <w:lang w:bidi="ne-NP"/>
              </w:rPr>
              <w:fldChar w:fldCharType="end"/>
            </w:r>
          </w:p>
        </w:tc>
      </w:tr>
      <w:tr w:rsidR="00D73640" w:rsidRPr="00A35CCF" w:rsidTr="000969B4">
        <w:trPr>
          <w:trHeight w:val="675"/>
        </w:trPr>
        <w:tc>
          <w:tcPr>
            <w:tcW w:w="2160" w:type="dxa"/>
            <w:tcBorders>
              <w:top w:val="nil"/>
              <w:left w:val="nil"/>
              <w:bottom w:val="single" w:sz="4" w:space="0" w:color="auto"/>
              <w:right w:val="nil"/>
            </w:tcBorders>
            <w:shd w:val="clear" w:color="auto" w:fill="auto"/>
            <w:hideMark/>
          </w:tcPr>
          <w:p w:rsidR="00D73640" w:rsidRPr="00A35CCF" w:rsidRDefault="00D73640" w:rsidP="000969B4">
            <w:pPr>
              <w:rPr>
                <w:i/>
                <w:iCs/>
                <w:color w:val="000000"/>
                <w:sz w:val="16"/>
                <w:szCs w:val="16"/>
                <w:lang w:bidi="ne-NP"/>
              </w:rPr>
            </w:pPr>
            <w:r w:rsidRPr="00A35CCF">
              <w:rPr>
                <w:i/>
                <w:iCs/>
                <w:color w:val="000000"/>
                <w:sz w:val="16"/>
                <w:szCs w:val="16"/>
                <w:lang w:bidi="ne-NP"/>
              </w:rPr>
              <w:t>Zizyphus mauritiana</w:t>
            </w:r>
            <w:r w:rsidRPr="00A35CCF">
              <w:rPr>
                <w:color w:val="000000"/>
                <w:sz w:val="16"/>
                <w:szCs w:val="16"/>
                <w:lang w:bidi="ne-NP"/>
              </w:rPr>
              <w:t xml:space="preserve"> Lam. (Rhamnaaceae) DLP150</w:t>
            </w:r>
          </w:p>
        </w:tc>
        <w:tc>
          <w:tcPr>
            <w:tcW w:w="126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Bayer (Np), Bayer (Tam), Indian plum , Chinese date (Eng)</w:t>
            </w:r>
          </w:p>
        </w:tc>
        <w:tc>
          <w:tcPr>
            <w:tcW w:w="81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Tr: Wil</w:t>
            </w:r>
          </w:p>
        </w:tc>
        <w:tc>
          <w:tcPr>
            <w:tcW w:w="990" w:type="dxa"/>
            <w:tcBorders>
              <w:top w:val="nil"/>
              <w:left w:val="nil"/>
              <w:bottom w:val="single" w:sz="4" w:space="0" w:color="auto"/>
              <w:right w:val="nil"/>
            </w:tcBorders>
            <w:shd w:val="clear" w:color="auto" w:fill="auto"/>
            <w:hideMark/>
          </w:tcPr>
          <w:p w:rsidR="00D73640" w:rsidRPr="00A35CCF" w:rsidRDefault="00D73640" w:rsidP="000969B4">
            <w:pPr>
              <w:jc w:val="center"/>
              <w:rPr>
                <w:color w:val="000000"/>
                <w:sz w:val="16"/>
                <w:szCs w:val="16"/>
                <w:lang w:bidi="ne-NP"/>
              </w:rPr>
            </w:pPr>
            <w:r w:rsidRPr="00A35CCF">
              <w:rPr>
                <w:color w:val="000000"/>
                <w:sz w:val="16"/>
                <w:szCs w:val="16"/>
                <w:lang w:bidi="ne-NP"/>
              </w:rPr>
              <w:t xml:space="preserve">200-1200  </w:t>
            </w:r>
          </w:p>
        </w:tc>
        <w:tc>
          <w:tcPr>
            <w:tcW w:w="189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Common; Within district - Hetauda area</w:t>
            </w:r>
          </w:p>
        </w:tc>
        <w:tc>
          <w:tcPr>
            <w:tcW w:w="81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Rt/Fr</w:t>
            </w:r>
          </w:p>
        </w:tc>
        <w:tc>
          <w:tcPr>
            <w:tcW w:w="108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Raw</w:t>
            </w:r>
          </w:p>
        </w:tc>
        <w:tc>
          <w:tcPr>
            <w:tcW w:w="108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Oral</w:t>
            </w:r>
          </w:p>
        </w:tc>
        <w:tc>
          <w:tcPr>
            <w:tcW w:w="1530" w:type="dxa"/>
            <w:tcBorders>
              <w:top w:val="nil"/>
              <w:left w:val="nil"/>
              <w:bottom w:val="single" w:sz="4" w:space="0" w:color="auto"/>
              <w:right w:val="nil"/>
            </w:tcBorders>
            <w:shd w:val="clear" w:color="auto" w:fill="auto"/>
            <w:hideMark/>
          </w:tcPr>
          <w:p w:rsidR="00D73640" w:rsidRPr="00A35CCF" w:rsidRDefault="00D73640" w:rsidP="000969B4">
            <w:pPr>
              <w:rPr>
                <w:color w:val="000000"/>
                <w:sz w:val="16"/>
                <w:szCs w:val="16"/>
                <w:lang w:bidi="ne-NP"/>
              </w:rPr>
            </w:pPr>
            <w:r w:rsidRPr="00A35CCF">
              <w:rPr>
                <w:color w:val="000000"/>
                <w:sz w:val="16"/>
                <w:szCs w:val="16"/>
                <w:lang w:bidi="ne-NP"/>
              </w:rPr>
              <w:t>Headache, Fever</w:t>
            </w:r>
          </w:p>
        </w:tc>
        <w:tc>
          <w:tcPr>
            <w:tcW w:w="1260" w:type="dxa"/>
            <w:tcBorders>
              <w:top w:val="nil"/>
              <w:left w:val="nil"/>
              <w:bottom w:val="single" w:sz="4" w:space="0" w:color="auto"/>
              <w:right w:val="nil"/>
            </w:tcBorders>
          </w:tcPr>
          <w:p w:rsidR="00D73640" w:rsidRPr="004C2907" w:rsidRDefault="00DB7EEF" w:rsidP="000969B4">
            <w:pPr>
              <w:rPr>
                <w:sz w:val="16"/>
                <w:szCs w:val="16"/>
                <w:lang w:bidi="ne-NP"/>
              </w:rPr>
            </w:pPr>
            <w:r w:rsidRPr="004C2907">
              <w:rPr>
                <w:sz w:val="16"/>
                <w:szCs w:val="16"/>
                <w:lang w:bidi="ne-NP"/>
              </w:rPr>
              <w:fldChar w:fldCharType="begin"/>
            </w:r>
            <w:r w:rsidR="00D73640">
              <w:rPr>
                <w:sz w:val="16"/>
                <w:szCs w:val="16"/>
                <w:lang w:bidi="ne-NP"/>
              </w:rPr>
              <w:instrText xml:space="preserve"> ADDIN ZOTERO_ITEM CSL_CITATION {"citationID":"3ivgPJZB","properties":{"formattedCitation":"[35]","plainCitation":"[35]"},"citationItems":[{"id":72,"uris":["http://zotero.org/users/local/U5OpGHkn/items/ISPIB58J"],"uri":["http://zotero.org/users/local/U5OpGHkn/items/ISPIB58J"],"itemData":{"id":72,"type":"book","title":"Plants and People of Nepal","publisher":"Timber Press","publisher-place":"Portland, Oregon, USA","number-of-pages":"636","source":"Amazon.com","event-place":"Portland, Oregon, USA","ISBN":"0881925276","author":[{"family":"Manandhar","given":"N.P."}],"issued":{"date-parts":[["2002",4,1]]}}}],"schema":"https://github.com/citation-style-language/schema/raw/master/csl-citation.json"} </w:instrText>
            </w:r>
            <w:r w:rsidRPr="004C2907">
              <w:rPr>
                <w:sz w:val="16"/>
                <w:szCs w:val="16"/>
                <w:lang w:bidi="ne-NP"/>
              </w:rPr>
              <w:fldChar w:fldCharType="separate"/>
            </w:r>
            <w:r w:rsidR="00D73640" w:rsidRPr="00DC4079">
              <w:rPr>
                <w:sz w:val="16"/>
              </w:rPr>
              <w:t>[35]</w:t>
            </w:r>
            <w:r w:rsidRPr="004C2907">
              <w:rPr>
                <w:sz w:val="16"/>
                <w:szCs w:val="16"/>
                <w:lang w:bidi="ne-NP"/>
              </w:rPr>
              <w:fldChar w:fldCharType="end"/>
            </w:r>
          </w:p>
        </w:tc>
      </w:tr>
    </w:tbl>
    <w:p w:rsidR="004765DB" w:rsidRPr="004C2907" w:rsidRDefault="004765DB" w:rsidP="004765DB">
      <w:pPr>
        <w:jc w:val="both"/>
        <w:rPr>
          <w:b/>
          <w:bCs/>
          <w:sz w:val="16"/>
          <w:szCs w:val="16"/>
          <w:lang w:bidi="ne-NP"/>
        </w:rPr>
      </w:pPr>
      <w:r w:rsidRPr="004C2907">
        <w:rPr>
          <w:b/>
          <w:bCs/>
          <w:sz w:val="16"/>
          <w:szCs w:val="16"/>
          <w:lang w:bidi="ne-NP"/>
        </w:rPr>
        <w:t>Notes</w:t>
      </w:r>
    </w:p>
    <w:p w:rsidR="004765DB" w:rsidRPr="004C2907" w:rsidRDefault="004765DB" w:rsidP="004765DB">
      <w:pPr>
        <w:jc w:val="both"/>
        <w:rPr>
          <w:sz w:val="20"/>
          <w:szCs w:val="20"/>
        </w:rPr>
      </w:pPr>
      <w:r>
        <w:rPr>
          <w:sz w:val="20"/>
          <w:szCs w:val="20"/>
          <w:vertAlign w:val="superscript"/>
        </w:rPr>
        <w:t>A</w:t>
      </w:r>
      <w:r w:rsidRPr="004C2907">
        <w:rPr>
          <w:sz w:val="20"/>
          <w:szCs w:val="20"/>
        </w:rPr>
        <w:t xml:space="preserve"> Np, Nepali names; Tam, Tamang names; Eng, English names.</w:t>
      </w:r>
    </w:p>
    <w:p w:rsidR="004765DB" w:rsidRPr="004C2907" w:rsidRDefault="004765DB" w:rsidP="004765DB">
      <w:pPr>
        <w:jc w:val="both"/>
        <w:rPr>
          <w:sz w:val="20"/>
          <w:szCs w:val="20"/>
        </w:rPr>
      </w:pPr>
      <w:r>
        <w:rPr>
          <w:sz w:val="20"/>
          <w:szCs w:val="20"/>
          <w:vertAlign w:val="superscript"/>
        </w:rPr>
        <w:t>B</w:t>
      </w:r>
      <w:r w:rsidRPr="004C2907">
        <w:rPr>
          <w:sz w:val="20"/>
          <w:szCs w:val="20"/>
          <w:vertAlign w:val="superscript"/>
        </w:rPr>
        <w:t xml:space="preserve"> </w:t>
      </w:r>
      <w:r w:rsidRPr="004C2907">
        <w:rPr>
          <w:sz w:val="20"/>
          <w:szCs w:val="20"/>
        </w:rPr>
        <w:t>Hb, herbs; Sh, shrubs; Tr, Tree; Wil, Wild grown plant; Cul, Cultivated plant.</w:t>
      </w:r>
    </w:p>
    <w:p w:rsidR="004765DB" w:rsidRPr="004C2907" w:rsidRDefault="004765DB" w:rsidP="004765DB">
      <w:pPr>
        <w:jc w:val="both"/>
        <w:rPr>
          <w:sz w:val="20"/>
          <w:szCs w:val="20"/>
        </w:rPr>
      </w:pPr>
      <w:r>
        <w:rPr>
          <w:sz w:val="20"/>
          <w:szCs w:val="20"/>
          <w:vertAlign w:val="superscript"/>
        </w:rPr>
        <w:lastRenderedPageBreak/>
        <w:t>C</w:t>
      </w:r>
      <w:r w:rsidRPr="004C2907">
        <w:rPr>
          <w:sz w:val="20"/>
          <w:szCs w:val="20"/>
        </w:rPr>
        <w:t>B, bulbs; Br, barks; F, fruits; Fl, flowers; L, leaves; R, roots; Re, resin; Rh, rhizome; Sd, seeds; Sh, shoot; St, stem; T, tubers; Wd, wood; Wp, whole plant; Ysh, Young shoots.</w:t>
      </w:r>
    </w:p>
    <w:p w:rsidR="004765DB" w:rsidRPr="004C2907" w:rsidRDefault="004765DB" w:rsidP="004765DB">
      <w:pPr>
        <w:rPr>
          <w:sz w:val="20"/>
          <w:szCs w:val="20"/>
        </w:rPr>
      </w:pPr>
      <w:r>
        <w:rPr>
          <w:sz w:val="20"/>
          <w:szCs w:val="20"/>
          <w:vertAlign w:val="superscript"/>
        </w:rPr>
        <w:t>D</w:t>
      </w:r>
      <w:r w:rsidRPr="004C2907">
        <w:rPr>
          <w:sz w:val="20"/>
          <w:szCs w:val="20"/>
        </w:rPr>
        <w:t xml:space="preserve">NU, New reported uses </w:t>
      </w:r>
      <w:r>
        <w:rPr>
          <w:sz w:val="20"/>
          <w:szCs w:val="20"/>
        </w:rPr>
        <w:t>that were</w:t>
      </w:r>
      <w:r w:rsidRPr="004C2907">
        <w:rPr>
          <w:sz w:val="20"/>
          <w:szCs w:val="20"/>
        </w:rPr>
        <w:t xml:space="preserve"> not </w:t>
      </w:r>
      <w:r>
        <w:rPr>
          <w:sz w:val="20"/>
          <w:szCs w:val="20"/>
        </w:rPr>
        <w:t>mentioned</w:t>
      </w:r>
      <w:r w:rsidRPr="004C2907">
        <w:rPr>
          <w:sz w:val="20"/>
          <w:szCs w:val="20"/>
        </w:rPr>
        <w:t xml:space="preserve"> </w:t>
      </w:r>
      <w:r>
        <w:rPr>
          <w:sz w:val="20"/>
          <w:szCs w:val="20"/>
        </w:rPr>
        <w:t>in compared studies</w:t>
      </w:r>
      <w:r w:rsidRPr="004C2907">
        <w:rPr>
          <w:sz w:val="20"/>
          <w:szCs w:val="20"/>
        </w:rPr>
        <w:t>.</w:t>
      </w:r>
    </w:p>
    <w:p w:rsidR="000A2454" w:rsidRDefault="000A2454"/>
    <w:sectPr w:rsidR="000A2454" w:rsidSect="00D73640">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compat/>
  <w:rsids>
    <w:rsidRoot w:val="00D73640"/>
    <w:rsid w:val="000969B4"/>
    <w:rsid w:val="000A2454"/>
    <w:rsid w:val="001D681E"/>
    <w:rsid w:val="003272AC"/>
    <w:rsid w:val="004765DB"/>
    <w:rsid w:val="0055584A"/>
    <w:rsid w:val="00736B50"/>
    <w:rsid w:val="00D73640"/>
    <w:rsid w:val="00DB7EEF"/>
    <w:rsid w:val="00E12488"/>
    <w:rsid w:val="00FF482D"/>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640"/>
    <w:pPr>
      <w:spacing w:after="0" w:line="240" w:lineRule="auto"/>
      <w:jc w:val="left"/>
    </w:pPr>
    <w:rPr>
      <w:rFonts w:ascii="Times New Roman" w:eastAsiaTheme="minorEastAsia" w:hAnsi="Times New Roman" w:cs="Times New Roman"/>
      <w:sz w:val="24"/>
      <w:szCs w:val="24"/>
      <w:lang w:bidi="ar-SA"/>
    </w:rPr>
  </w:style>
  <w:style w:type="paragraph" w:styleId="Heading1">
    <w:name w:val="heading 1"/>
    <w:basedOn w:val="Normal"/>
    <w:next w:val="Normal"/>
    <w:link w:val="Heading1Char"/>
    <w:uiPriority w:val="9"/>
    <w:qFormat/>
    <w:rsid w:val="001D681E"/>
    <w:pPr>
      <w:spacing w:before="300" w:after="40" w:line="276" w:lineRule="auto"/>
      <w:outlineLvl w:val="0"/>
    </w:pPr>
    <w:rPr>
      <w:rFonts w:asciiTheme="minorHAnsi" w:eastAsiaTheme="minorHAnsi" w:hAnsiTheme="minorHAnsi" w:cstheme="minorBidi"/>
      <w:smallCaps/>
      <w:spacing w:val="5"/>
      <w:sz w:val="32"/>
      <w:szCs w:val="32"/>
      <w:lang w:bidi="en-US"/>
    </w:rPr>
  </w:style>
  <w:style w:type="paragraph" w:styleId="Heading2">
    <w:name w:val="heading 2"/>
    <w:basedOn w:val="Normal"/>
    <w:next w:val="Normal"/>
    <w:link w:val="Heading2Char"/>
    <w:uiPriority w:val="9"/>
    <w:semiHidden/>
    <w:unhideWhenUsed/>
    <w:qFormat/>
    <w:rsid w:val="001D681E"/>
    <w:pPr>
      <w:spacing w:before="240" w:after="80" w:line="276" w:lineRule="auto"/>
      <w:outlineLvl w:val="1"/>
    </w:pPr>
    <w:rPr>
      <w:rFonts w:asciiTheme="minorHAnsi" w:eastAsiaTheme="minorHAnsi" w:hAnsiTheme="minorHAnsi" w:cstheme="minorBidi"/>
      <w:smallCaps/>
      <w:spacing w:val="5"/>
      <w:sz w:val="28"/>
      <w:szCs w:val="28"/>
      <w:lang w:bidi="en-US"/>
    </w:rPr>
  </w:style>
  <w:style w:type="paragraph" w:styleId="Heading3">
    <w:name w:val="heading 3"/>
    <w:basedOn w:val="Normal"/>
    <w:next w:val="Normal"/>
    <w:link w:val="Heading3Char"/>
    <w:uiPriority w:val="9"/>
    <w:unhideWhenUsed/>
    <w:qFormat/>
    <w:rsid w:val="001D681E"/>
    <w:pPr>
      <w:spacing w:line="276" w:lineRule="auto"/>
      <w:outlineLvl w:val="2"/>
    </w:pPr>
    <w:rPr>
      <w:rFonts w:asciiTheme="minorHAnsi" w:eastAsiaTheme="minorHAnsi" w:hAnsiTheme="minorHAnsi" w:cstheme="minorBidi"/>
      <w:smallCaps/>
      <w:spacing w:val="5"/>
      <w:lang w:bidi="en-US"/>
    </w:rPr>
  </w:style>
  <w:style w:type="paragraph" w:styleId="Heading4">
    <w:name w:val="heading 4"/>
    <w:basedOn w:val="Normal"/>
    <w:next w:val="Normal"/>
    <w:link w:val="Heading4Char"/>
    <w:uiPriority w:val="9"/>
    <w:semiHidden/>
    <w:unhideWhenUsed/>
    <w:qFormat/>
    <w:rsid w:val="001D681E"/>
    <w:pPr>
      <w:spacing w:before="240" w:line="276" w:lineRule="auto"/>
      <w:outlineLvl w:val="3"/>
    </w:pPr>
    <w:rPr>
      <w:rFonts w:asciiTheme="minorHAnsi" w:eastAsiaTheme="minorHAnsi" w:hAnsiTheme="minorHAnsi" w:cstheme="minorBidi"/>
      <w:smallCaps/>
      <w:spacing w:val="10"/>
      <w:sz w:val="22"/>
      <w:szCs w:val="22"/>
      <w:lang w:bidi="en-US"/>
    </w:rPr>
  </w:style>
  <w:style w:type="paragraph" w:styleId="Heading5">
    <w:name w:val="heading 5"/>
    <w:basedOn w:val="Normal"/>
    <w:next w:val="Normal"/>
    <w:link w:val="Heading5Char"/>
    <w:uiPriority w:val="9"/>
    <w:semiHidden/>
    <w:unhideWhenUsed/>
    <w:qFormat/>
    <w:rsid w:val="001D681E"/>
    <w:pPr>
      <w:spacing w:before="200" w:line="276" w:lineRule="auto"/>
      <w:outlineLvl w:val="4"/>
    </w:pPr>
    <w:rPr>
      <w:rFonts w:asciiTheme="minorHAnsi" w:eastAsiaTheme="minorHAnsi" w:hAnsiTheme="minorHAnsi" w:cstheme="minorBidi"/>
      <w:smallCaps/>
      <w:color w:val="943634" w:themeColor="accent2" w:themeShade="BF"/>
      <w:spacing w:val="10"/>
      <w:sz w:val="22"/>
      <w:szCs w:val="26"/>
      <w:lang w:bidi="en-US"/>
    </w:rPr>
  </w:style>
  <w:style w:type="paragraph" w:styleId="Heading6">
    <w:name w:val="heading 6"/>
    <w:basedOn w:val="Normal"/>
    <w:next w:val="Normal"/>
    <w:link w:val="Heading6Char"/>
    <w:uiPriority w:val="9"/>
    <w:semiHidden/>
    <w:unhideWhenUsed/>
    <w:qFormat/>
    <w:rsid w:val="001D681E"/>
    <w:pPr>
      <w:spacing w:line="276" w:lineRule="auto"/>
      <w:outlineLvl w:val="5"/>
    </w:pPr>
    <w:rPr>
      <w:rFonts w:asciiTheme="minorHAnsi" w:eastAsiaTheme="minorHAnsi" w:hAnsiTheme="minorHAnsi" w:cstheme="minorBidi"/>
      <w:smallCaps/>
      <w:color w:val="C0504D" w:themeColor="accent2"/>
      <w:spacing w:val="5"/>
      <w:sz w:val="22"/>
      <w:szCs w:val="20"/>
      <w:lang w:bidi="en-US"/>
    </w:rPr>
  </w:style>
  <w:style w:type="paragraph" w:styleId="Heading7">
    <w:name w:val="heading 7"/>
    <w:basedOn w:val="Normal"/>
    <w:next w:val="Normal"/>
    <w:link w:val="Heading7Char"/>
    <w:uiPriority w:val="9"/>
    <w:semiHidden/>
    <w:unhideWhenUsed/>
    <w:qFormat/>
    <w:rsid w:val="001D681E"/>
    <w:pPr>
      <w:spacing w:line="276" w:lineRule="auto"/>
      <w:outlineLvl w:val="6"/>
    </w:pPr>
    <w:rPr>
      <w:rFonts w:asciiTheme="minorHAnsi" w:eastAsiaTheme="minorHAnsi" w:hAnsiTheme="minorHAnsi" w:cstheme="minorBidi"/>
      <w:b/>
      <w:smallCaps/>
      <w:color w:val="C0504D" w:themeColor="accent2"/>
      <w:spacing w:val="10"/>
      <w:sz w:val="20"/>
      <w:szCs w:val="20"/>
      <w:lang w:bidi="en-US"/>
    </w:rPr>
  </w:style>
  <w:style w:type="paragraph" w:styleId="Heading8">
    <w:name w:val="heading 8"/>
    <w:basedOn w:val="Normal"/>
    <w:next w:val="Normal"/>
    <w:link w:val="Heading8Char"/>
    <w:uiPriority w:val="9"/>
    <w:semiHidden/>
    <w:unhideWhenUsed/>
    <w:qFormat/>
    <w:rsid w:val="001D681E"/>
    <w:pPr>
      <w:spacing w:line="276" w:lineRule="auto"/>
      <w:outlineLvl w:val="7"/>
    </w:pPr>
    <w:rPr>
      <w:rFonts w:asciiTheme="minorHAnsi" w:eastAsiaTheme="minorHAnsi" w:hAnsiTheme="minorHAnsi" w:cstheme="minorBidi"/>
      <w:b/>
      <w:i/>
      <w:smallCaps/>
      <w:color w:val="943634" w:themeColor="accent2" w:themeShade="BF"/>
      <w:sz w:val="20"/>
      <w:szCs w:val="20"/>
      <w:lang w:bidi="en-US"/>
    </w:rPr>
  </w:style>
  <w:style w:type="paragraph" w:styleId="Heading9">
    <w:name w:val="heading 9"/>
    <w:basedOn w:val="Normal"/>
    <w:next w:val="Normal"/>
    <w:link w:val="Heading9Char"/>
    <w:uiPriority w:val="9"/>
    <w:semiHidden/>
    <w:unhideWhenUsed/>
    <w:qFormat/>
    <w:rsid w:val="001D681E"/>
    <w:pPr>
      <w:spacing w:line="276" w:lineRule="auto"/>
      <w:outlineLvl w:val="8"/>
    </w:pPr>
    <w:rPr>
      <w:rFonts w:asciiTheme="minorHAnsi" w:eastAsiaTheme="minorHAnsi" w:hAnsiTheme="minorHAnsi" w:cstheme="minorBidi"/>
      <w:b/>
      <w:i/>
      <w:smallCaps/>
      <w:color w:val="622423" w:themeColor="accent2" w:themeShade="7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81E"/>
    <w:rPr>
      <w:smallCaps/>
      <w:spacing w:val="5"/>
      <w:sz w:val="32"/>
      <w:szCs w:val="32"/>
    </w:rPr>
  </w:style>
  <w:style w:type="character" w:customStyle="1" w:styleId="Heading2Char">
    <w:name w:val="Heading 2 Char"/>
    <w:basedOn w:val="DefaultParagraphFont"/>
    <w:link w:val="Heading2"/>
    <w:uiPriority w:val="9"/>
    <w:semiHidden/>
    <w:rsid w:val="001D681E"/>
    <w:rPr>
      <w:smallCaps/>
      <w:spacing w:val="5"/>
      <w:sz w:val="28"/>
      <w:szCs w:val="28"/>
    </w:rPr>
  </w:style>
  <w:style w:type="character" w:customStyle="1" w:styleId="Heading3Char">
    <w:name w:val="Heading 3 Char"/>
    <w:basedOn w:val="DefaultParagraphFont"/>
    <w:link w:val="Heading3"/>
    <w:uiPriority w:val="9"/>
    <w:rsid w:val="001D681E"/>
    <w:rPr>
      <w:smallCaps/>
      <w:spacing w:val="5"/>
      <w:sz w:val="24"/>
      <w:szCs w:val="24"/>
    </w:rPr>
  </w:style>
  <w:style w:type="character" w:customStyle="1" w:styleId="Heading4Char">
    <w:name w:val="Heading 4 Char"/>
    <w:basedOn w:val="DefaultParagraphFont"/>
    <w:link w:val="Heading4"/>
    <w:uiPriority w:val="9"/>
    <w:semiHidden/>
    <w:rsid w:val="001D681E"/>
    <w:rPr>
      <w:smallCaps/>
      <w:spacing w:val="10"/>
      <w:sz w:val="22"/>
      <w:szCs w:val="22"/>
    </w:rPr>
  </w:style>
  <w:style w:type="character" w:customStyle="1" w:styleId="Heading5Char">
    <w:name w:val="Heading 5 Char"/>
    <w:basedOn w:val="DefaultParagraphFont"/>
    <w:link w:val="Heading5"/>
    <w:uiPriority w:val="9"/>
    <w:semiHidden/>
    <w:rsid w:val="001D681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1D681E"/>
    <w:rPr>
      <w:smallCaps/>
      <w:color w:val="C0504D" w:themeColor="accent2"/>
      <w:spacing w:val="5"/>
      <w:sz w:val="22"/>
    </w:rPr>
  </w:style>
  <w:style w:type="character" w:customStyle="1" w:styleId="Heading7Char">
    <w:name w:val="Heading 7 Char"/>
    <w:basedOn w:val="DefaultParagraphFont"/>
    <w:link w:val="Heading7"/>
    <w:uiPriority w:val="9"/>
    <w:semiHidden/>
    <w:rsid w:val="001D681E"/>
    <w:rPr>
      <w:b/>
      <w:smallCaps/>
      <w:color w:val="C0504D" w:themeColor="accent2"/>
      <w:spacing w:val="10"/>
    </w:rPr>
  </w:style>
  <w:style w:type="character" w:customStyle="1" w:styleId="Heading8Char">
    <w:name w:val="Heading 8 Char"/>
    <w:basedOn w:val="DefaultParagraphFont"/>
    <w:link w:val="Heading8"/>
    <w:uiPriority w:val="9"/>
    <w:semiHidden/>
    <w:rsid w:val="001D681E"/>
    <w:rPr>
      <w:b/>
      <w:i/>
      <w:smallCaps/>
      <w:color w:val="943634" w:themeColor="accent2" w:themeShade="BF"/>
    </w:rPr>
  </w:style>
  <w:style w:type="character" w:customStyle="1" w:styleId="Heading9Char">
    <w:name w:val="Heading 9 Char"/>
    <w:basedOn w:val="DefaultParagraphFont"/>
    <w:link w:val="Heading9"/>
    <w:uiPriority w:val="9"/>
    <w:semiHidden/>
    <w:rsid w:val="001D681E"/>
    <w:rPr>
      <w:b/>
      <w:i/>
      <w:smallCaps/>
      <w:color w:val="622423" w:themeColor="accent2" w:themeShade="7F"/>
    </w:rPr>
  </w:style>
  <w:style w:type="paragraph" w:styleId="Caption">
    <w:name w:val="caption"/>
    <w:basedOn w:val="Normal"/>
    <w:next w:val="Normal"/>
    <w:uiPriority w:val="35"/>
    <w:semiHidden/>
    <w:unhideWhenUsed/>
    <w:qFormat/>
    <w:rsid w:val="001D681E"/>
    <w:pPr>
      <w:spacing w:after="200" w:line="276" w:lineRule="auto"/>
      <w:jc w:val="both"/>
    </w:pPr>
    <w:rPr>
      <w:rFonts w:asciiTheme="minorHAnsi" w:eastAsiaTheme="minorHAnsi" w:hAnsiTheme="minorHAnsi" w:cstheme="minorBidi"/>
      <w:b/>
      <w:bCs/>
      <w:caps/>
      <w:sz w:val="16"/>
      <w:szCs w:val="18"/>
      <w:lang w:bidi="en-US"/>
    </w:rPr>
  </w:style>
  <w:style w:type="paragraph" w:styleId="Title">
    <w:name w:val="Title"/>
    <w:basedOn w:val="Normal"/>
    <w:next w:val="Normal"/>
    <w:link w:val="TitleChar"/>
    <w:uiPriority w:val="10"/>
    <w:qFormat/>
    <w:rsid w:val="001D681E"/>
    <w:pPr>
      <w:pBdr>
        <w:top w:val="single" w:sz="12" w:space="1" w:color="C0504D" w:themeColor="accent2"/>
      </w:pBdr>
      <w:spacing w:after="200"/>
      <w:jc w:val="right"/>
    </w:pPr>
    <w:rPr>
      <w:rFonts w:asciiTheme="minorHAnsi" w:eastAsiaTheme="minorHAnsi" w:hAnsiTheme="minorHAnsi" w:cstheme="minorBidi"/>
      <w:smallCaps/>
      <w:sz w:val="48"/>
      <w:szCs w:val="48"/>
      <w:lang w:bidi="en-US"/>
    </w:rPr>
  </w:style>
  <w:style w:type="character" w:customStyle="1" w:styleId="TitleChar">
    <w:name w:val="Title Char"/>
    <w:basedOn w:val="DefaultParagraphFont"/>
    <w:link w:val="Title"/>
    <w:uiPriority w:val="10"/>
    <w:rsid w:val="001D681E"/>
    <w:rPr>
      <w:smallCaps/>
      <w:sz w:val="48"/>
      <w:szCs w:val="48"/>
    </w:rPr>
  </w:style>
  <w:style w:type="paragraph" w:styleId="Subtitle">
    <w:name w:val="Subtitle"/>
    <w:basedOn w:val="Normal"/>
    <w:next w:val="Normal"/>
    <w:link w:val="SubtitleChar"/>
    <w:uiPriority w:val="11"/>
    <w:qFormat/>
    <w:rsid w:val="001D681E"/>
    <w:pPr>
      <w:spacing w:after="720"/>
      <w:jc w:val="right"/>
    </w:pPr>
    <w:rPr>
      <w:rFonts w:asciiTheme="majorHAnsi" w:eastAsiaTheme="majorEastAsia" w:hAnsiTheme="majorHAnsi" w:cstheme="majorBidi"/>
      <w:sz w:val="20"/>
      <w:szCs w:val="22"/>
      <w:lang w:bidi="en-US"/>
    </w:rPr>
  </w:style>
  <w:style w:type="character" w:customStyle="1" w:styleId="SubtitleChar">
    <w:name w:val="Subtitle Char"/>
    <w:basedOn w:val="DefaultParagraphFont"/>
    <w:link w:val="Subtitle"/>
    <w:uiPriority w:val="11"/>
    <w:rsid w:val="001D681E"/>
    <w:rPr>
      <w:rFonts w:asciiTheme="majorHAnsi" w:eastAsiaTheme="majorEastAsia" w:hAnsiTheme="majorHAnsi" w:cstheme="majorBidi"/>
      <w:szCs w:val="22"/>
    </w:rPr>
  </w:style>
  <w:style w:type="character" w:styleId="Strong">
    <w:name w:val="Strong"/>
    <w:uiPriority w:val="22"/>
    <w:qFormat/>
    <w:rsid w:val="001D681E"/>
    <w:rPr>
      <w:b/>
      <w:color w:val="C0504D" w:themeColor="accent2"/>
    </w:rPr>
  </w:style>
  <w:style w:type="character" w:styleId="Emphasis">
    <w:name w:val="Emphasis"/>
    <w:uiPriority w:val="20"/>
    <w:qFormat/>
    <w:rsid w:val="001D681E"/>
    <w:rPr>
      <w:b/>
      <w:i/>
      <w:spacing w:val="10"/>
    </w:rPr>
  </w:style>
  <w:style w:type="paragraph" w:styleId="NoSpacing">
    <w:name w:val="No Spacing"/>
    <w:basedOn w:val="Normal"/>
    <w:link w:val="NoSpacingChar"/>
    <w:uiPriority w:val="1"/>
    <w:qFormat/>
    <w:rsid w:val="001D681E"/>
    <w:pPr>
      <w:jc w:val="both"/>
    </w:pPr>
    <w:rPr>
      <w:rFonts w:asciiTheme="minorHAnsi" w:eastAsiaTheme="minorHAnsi" w:hAnsiTheme="minorHAnsi" w:cstheme="minorBidi"/>
      <w:sz w:val="20"/>
      <w:szCs w:val="20"/>
      <w:lang w:bidi="en-US"/>
    </w:rPr>
  </w:style>
  <w:style w:type="character" w:customStyle="1" w:styleId="NoSpacingChar">
    <w:name w:val="No Spacing Char"/>
    <w:basedOn w:val="DefaultParagraphFont"/>
    <w:link w:val="NoSpacing"/>
    <w:uiPriority w:val="1"/>
    <w:rsid w:val="001D681E"/>
  </w:style>
  <w:style w:type="paragraph" w:styleId="ListParagraph">
    <w:name w:val="List Paragraph"/>
    <w:basedOn w:val="Normal"/>
    <w:uiPriority w:val="34"/>
    <w:qFormat/>
    <w:rsid w:val="001D681E"/>
    <w:pPr>
      <w:spacing w:after="200" w:line="276" w:lineRule="auto"/>
      <w:ind w:left="720"/>
      <w:contextualSpacing/>
      <w:jc w:val="both"/>
    </w:pPr>
    <w:rPr>
      <w:rFonts w:asciiTheme="minorHAnsi" w:eastAsiaTheme="minorHAnsi" w:hAnsiTheme="minorHAnsi" w:cstheme="minorBidi"/>
      <w:sz w:val="20"/>
      <w:szCs w:val="20"/>
      <w:lang w:bidi="en-US"/>
    </w:rPr>
  </w:style>
  <w:style w:type="paragraph" w:styleId="Quote">
    <w:name w:val="Quote"/>
    <w:basedOn w:val="Normal"/>
    <w:next w:val="Normal"/>
    <w:link w:val="QuoteChar"/>
    <w:uiPriority w:val="29"/>
    <w:qFormat/>
    <w:rsid w:val="001D681E"/>
    <w:pPr>
      <w:spacing w:after="200" w:line="276" w:lineRule="auto"/>
      <w:jc w:val="both"/>
    </w:pPr>
    <w:rPr>
      <w:rFonts w:asciiTheme="minorHAnsi" w:eastAsiaTheme="minorHAnsi" w:hAnsiTheme="minorHAnsi" w:cstheme="minorBidi"/>
      <w:i/>
      <w:sz w:val="20"/>
      <w:szCs w:val="20"/>
      <w:lang w:bidi="en-US"/>
    </w:rPr>
  </w:style>
  <w:style w:type="character" w:customStyle="1" w:styleId="QuoteChar">
    <w:name w:val="Quote Char"/>
    <w:basedOn w:val="DefaultParagraphFont"/>
    <w:link w:val="Quote"/>
    <w:uiPriority w:val="29"/>
    <w:rsid w:val="001D681E"/>
    <w:rPr>
      <w:i/>
    </w:rPr>
  </w:style>
  <w:style w:type="paragraph" w:styleId="IntenseQuote">
    <w:name w:val="Intense Quote"/>
    <w:basedOn w:val="Normal"/>
    <w:next w:val="Normal"/>
    <w:link w:val="IntenseQuoteChar"/>
    <w:uiPriority w:val="30"/>
    <w:qFormat/>
    <w:rsid w:val="001D681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jc w:val="both"/>
    </w:pPr>
    <w:rPr>
      <w:rFonts w:asciiTheme="minorHAnsi" w:eastAsiaTheme="minorHAnsi" w:hAnsiTheme="minorHAnsi" w:cstheme="minorBidi"/>
      <w:b/>
      <w:i/>
      <w:color w:val="FFFFFF" w:themeColor="background1"/>
      <w:sz w:val="20"/>
      <w:szCs w:val="20"/>
      <w:lang w:bidi="en-US"/>
    </w:rPr>
  </w:style>
  <w:style w:type="character" w:customStyle="1" w:styleId="IntenseQuoteChar">
    <w:name w:val="Intense Quote Char"/>
    <w:basedOn w:val="DefaultParagraphFont"/>
    <w:link w:val="IntenseQuote"/>
    <w:uiPriority w:val="30"/>
    <w:rsid w:val="001D681E"/>
    <w:rPr>
      <w:b/>
      <w:i/>
      <w:color w:val="FFFFFF" w:themeColor="background1"/>
      <w:shd w:val="clear" w:color="auto" w:fill="C0504D" w:themeFill="accent2"/>
    </w:rPr>
  </w:style>
  <w:style w:type="character" w:styleId="SubtleEmphasis">
    <w:name w:val="Subtle Emphasis"/>
    <w:uiPriority w:val="19"/>
    <w:qFormat/>
    <w:rsid w:val="001D681E"/>
    <w:rPr>
      <w:i/>
    </w:rPr>
  </w:style>
  <w:style w:type="character" w:styleId="IntenseEmphasis">
    <w:name w:val="Intense Emphasis"/>
    <w:uiPriority w:val="21"/>
    <w:qFormat/>
    <w:rsid w:val="001D681E"/>
    <w:rPr>
      <w:b/>
      <w:i/>
      <w:color w:val="C0504D" w:themeColor="accent2"/>
      <w:spacing w:val="10"/>
    </w:rPr>
  </w:style>
  <w:style w:type="character" w:styleId="SubtleReference">
    <w:name w:val="Subtle Reference"/>
    <w:uiPriority w:val="31"/>
    <w:qFormat/>
    <w:rsid w:val="001D681E"/>
    <w:rPr>
      <w:b/>
    </w:rPr>
  </w:style>
  <w:style w:type="character" w:styleId="IntenseReference">
    <w:name w:val="Intense Reference"/>
    <w:uiPriority w:val="32"/>
    <w:qFormat/>
    <w:rsid w:val="001D681E"/>
    <w:rPr>
      <w:b/>
      <w:bCs/>
      <w:smallCaps/>
      <w:spacing w:val="5"/>
      <w:sz w:val="22"/>
      <w:szCs w:val="22"/>
      <w:u w:val="single"/>
    </w:rPr>
  </w:style>
  <w:style w:type="character" w:styleId="BookTitle">
    <w:name w:val="Book Title"/>
    <w:uiPriority w:val="33"/>
    <w:qFormat/>
    <w:rsid w:val="001D681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1D681E"/>
    <w:pPr>
      <w:outlineLvl w:val="9"/>
    </w:pPr>
  </w:style>
  <w:style w:type="character" w:customStyle="1" w:styleId="bold">
    <w:name w:val="bold"/>
    <w:basedOn w:val="DefaultParagraphFont"/>
    <w:rsid w:val="00D73640"/>
    <w:rPr>
      <w:b/>
      <w:bCs/>
    </w:rPr>
  </w:style>
  <w:style w:type="paragraph" w:customStyle="1" w:styleId="float">
    <w:name w:val="float"/>
    <w:basedOn w:val="Normal"/>
    <w:rsid w:val="00D73640"/>
    <w:pPr>
      <w:spacing w:before="100" w:beforeAutospacing="1" w:after="100" w:afterAutospacing="1"/>
    </w:pPr>
  </w:style>
  <w:style w:type="character" w:customStyle="1" w:styleId="Caption1">
    <w:name w:val="Caption1"/>
    <w:basedOn w:val="DefaultParagraphFont"/>
    <w:rsid w:val="00D73640"/>
  </w:style>
  <w:style w:type="character" w:customStyle="1" w:styleId="simple">
    <w:name w:val="simple"/>
    <w:basedOn w:val="DefaultParagraphFont"/>
    <w:rsid w:val="00D73640"/>
  </w:style>
  <w:style w:type="character" w:styleId="CommentReference">
    <w:name w:val="annotation reference"/>
    <w:basedOn w:val="DefaultParagraphFont"/>
    <w:uiPriority w:val="99"/>
    <w:semiHidden/>
    <w:unhideWhenUsed/>
    <w:rsid w:val="00D73640"/>
    <w:rPr>
      <w:sz w:val="16"/>
      <w:szCs w:val="16"/>
    </w:rPr>
  </w:style>
  <w:style w:type="paragraph" w:styleId="CommentText">
    <w:name w:val="annotation text"/>
    <w:basedOn w:val="Normal"/>
    <w:link w:val="CommentTextChar"/>
    <w:uiPriority w:val="99"/>
    <w:semiHidden/>
    <w:unhideWhenUsed/>
    <w:rsid w:val="00D73640"/>
    <w:rPr>
      <w:sz w:val="20"/>
      <w:szCs w:val="20"/>
    </w:rPr>
  </w:style>
  <w:style w:type="character" w:customStyle="1" w:styleId="CommentTextChar">
    <w:name w:val="Comment Text Char"/>
    <w:basedOn w:val="DefaultParagraphFont"/>
    <w:link w:val="CommentText"/>
    <w:uiPriority w:val="99"/>
    <w:semiHidden/>
    <w:rsid w:val="00D73640"/>
    <w:rPr>
      <w:rFonts w:ascii="Times New Roman" w:eastAsiaTheme="minorEastAsia" w:hAnsi="Times New Roman" w:cs="Times New Roman"/>
      <w:lang w:bidi="ar-SA"/>
    </w:rPr>
  </w:style>
  <w:style w:type="paragraph" w:styleId="BalloonText">
    <w:name w:val="Balloon Text"/>
    <w:basedOn w:val="Normal"/>
    <w:link w:val="BalloonTextChar"/>
    <w:uiPriority w:val="99"/>
    <w:semiHidden/>
    <w:unhideWhenUsed/>
    <w:rsid w:val="00D73640"/>
    <w:rPr>
      <w:rFonts w:ascii="Tahoma" w:hAnsi="Tahoma" w:cs="Tahoma"/>
      <w:sz w:val="16"/>
      <w:szCs w:val="16"/>
    </w:rPr>
  </w:style>
  <w:style w:type="character" w:customStyle="1" w:styleId="BalloonTextChar">
    <w:name w:val="Balloon Text Char"/>
    <w:basedOn w:val="DefaultParagraphFont"/>
    <w:link w:val="BalloonText"/>
    <w:uiPriority w:val="99"/>
    <w:semiHidden/>
    <w:rsid w:val="00D73640"/>
    <w:rPr>
      <w:rFonts w:ascii="Tahoma" w:eastAsiaTheme="minorEastAsia" w:hAnsi="Tahoma" w:cs="Tahoma"/>
      <w:sz w:val="16"/>
      <w:szCs w:val="16"/>
      <w:lang w:bidi="ar-SA"/>
    </w:rPr>
  </w:style>
  <w:style w:type="paragraph" w:styleId="Bibliography">
    <w:name w:val="Bibliography"/>
    <w:basedOn w:val="Normal"/>
    <w:next w:val="Normal"/>
    <w:uiPriority w:val="37"/>
    <w:unhideWhenUsed/>
    <w:rsid w:val="00D73640"/>
  </w:style>
  <w:style w:type="character" w:styleId="Hyperlink">
    <w:name w:val="Hyperlink"/>
    <w:basedOn w:val="DefaultParagraphFont"/>
    <w:uiPriority w:val="99"/>
    <w:semiHidden/>
    <w:unhideWhenUsed/>
    <w:rsid w:val="00D73640"/>
    <w:rPr>
      <w:color w:val="0000FF"/>
      <w:u w:val="single"/>
    </w:rPr>
  </w:style>
  <w:style w:type="character" w:styleId="FollowedHyperlink">
    <w:name w:val="FollowedHyperlink"/>
    <w:basedOn w:val="DefaultParagraphFont"/>
    <w:uiPriority w:val="99"/>
    <w:semiHidden/>
    <w:unhideWhenUsed/>
    <w:rsid w:val="00D73640"/>
    <w:rPr>
      <w:color w:val="800080"/>
      <w:u w:val="single"/>
    </w:rPr>
  </w:style>
  <w:style w:type="paragraph" w:customStyle="1" w:styleId="font5">
    <w:name w:val="font5"/>
    <w:basedOn w:val="Normal"/>
    <w:rsid w:val="00D73640"/>
    <w:pPr>
      <w:spacing w:before="100" w:beforeAutospacing="1" w:after="100" w:afterAutospacing="1"/>
    </w:pPr>
    <w:rPr>
      <w:rFonts w:eastAsia="Times New Roman"/>
      <w:b/>
      <w:bCs/>
      <w:color w:val="000000"/>
      <w:sz w:val="16"/>
      <w:szCs w:val="16"/>
      <w:lang w:bidi="ne-NP"/>
    </w:rPr>
  </w:style>
  <w:style w:type="paragraph" w:customStyle="1" w:styleId="font6">
    <w:name w:val="font6"/>
    <w:basedOn w:val="Normal"/>
    <w:rsid w:val="00D73640"/>
    <w:pPr>
      <w:spacing w:before="100" w:beforeAutospacing="1" w:after="100" w:afterAutospacing="1"/>
    </w:pPr>
    <w:rPr>
      <w:rFonts w:eastAsia="Times New Roman"/>
      <w:b/>
      <w:bCs/>
      <w:color w:val="000000"/>
      <w:sz w:val="16"/>
      <w:szCs w:val="16"/>
      <w:lang w:bidi="ne-NP"/>
    </w:rPr>
  </w:style>
  <w:style w:type="paragraph" w:customStyle="1" w:styleId="font7">
    <w:name w:val="font7"/>
    <w:basedOn w:val="Normal"/>
    <w:rsid w:val="00D73640"/>
    <w:pPr>
      <w:spacing w:before="100" w:beforeAutospacing="1" w:after="100" w:afterAutospacing="1"/>
    </w:pPr>
    <w:rPr>
      <w:rFonts w:eastAsia="Times New Roman"/>
      <w:i/>
      <w:iCs/>
      <w:color w:val="000000"/>
      <w:sz w:val="16"/>
      <w:szCs w:val="16"/>
      <w:lang w:bidi="ne-NP"/>
    </w:rPr>
  </w:style>
  <w:style w:type="paragraph" w:customStyle="1" w:styleId="font8">
    <w:name w:val="font8"/>
    <w:basedOn w:val="Normal"/>
    <w:rsid w:val="00D73640"/>
    <w:pPr>
      <w:spacing w:before="100" w:beforeAutospacing="1" w:after="100" w:afterAutospacing="1"/>
    </w:pPr>
    <w:rPr>
      <w:rFonts w:eastAsia="Times New Roman"/>
      <w:color w:val="000000"/>
      <w:sz w:val="16"/>
      <w:szCs w:val="16"/>
      <w:lang w:bidi="ne-NP"/>
    </w:rPr>
  </w:style>
  <w:style w:type="paragraph" w:customStyle="1" w:styleId="font9">
    <w:name w:val="font9"/>
    <w:basedOn w:val="Normal"/>
    <w:rsid w:val="00D73640"/>
    <w:pPr>
      <w:spacing w:before="100" w:beforeAutospacing="1" w:after="100" w:afterAutospacing="1"/>
    </w:pPr>
    <w:rPr>
      <w:rFonts w:eastAsia="Times New Roman"/>
      <w:color w:val="000000"/>
      <w:sz w:val="16"/>
      <w:szCs w:val="16"/>
      <w:lang w:bidi="ne-NP"/>
    </w:rPr>
  </w:style>
  <w:style w:type="paragraph" w:customStyle="1" w:styleId="font10">
    <w:name w:val="font10"/>
    <w:basedOn w:val="Normal"/>
    <w:rsid w:val="00D73640"/>
    <w:pPr>
      <w:spacing w:before="100" w:beforeAutospacing="1" w:after="100" w:afterAutospacing="1"/>
    </w:pPr>
    <w:rPr>
      <w:rFonts w:eastAsia="Times New Roman"/>
      <w:sz w:val="16"/>
      <w:szCs w:val="16"/>
      <w:lang w:bidi="ne-NP"/>
    </w:rPr>
  </w:style>
  <w:style w:type="paragraph" w:customStyle="1" w:styleId="xl65">
    <w:name w:val="xl65"/>
    <w:basedOn w:val="Normal"/>
    <w:rsid w:val="00D73640"/>
    <w:pPr>
      <w:pBdr>
        <w:top w:val="single" w:sz="4" w:space="0" w:color="auto"/>
        <w:bottom w:val="single" w:sz="4" w:space="0" w:color="auto"/>
      </w:pBdr>
      <w:spacing w:before="100" w:beforeAutospacing="1" w:after="100" w:afterAutospacing="1"/>
      <w:textAlignment w:val="top"/>
    </w:pPr>
    <w:rPr>
      <w:rFonts w:eastAsia="Times New Roman"/>
      <w:b/>
      <w:bCs/>
      <w:sz w:val="16"/>
      <w:szCs w:val="16"/>
      <w:lang w:bidi="ne-NP"/>
    </w:rPr>
  </w:style>
  <w:style w:type="paragraph" w:customStyle="1" w:styleId="xl66">
    <w:name w:val="xl66"/>
    <w:basedOn w:val="Normal"/>
    <w:rsid w:val="00D73640"/>
    <w:pPr>
      <w:pBdr>
        <w:top w:val="single" w:sz="4" w:space="0" w:color="auto"/>
        <w:bottom w:val="single" w:sz="4" w:space="0" w:color="auto"/>
      </w:pBdr>
      <w:spacing w:before="100" w:beforeAutospacing="1" w:after="100" w:afterAutospacing="1"/>
      <w:textAlignment w:val="top"/>
    </w:pPr>
    <w:rPr>
      <w:rFonts w:eastAsia="Times New Roman"/>
      <w:b/>
      <w:bCs/>
      <w:sz w:val="16"/>
      <w:szCs w:val="16"/>
      <w:lang w:bidi="ne-NP"/>
    </w:rPr>
  </w:style>
  <w:style w:type="paragraph" w:customStyle="1" w:styleId="xl67">
    <w:name w:val="xl67"/>
    <w:basedOn w:val="Normal"/>
    <w:rsid w:val="00D73640"/>
    <w:pPr>
      <w:pBdr>
        <w:top w:val="single" w:sz="4" w:space="0" w:color="auto"/>
        <w:bottom w:val="single" w:sz="4" w:space="0" w:color="auto"/>
      </w:pBdr>
      <w:spacing w:before="100" w:beforeAutospacing="1" w:after="100" w:afterAutospacing="1"/>
      <w:jc w:val="center"/>
      <w:textAlignment w:val="top"/>
    </w:pPr>
    <w:rPr>
      <w:rFonts w:eastAsia="Times New Roman"/>
      <w:b/>
      <w:bCs/>
      <w:sz w:val="16"/>
      <w:szCs w:val="16"/>
      <w:lang w:bidi="ne-NP"/>
    </w:rPr>
  </w:style>
  <w:style w:type="paragraph" w:customStyle="1" w:styleId="xl68">
    <w:name w:val="xl68"/>
    <w:basedOn w:val="Normal"/>
    <w:rsid w:val="00D73640"/>
    <w:pPr>
      <w:pBdr>
        <w:top w:val="single" w:sz="4" w:space="0" w:color="auto"/>
        <w:bottom w:val="single" w:sz="4" w:space="0" w:color="auto"/>
      </w:pBdr>
      <w:spacing w:before="100" w:beforeAutospacing="1" w:after="100" w:afterAutospacing="1"/>
      <w:jc w:val="center"/>
      <w:textAlignment w:val="top"/>
    </w:pPr>
    <w:rPr>
      <w:rFonts w:eastAsia="Times New Roman"/>
      <w:b/>
      <w:bCs/>
      <w:sz w:val="16"/>
      <w:szCs w:val="16"/>
      <w:lang w:bidi="ne-NP"/>
    </w:rPr>
  </w:style>
  <w:style w:type="paragraph" w:customStyle="1" w:styleId="xl69">
    <w:name w:val="xl69"/>
    <w:basedOn w:val="Normal"/>
    <w:rsid w:val="00D73640"/>
    <w:pPr>
      <w:spacing w:before="100" w:beforeAutospacing="1" w:after="100" w:afterAutospacing="1"/>
      <w:textAlignment w:val="top"/>
    </w:pPr>
    <w:rPr>
      <w:rFonts w:eastAsia="Times New Roman"/>
      <w:i/>
      <w:iCs/>
      <w:sz w:val="16"/>
      <w:szCs w:val="16"/>
      <w:lang w:bidi="ne-NP"/>
    </w:rPr>
  </w:style>
  <w:style w:type="paragraph" w:customStyle="1" w:styleId="xl70">
    <w:name w:val="xl70"/>
    <w:basedOn w:val="Normal"/>
    <w:rsid w:val="00D73640"/>
    <w:pPr>
      <w:spacing w:before="100" w:beforeAutospacing="1" w:after="100" w:afterAutospacing="1"/>
      <w:textAlignment w:val="top"/>
    </w:pPr>
    <w:rPr>
      <w:rFonts w:eastAsia="Times New Roman"/>
      <w:sz w:val="16"/>
      <w:szCs w:val="16"/>
      <w:lang w:bidi="ne-NP"/>
    </w:rPr>
  </w:style>
  <w:style w:type="paragraph" w:customStyle="1" w:styleId="xl71">
    <w:name w:val="xl71"/>
    <w:basedOn w:val="Normal"/>
    <w:rsid w:val="00D73640"/>
    <w:pPr>
      <w:pBdr>
        <w:bottom w:val="single" w:sz="4" w:space="0" w:color="auto"/>
      </w:pBdr>
      <w:spacing w:before="100" w:beforeAutospacing="1" w:after="100" w:afterAutospacing="1"/>
      <w:textAlignment w:val="top"/>
    </w:pPr>
    <w:rPr>
      <w:rFonts w:eastAsia="Times New Roman"/>
      <w:i/>
      <w:iCs/>
      <w:sz w:val="16"/>
      <w:szCs w:val="16"/>
      <w:lang w:bidi="ne-NP"/>
    </w:rPr>
  </w:style>
  <w:style w:type="paragraph" w:customStyle="1" w:styleId="xl72">
    <w:name w:val="xl72"/>
    <w:basedOn w:val="Normal"/>
    <w:rsid w:val="00D73640"/>
    <w:pPr>
      <w:pBdr>
        <w:bottom w:val="single" w:sz="4" w:space="0" w:color="auto"/>
      </w:pBdr>
      <w:spacing w:before="100" w:beforeAutospacing="1" w:after="100" w:afterAutospacing="1"/>
      <w:textAlignment w:val="top"/>
    </w:pPr>
    <w:rPr>
      <w:rFonts w:eastAsia="Times New Roman"/>
      <w:sz w:val="16"/>
      <w:szCs w:val="16"/>
      <w:lang w:bidi="ne-NP"/>
    </w:rPr>
  </w:style>
  <w:style w:type="paragraph" w:customStyle="1" w:styleId="xl73">
    <w:name w:val="xl73"/>
    <w:basedOn w:val="Normal"/>
    <w:rsid w:val="00D73640"/>
    <w:pPr>
      <w:spacing w:before="100" w:beforeAutospacing="1" w:after="100" w:afterAutospacing="1"/>
      <w:textAlignment w:val="top"/>
    </w:pPr>
    <w:rPr>
      <w:rFonts w:eastAsia="Times New Roman"/>
      <w:i/>
      <w:iCs/>
      <w:sz w:val="16"/>
      <w:szCs w:val="16"/>
      <w:lang w:bidi="ne-NP"/>
    </w:rPr>
  </w:style>
  <w:style w:type="paragraph" w:customStyle="1" w:styleId="xl74">
    <w:name w:val="xl74"/>
    <w:basedOn w:val="Normal"/>
    <w:rsid w:val="00D73640"/>
    <w:pPr>
      <w:pBdr>
        <w:top w:val="single" w:sz="4" w:space="0" w:color="auto"/>
        <w:bottom w:val="single" w:sz="4" w:space="0" w:color="auto"/>
      </w:pBdr>
      <w:spacing w:before="100" w:beforeAutospacing="1" w:after="100" w:afterAutospacing="1"/>
      <w:jc w:val="both"/>
      <w:textAlignment w:val="top"/>
    </w:pPr>
    <w:rPr>
      <w:rFonts w:eastAsia="Times New Roman"/>
      <w:b/>
      <w:bCs/>
      <w:sz w:val="16"/>
      <w:szCs w:val="16"/>
      <w:lang w:bidi="ne-NP"/>
    </w:rPr>
  </w:style>
  <w:style w:type="paragraph" w:customStyle="1" w:styleId="xl75">
    <w:name w:val="xl75"/>
    <w:basedOn w:val="Normal"/>
    <w:rsid w:val="00D73640"/>
    <w:pPr>
      <w:spacing w:before="100" w:beforeAutospacing="1" w:after="100" w:afterAutospacing="1"/>
      <w:jc w:val="both"/>
      <w:textAlignment w:val="top"/>
    </w:pPr>
    <w:rPr>
      <w:rFonts w:eastAsia="Times New Roman"/>
      <w:sz w:val="16"/>
      <w:szCs w:val="16"/>
      <w:lang w:bidi="ne-NP"/>
    </w:rPr>
  </w:style>
  <w:style w:type="paragraph" w:customStyle="1" w:styleId="xl76">
    <w:name w:val="xl76"/>
    <w:basedOn w:val="Normal"/>
    <w:rsid w:val="00D73640"/>
    <w:pPr>
      <w:pBdr>
        <w:bottom w:val="single" w:sz="4" w:space="0" w:color="auto"/>
      </w:pBdr>
      <w:spacing w:before="100" w:beforeAutospacing="1" w:after="100" w:afterAutospacing="1"/>
      <w:jc w:val="both"/>
      <w:textAlignment w:val="top"/>
    </w:pPr>
    <w:rPr>
      <w:rFonts w:eastAsia="Times New Roman"/>
      <w:sz w:val="16"/>
      <w:szCs w:val="16"/>
      <w:lang w:bidi="ne-NP"/>
    </w:rPr>
  </w:style>
  <w:style w:type="paragraph" w:customStyle="1" w:styleId="xl77">
    <w:name w:val="xl77"/>
    <w:basedOn w:val="Normal"/>
    <w:rsid w:val="00D73640"/>
    <w:pPr>
      <w:spacing w:before="100" w:beforeAutospacing="1" w:after="100" w:afterAutospacing="1"/>
      <w:textAlignment w:val="top"/>
    </w:pPr>
    <w:rPr>
      <w:rFonts w:eastAsia="Times New Roman"/>
      <w:sz w:val="20"/>
      <w:szCs w:val="20"/>
      <w:lang w:bidi="ne-NP"/>
    </w:rPr>
  </w:style>
  <w:style w:type="paragraph" w:customStyle="1" w:styleId="xl78">
    <w:name w:val="xl78"/>
    <w:basedOn w:val="Normal"/>
    <w:rsid w:val="00D73640"/>
    <w:pPr>
      <w:spacing w:before="100" w:beforeAutospacing="1" w:after="100" w:afterAutospacing="1"/>
      <w:jc w:val="both"/>
      <w:textAlignment w:val="top"/>
    </w:pPr>
    <w:rPr>
      <w:rFonts w:eastAsia="Times New Roman"/>
      <w:sz w:val="20"/>
      <w:szCs w:val="20"/>
      <w:lang w:bidi="ne-NP"/>
    </w:rPr>
  </w:style>
  <w:style w:type="paragraph" w:customStyle="1" w:styleId="xl79">
    <w:name w:val="xl79"/>
    <w:basedOn w:val="Normal"/>
    <w:rsid w:val="00D73640"/>
    <w:pPr>
      <w:spacing w:before="100" w:beforeAutospacing="1" w:after="100" w:afterAutospacing="1"/>
      <w:jc w:val="center"/>
      <w:textAlignment w:val="top"/>
    </w:pPr>
    <w:rPr>
      <w:rFonts w:eastAsia="Times New Roman"/>
      <w:sz w:val="16"/>
      <w:szCs w:val="16"/>
      <w:lang w:bidi="ne-NP"/>
    </w:rPr>
  </w:style>
  <w:style w:type="paragraph" w:customStyle="1" w:styleId="xl80">
    <w:name w:val="xl80"/>
    <w:basedOn w:val="Normal"/>
    <w:rsid w:val="00D73640"/>
    <w:pPr>
      <w:spacing w:before="100" w:beforeAutospacing="1" w:after="100" w:afterAutospacing="1"/>
      <w:jc w:val="center"/>
      <w:textAlignment w:val="top"/>
    </w:pPr>
    <w:rPr>
      <w:rFonts w:eastAsia="Times New Roman"/>
      <w:sz w:val="16"/>
      <w:szCs w:val="16"/>
      <w:lang w:bidi="ne-NP"/>
    </w:rPr>
  </w:style>
  <w:style w:type="paragraph" w:customStyle="1" w:styleId="xl81">
    <w:name w:val="xl81"/>
    <w:basedOn w:val="Normal"/>
    <w:rsid w:val="00D73640"/>
    <w:pPr>
      <w:pBdr>
        <w:bottom w:val="single" w:sz="4" w:space="0" w:color="auto"/>
      </w:pBdr>
      <w:spacing w:before="100" w:beforeAutospacing="1" w:after="100" w:afterAutospacing="1"/>
      <w:jc w:val="center"/>
      <w:textAlignment w:val="top"/>
    </w:pPr>
    <w:rPr>
      <w:rFonts w:eastAsia="Times New Roman"/>
      <w:sz w:val="16"/>
      <w:szCs w:val="16"/>
      <w:lang w:bidi="ne-NP"/>
    </w:rPr>
  </w:style>
  <w:style w:type="paragraph" w:customStyle="1" w:styleId="xl82">
    <w:name w:val="xl82"/>
    <w:basedOn w:val="Normal"/>
    <w:rsid w:val="00D73640"/>
    <w:pPr>
      <w:spacing w:before="100" w:beforeAutospacing="1" w:after="100" w:afterAutospacing="1"/>
      <w:jc w:val="center"/>
      <w:textAlignment w:val="top"/>
    </w:pPr>
    <w:rPr>
      <w:rFonts w:eastAsia="Times New Roman"/>
      <w:sz w:val="20"/>
      <w:szCs w:val="20"/>
      <w:lang w:bidi="ne-NP"/>
    </w:rPr>
  </w:style>
  <w:style w:type="paragraph" w:customStyle="1" w:styleId="Vchoz">
    <w:name w:val="Výchozí"/>
    <w:rsid w:val="00D73640"/>
    <w:pPr>
      <w:tabs>
        <w:tab w:val="left" w:pos="720"/>
      </w:tabs>
      <w:suppressAutoHyphens/>
      <w:spacing w:after="0" w:line="100" w:lineRule="atLeast"/>
      <w:jc w:val="left"/>
    </w:pPr>
    <w:rPr>
      <w:rFonts w:ascii="Times New Roman" w:eastAsia="Times New Roman" w:hAnsi="Times New Roman" w:cs="Mangal"/>
      <w:sz w:val="24"/>
      <w:szCs w:val="24"/>
      <w:lang w:val="cs-CZ" w:eastAsia="zh-CN" w:bidi="hi-IN"/>
    </w:rPr>
  </w:style>
  <w:style w:type="character" w:customStyle="1" w:styleId="CommentSubjectChar">
    <w:name w:val="Comment Subject Char"/>
    <w:basedOn w:val="CommentTextChar"/>
    <w:link w:val="CommentSubject"/>
    <w:uiPriority w:val="99"/>
    <w:semiHidden/>
    <w:rsid w:val="00D73640"/>
  </w:style>
  <w:style w:type="paragraph" w:styleId="CommentSubject">
    <w:name w:val="annotation subject"/>
    <w:basedOn w:val="CommentText"/>
    <w:next w:val="CommentText"/>
    <w:link w:val="CommentSubjectChar"/>
    <w:uiPriority w:val="99"/>
    <w:semiHidden/>
    <w:unhideWhenUsed/>
    <w:rsid w:val="00D73640"/>
  </w:style>
  <w:style w:type="character" w:customStyle="1" w:styleId="CommentSubjectChar1">
    <w:name w:val="Comment Subject Char1"/>
    <w:basedOn w:val="CommentTextChar"/>
    <w:link w:val="CommentSubject"/>
    <w:uiPriority w:val="99"/>
    <w:semiHidden/>
    <w:rsid w:val="00D73640"/>
    <w:rPr>
      <w:b/>
      <w:bCs/>
    </w:rPr>
  </w:style>
  <w:style w:type="character" w:styleId="LineNumber">
    <w:name w:val="line number"/>
    <w:basedOn w:val="DefaultParagraphFont"/>
    <w:uiPriority w:val="99"/>
    <w:semiHidden/>
    <w:unhideWhenUsed/>
    <w:rsid w:val="00D736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38263</Words>
  <Characters>218105</Characters>
  <Application>Microsoft Office Word</Application>
  <DocSecurity>0</DocSecurity>
  <Lines>1817</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Maan</dc:creator>
  <cp:lastModifiedBy>Maan</cp:lastModifiedBy>
  <cp:revision>1</cp:revision>
  <dcterms:created xsi:type="dcterms:W3CDTF">2013-12-18T11:16:00Z</dcterms:created>
  <dcterms:modified xsi:type="dcterms:W3CDTF">2013-12-18T11:17:00Z</dcterms:modified>
</cp:coreProperties>
</file>