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79F" w:rsidRDefault="00E8579F"/>
    <w:p w:rsidR="00E8579F" w:rsidRDefault="00543981" w:rsidP="00E8579F">
      <w:pPr>
        <w:pStyle w:val="NormalWeb"/>
      </w:pPr>
      <w:bookmarkStart w:id="0" w:name="_GoBack"/>
      <w:bookmarkEnd w:id="0"/>
      <w:r>
        <w:t>Additional file 1</w:t>
      </w:r>
    </w:p>
    <w:p w:rsidR="00E8579F" w:rsidRPr="00A12C65" w:rsidRDefault="00E8579F" w:rsidP="00E8579F">
      <w:pPr>
        <w:pStyle w:val="NormalWeb"/>
      </w:pPr>
      <w:r w:rsidRPr="00A12C65">
        <w:t>Ultra 32%, Annamaet Pet Foods: Chicken meal, Chicken, Rice flour, Chicken fat [preserved with natural mixed tocopherols (Vitamin E)], Ground corn, Beet pulp, Corn gluten meal, Wheat flour, Fish meal, Wheat germ meal, Egg product, Oat meal, Brewers yeast, Flax seed meal, Lecithin, Salt, Calcium carbonate, DL-Methionine, Potassium chloride, Ascorbic acid, Lysine, Propionic acid, Vitamin E supplement, d-Calcium pantothenate, Biotin, Niacin, Vitamin A acetate, Riboflavin supplement, Thiamine mononitrate, Pyridoxine hydrochloride, Vitamin B</w:t>
      </w:r>
      <w:r w:rsidRPr="00A12C65">
        <w:rPr>
          <w:vertAlign w:val="subscript"/>
        </w:rPr>
        <w:t>12</w:t>
      </w:r>
      <w:r w:rsidRPr="00A12C65">
        <w:t xml:space="preserve"> supplement, Menadione dimethylpyrimidinol bisulfite (source of Vitamin K activity), Citric acid, D-activated animal sterol (source of Vitamin D</w:t>
      </w:r>
      <w:r w:rsidRPr="00A12C65">
        <w:rPr>
          <w:vertAlign w:val="subscript"/>
        </w:rPr>
        <w:t>3</w:t>
      </w:r>
      <w:r w:rsidRPr="00A12C65">
        <w:t>), Folic acid, Potassium sulfate, Ferrous sulfate, Zinc sulfate, Zinc proteinate, Iron proteinate, Manganese sulfate, Manganese proteinate, Copper sulfate, Copper proteinate, Manganous oxide, Sodium selenite, Copper oxide, Calcium iodate.</w:t>
      </w:r>
    </w:p>
    <w:p w:rsidR="00E8579F" w:rsidRPr="00A12C65" w:rsidRDefault="00E8579F" w:rsidP="00E8579F">
      <w:pPr>
        <w:pStyle w:val="NormalWeb"/>
      </w:pPr>
      <w:r w:rsidRPr="00A12C65">
        <w:t>Impact, Annamaet Pet Foods: Dried eggs, Chicken, Pork meal, Herring meal, Pork lard (preserved with BHA), Poultry liver, Flax, Coconut oil, Ascorbic acid, Brewers yeast, Potassium chloride, Choline chloride, Vitamin E supplement, Casein, Lecithin, Calcium carbonate, Magnesium oxide, Salt, Ferrous sulfate, Zinc sulfate, Manganese sulfate, Vitamin B</w:t>
      </w:r>
      <w:r w:rsidRPr="00A12C65">
        <w:rPr>
          <w:vertAlign w:val="subscript"/>
        </w:rPr>
        <w:t>12</w:t>
      </w:r>
      <w:r w:rsidRPr="00A12C65">
        <w:t xml:space="preserve"> supplement, Copper sulfate, D-Calcium pantothenate, Pyridoxine hydrochloride, Vitamin A acetate, Vitamin D</w:t>
      </w:r>
      <w:r w:rsidRPr="00A12C65">
        <w:rPr>
          <w:vertAlign w:val="subscript"/>
        </w:rPr>
        <w:t>3</w:t>
      </w:r>
      <w:r w:rsidRPr="00A12C65">
        <w:t xml:space="preserve"> supplement, Thiamine mononitrate, Calcium iodate.</w:t>
      </w:r>
    </w:p>
    <w:p w:rsidR="00E8579F" w:rsidRPr="00A12C65" w:rsidRDefault="00E8579F" w:rsidP="00E8579F">
      <w:pPr>
        <w:pStyle w:val="NormalWeb"/>
      </w:pPr>
    </w:p>
    <w:p w:rsidR="00E8579F" w:rsidRPr="00A12C65" w:rsidRDefault="00E8579F" w:rsidP="00E8579F">
      <w:pPr>
        <w:rPr>
          <w:rFonts w:ascii="Times New Roman" w:hAnsi="Times New Roman" w:cs="Times New Roman"/>
          <w:sz w:val="24"/>
          <w:szCs w:val="24"/>
        </w:rPr>
      </w:pPr>
    </w:p>
    <w:p w:rsidR="00607BFB" w:rsidRPr="00E8579F" w:rsidRDefault="00607BFB" w:rsidP="00E8579F"/>
    <w:sectPr w:rsidR="00607BFB" w:rsidRPr="00E8579F" w:rsidSect="007154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E8579F"/>
    <w:rsid w:val="00543981"/>
    <w:rsid w:val="00607BFB"/>
    <w:rsid w:val="007154EA"/>
    <w:rsid w:val="00E85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79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8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79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8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jw37</dc:creator>
  <cp:lastModifiedBy>edeorico</cp:lastModifiedBy>
  <cp:revision>2</cp:revision>
  <dcterms:created xsi:type="dcterms:W3CDTF">2013-07-18T16:20:00Z</dcterms:created>
  <dcterms:modified xsi:type="dcterms:W3CDTF">2013-11-27T09:38:00Z</dcterms:modified>
</cp:coreProperties>
</file>