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50C" w:rsidRPr="00E86426" w:rsidRDefault="000C4797" w:rsidP="0035619F">
      <w:pPr>
        <w:spacing w:line="360" w:lineRule="auto"/>
        <w:rPr>
          <w:b/>
          <w:sz w:val="24"/>
          <w:szCs w:val="24"/>
        </w:rPr>
      </w:pPr>
      <w:proofErr w:type="gramStart"/>
      <w:r w:rsidRPr="00E86426">
        <w:rPr>
          <w:b/>
          <w:sz w:val="24"/>
          <w:szCs w:val="24"/>
        </w:rPr>
        <w:t>Additional file 1.</w:t>
      </w:r>
      <w:proofErr w:type="gramEnd"/>
      <w:r w:rsidRPr="00E86426">
        <w:rPr>
          <w:b/>
          <w:sz w:val="24"/>
          <w:szCs w:val="24"/>
        </w:rPr>
        <w:t xml:space="preserve"> </w:t>
      </w:r>
    </w:p>
    <w:p w:rsidR="0092650C" w:rsidRPr="00E86426" w:rsidRDefault="0092650C" w:rsidP="0035619F">
      <w:pPr>
        <w:spacing w:line="360" w:lineRule="auto"/>
        <w:rPr>
          <w:b/>
          <w:sz w:val="24"/>
          <w:szCs w:val="24"/>
        </w:rPr>
      </w:pPr>
    </w:p>
    <w:p w:rsidR="0035619F" w:rsidRPr="00E86426" w:rsidRDefault="0035619F" w:rsidP="0035619F">
      <w:pPr>
        <w:spacing w:line="360" w:lineRule="auto"/>
        <w:rPr>
          <w:sz w:val="24"/>
          <w:szCs w:val="24"/>
        </w:rPr>
      </w:pPr>
      <w:r w:rsidRPr="00E86426">
        <w:rPr>
          <w:b/>
          <w:sz w:val="24"/>
          <w:szCs w:val="24"/>
        </w:rPr>
        <w:t xml:space="preserve">Table S1. </w:t>
      </w:r>
      <w:r w:rsidRPr="00E86426">
        <w:rPr>
          <w:sz w:val="24"/>
          <w:szCs w:val="24"/>
        </w:rPr>
        <w:t>Individual data from each dog included in the experimental groups.</w:t>
      </w:r>
    </w:p>
    <w:tbl>
      <w:tblPr>
        <w:tblW w:w="9770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791"/>
        <w:gridCol w:w="1099"/>
        <w:gridCol w:w="461"/>
        <w:gridCol w:w="731"/>
        <w:gridCol w:w="1461"/>
        <w:gridCol w:w="841"/>
        <w:gridCol w:w="1140"/>
        <w:gridCol w:w="1131"/>
        <w:gridCol w:w="1059"/>
        <w:gridCol w:w="1056"/>
      </w:tblGrid>
      <w:tr w:rsidR="0000627F" w:rsidRPr="00E86426" w:rsidTr="00A63708">
        <w:trPr>
          <w:trHeight w:val="282"/>
        </w:trPr>
        <w:tc>
          <w:tcPr>
            <w:tcW w:w="791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b/>
                <w:bCs/>
                <w:sz w:val="18"/>
                <w:szCs w:val="20"/>
                <w:lang w:eastAsia="pt-BR"/>
              </w:rPr>
              <w:t>ID #</w:t>
            </w:r>
          </w:p>
        </w:tc>
        <w:tc>
          <w:tcPr>
            <w:tcW w:w="1099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E8642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b/>
                <w:bCs/>
                <w:sz w:val="18"/>
                <w:szCs w:val="20"/>
                <w:lang w:eastAsia="pt-BR"/>
              </w:rPr>
              <w:t>Group</w:t>
            </w:r>
          </w:p>
        </w:tc>
        <w:tc>
          <w:tcPr>
            <w:tcW w:w="461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E8642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b/>
                <w:bCs/>
                <w:sz w:val="18"/>
                <w:szCs w:val="20"/>
                <w:lang w:eastAsia="pt-BR"/>
              </w:rPr>
              <w:t>Sex</w:t>
            </w:r>
          </w:p>
        </w:tc>
        <w:tc>
          <w:tcPr>
            <w:tcW w:w="731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E8642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b/>
                <w:bCs/>
                <w:sz w:val="18"/>
                <w:szCs w:val="20"/>
                <w:lang w:eastAsia="pt-BR"/>
              </w:rPr>
              <w:t>Age</w:t>
            </w:r>
            <w:r w:rsidRPr="00E86426">
              <w:rPr>
                <w:rFonts w:ascii="Arial" w:hAnsi="Arial" w:cs="Arial"/>
                <w:b/>
                <w:bCs/>
                <w:sz w:val="18"/>
                <w:szCs w:val="20"/>
                <w:lang w:eastAsia="pt-BR"/>
              </w:rPr>
              <w:br/>
              <w:t>(years)</w:t>
            </w:r>
          </w:p>
        </w:tc>
        <w:tc>
          <w:tcPr>
            <w:tcW w:w="1461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E8642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b/>
                <w:bCs/>
                <w:sz w:val="18"/>
                <w:szCs w:val="20"/>
                <w:lang w:eastAsia="pt-BR"/>
              </w:rPr>
              <w:t>Breed</w:t>
            </w:r>
          </w:p>
        </w:tc>
        <w:tc>
          <w:tcPr>
            <w:tcW w:w="841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E8642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b/>
                <w:bCs/>
                <w:sz w:val="18"/>
                <w:szCs w:val="20"/>
                <w:lang w:eastAsia="pt-BR"/>
              </w:rPr>
              <w:t>Spaying</w:t>
            </w:r>
          </w:p>
        </w:tc>
        <w:tc>
          <w:tcPr>
            <w:tcW w:w="1140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E86426" w:rsidP="003B62B2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b/>
                <w:bCs/>
                <w:sz w:val="18"/>
                <w:szCs w:val="20"/>
                <w:lang w:eastAsia="pt-BR"/>
              </w:rPr>
              <w:t>Follow-up</w:t>
            </w:r>
            <w:r w:rsidR="0000627F" w:rsidRPr="00E86426">
              <w:rPr>
                <w:rFonts w:ascii="Arial" w:hAnsi="Arial" w:cs="Arial"/>
                <w:b/>
                <w:bCs/>
                <w:sz w:val="18"/>
                <w:szCs w:val="20"/>
                <w:lang w:eastAsia="pt-BR"/>
              </w:rPr>
              <w:br/>
              <w:t>(months)</w:t>
            </w:r>
            <w:r w:rsidR="003B62B2">
              <w:rPr>
                <w:rFonts w:ascii="Arial" w:hAnsi="Arial" w:cs="Arial"/>
                <w:b/>
                <w:bCs/>
                <w:sz w:val="18"/>
                <w:szCs w:val="20"/>
                <w:lang w:eastAsia="pt-BR"/>
              </w:rPr>
              <w:t>¹</w:t>
            </w:r>
          </w:p>
        </w:tc>
        <w:tc>
          <w:tcPr>
            <w:tcW w:w="1131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E8642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b/>
                <w:bCs/>
                <w:sz w:val="18"/>
                <w:szCs w:val="20"/>
                <w:lang w:eastAsia="pt-BR"/>
              </w:rPr>
              <w:t>Recurrence</w:t>
            </w:r>
          </w:p>
        </w:tc>
        <w:tc>
          <w:tcPr>
            <w:tcW w:w="2115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b/>
                <w:bCs/>
                <w:sz w:val="18"/>
                <w:szCs w:val="20"/>
                <w:lang w:eastAsia="pt-BR"/>
              </w:rPr>
              <w:t>Ki-67 index</w:t>
            </w:r>
            <w:r w:rsidR="003B62B2">
              <w:rPr>
                <w:rFonts w:ascii="Arial" w:hAnsi="Arial" w:cs="Arial"/>
                <w:b/>
                <w:bCs/>
                <w:sz w:val="18"/>
                <w:szCs w:val="20"/>
                <w:lang w:eastAsia="pt-BR"/>
              </w:rPr>
              <w:t>²</w:t>
            </w:r>
          </w:p>
        </w:tc>
      </w:tr>
      <w:tr w:rsidR="0000627F" w:rsidRPr="00E86426" w:rsidTr="00A63708">
        <w:trPr>
          <w:trHeight w:val="295"/>
        </w:trPr>
        <w:tc>
          <w:tcPr>
            <w:tcW w:w="79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b/>
                <w:bCs/>
                <w:sz w:val="18"/>
                <w:szCs w:val="20"/>
                <w:lang w:eastAsia="pt-BR"/>
              </w:rPr>
            </w:pPr>
          </w:p>
        </w:tc>
        <w:tc>
          <w:tcPr>
            <w:tcW w:w="109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20"/>
                <w:lang w:eastAsia="pt-BR"/>
              </w:rPr>
            </w:pPr>
          </w:p>
        </w:tc>
        <w:tc>
          <w:tcPr>
            <w:tcW w:w="46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20"/>
                <w:lang w:eastAsia="pt-BR"/>
              </w:rPr>
            </w:pPr>
          </w:p>
        </w:tc>
        <w:tc>
          <w:tcPr>
            <w:tcW w:w="73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20"/>
                <w:lang w:eastAsia="pt-BR"/>
              </w:rPr>
            </w:pPr>
          </w:p>
        </w:tc>
        <w:tc>
          <w:tcPr>
            <w:tcW w:w="146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20"/>
                <w:lang w:eastAsia="pt-BR"/>
              </w:rPr>
            </w:pPr>
          </w:p>
        </w:tc>
        <w:tc>
          <w:tcPr>
            <w:tcW w:w="84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20"/>
                <w:lang w:eastAsia="pt-BR"/>
              </w:rPr>
            </w:pPr>
          </w:p>
        </w:tc>
        <w:tc>
          <w:tcPr>
            <w:tcW w:w="11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20"/>
                <w:lang w:eastAsia="pt-BR"/>
              </w:rPr>
            </w:pPr>
          </w:p>
        </w:tc>
        <w:tc>
          <w:tcPr>
            <w:tcW w:w="113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20"/>
                <w:lang w:eastAsia="pt-BR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b/>
                <w:bCs/>
                <w:sz w:val="18"/>
                <w:szCs w:val="20"/>
                <w:lang w:eastAsia="pt-BR"/>
              </w:rPr>
              <w:t>Computer-assisted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b/>
                <w:bCs/>
                <w:sz w:val="18"/>
                <w:szCs w:val="20"/>
                <w:lang w:eastAsia="pt-BR"/>
              </w:rPr>
              <w:t>Manual counting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001/08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Adenoma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F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7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proofErr w:type="spellStart"/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Shitzu</w:t>
            </w:r>
            <w:proofErr w:type="spellEnd"/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Yes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12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Yes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24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33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075/08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Adenoma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9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Mongrel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24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22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00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1101/07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Adenoma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9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Siberian husky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9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Yes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43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4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33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1188/06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Adenoma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9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Poodle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12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5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00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1253/07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Adenoma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F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5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Maltese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Yes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24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Yes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00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1392/07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Adenoma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8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Poodle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18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56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67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1708/07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Adenoma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11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Poodle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12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67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1772/0</w:t>
            </w:r>
            <w:r w:rsidR="008C28A4" w:rsidRPr="00E86426">
              <w:rPr>
                <w:rFonts w:ascii="Arial" w:hAnsi="Arial" w:cs="Arial"/>
                <w:sz w:val="18"/>
                <w:szCs w:val="20"/>
                <w:lang w:eastAsia="pt-BR"/>
              </w:rPr>
              <w:t>5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Adenoma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8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Siberian husky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12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8C28A4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="0000627F" w:rsidRPr="00E86426">
              <w:rPr>
                <w:rFonts w:ascii="Arial" w:hAnsi="Arial" w:cs="Arial"/>
                <w:sz w:val="18"/>
                <w:szCs w:val="20"/>
                <w:lang w:eastAsia="pt-BR"/>
              </w:rPr>
              <w:t>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00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260/08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Adenoma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13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Poodle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12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78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2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00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632/08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Adenoma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F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8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Cocker spaniel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Yes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8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00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634/07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Adenoma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7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Akita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24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27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00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676/08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Adenoma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F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12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Poodle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24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41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67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713/05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Adenoma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9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English bulldog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24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36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67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835/08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Adenoma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10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Siberian husky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10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60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2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67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980/08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Adenoma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11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Mongrel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24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51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2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33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1148/07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Epithelioma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15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Beagle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6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5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56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21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67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1181/07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Epithelioma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10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Mongrel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Yes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10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2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66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12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67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1222/06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Epithelioma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10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Rottweiler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24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Yes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3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67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1304/06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Epithelioma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13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Dachshund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12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2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42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8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67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1365/07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Epithelioma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10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 xml:space="preserve">Lhasa </w:t>
            </w:r>
            <w:proofErr w:type="spellStart"/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Apso</w:t>
            </w:r>
            <w:proofErr w:type="spellEnd"/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12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94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7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00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1447/07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Epithelioma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8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Akita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24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Yes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3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72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18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67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1679/07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Epithelioma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11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Mongrel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12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41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6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00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189/07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Epithelioma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10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Mongrel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12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7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14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33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236/07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Epithelioma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11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Beagle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12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Yes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4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11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33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534/06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Epithelioma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13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Pointer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24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54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3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00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657/07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Epithelioma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13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Cocker spaniel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Yes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24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2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70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8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33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668/06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Epithelioma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10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Poodle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36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2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31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6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67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704/08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Epithelioma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F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8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Mongrel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24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4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31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9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67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858/06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Epithelioma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11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Poodle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12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5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14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67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873/06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Epithelioma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Mongrel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2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15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00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138/06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Carcinoma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8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Mongrel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12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8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47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23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00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197/05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Carcinoma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10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Mongrel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12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Yes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8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89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21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67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216/08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Carcinoma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F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3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Mongrel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Yes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4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Yes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24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82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39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00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296/06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Carcinoma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5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Poodle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6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Yes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14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68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22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33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521/06</w:t>
            </w:r>
          </w:p>
        </w:tc>
        <w:tc>
          <w:tcPr>
            <w:tcW w:w="1099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Carcinoma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12</w:t>
            </w:r>
          </w:p>
        </w:tc>
        <w:tc>
          <w:tcPr>
            <w:tcW w:w="146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Dachshund</w:t>
            </w:r>
          </w:p>
        </w:tc>
        <w:tc>
          <w:tcPr>
            <w:tcW w:w="841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24</w:t>
            </w:r>
          </w:p>
        </w:tc>
        <w:tc>
          <w:tcPr>
            <w:tcW w:w="1131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Yes</w:t>
            </w:r>
          </w:p>
        </w:tc>
        <w:tc>
          <w:tcPr>
            <w:tcW w:w="10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11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43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15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67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554/06</w:t>
            </w:r>
          </w:p>
        </w:tc>
        <w:tc>
          <w:tcPr>
            <w:tcW w:w="109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Carcinoma</w:t>
            </w:r>
          </w:p>
        </w:tc>
        <w:tc>
          <w:tcPr>
            <w:tcW w:w="461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6</w:t>
            </w:r>
          </w:p>
        </w:tc>
        <w:tc>
          <w:tcPr>
            <w:tcW w:w="1461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Poodle</w:t>
            </w:r>
          </w:p>
        </w:tc>
        <w:tc>
          <w:tcPr>
            <w:tcW w:w="841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9</w:t>
            </w:r>
          </w:p>
        </w:tc>
        <w:tc>
          <w:tcPr>
            <w:tcW w:w="1131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05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8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90</w:t>
            </w:r>
          </w:p>
        </w:tc>
        <w:tc>
          <w:tcPr>
            <w:tcW w:w="1056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14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67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lastRenderedPageBreak/>
              <w:t>566/07</w:t>
            </w:r>
          </w:p>
        </w:tc>
        <w:tc>
          <w:tcPr>
            <w:tcW w:w="1099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Carcinoma</w:t>
            </w:r>
          </w:p>
        </w:tc>
        <w:tc>
          <w:tcPr>
            <w:tcW w:w="461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11</w:t>
            </w:r>
          </w:p>
        </w:tc>
        <w:tc>
          <w:tcPr>
            <w:tcW w:w="1461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Fox Terrier</w:t>
            </w:r>
          </w:p>
        </w:tc>
        <w:tc>
          <w:tcPr>
            <w:tcW w:w="841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12</w:t>
            </w:r>
          </w:p>
        </w:tc>
        <w:tc>
          <w:tcPr>
            <w:tcW w:w="1131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059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7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45</w:t>
            </w:r>
          </w:p>
        </w:tc>
        <w:tc>
          <w:tcPr>
            <w:tcW w:w="1056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00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677/06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Carcinoma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11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Mongrel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5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Yes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16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59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23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33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678/06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Carcinoma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10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Siberian husky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12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Yes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11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48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31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67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688/06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Carcinoma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F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6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Basset hound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12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3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31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33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688/07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Carcinoma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F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8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Cocker spaniel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12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Yes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27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00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831/06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Carcinoma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Akita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Yes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9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71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39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67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Control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F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3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Mongrel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00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Control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F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10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Mongrel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00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Control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F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8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Poodle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00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Control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9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Mongrel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33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C5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Control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F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10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Mongrel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00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C6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Control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5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Mongrel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00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Control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9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Mongrel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00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Control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6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Mongrel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00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C9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Control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8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Akita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00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C10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Control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F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10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Mongrel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00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C11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Control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3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Mongrel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00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C12</w:t>
            </w:r>
          </w:p>
        </w:tc>
        <w:tc>
          <w:tcPr>
            <w:tcW w:w="1099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Control</w:t>
            </w:r>
          </w:p>
        </w:tc>
        <w:tc>
          <w:tcPr>
            <w:tcW w:w="46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F</w:t>
            </w:r>
          </w:p>
        </w:tc>
        <w:tc>
          <w:tcPr>
            <w:tcW w:w="731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12</w:t>
            </w:r>
          </w:p>
        </w:tc>
        <w:tc>
          <w:tcPr>
            <w:tcW w:w="146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Mongrel</w:t>
            </w:r>
          </w:p>
        </w:tc>
        <w:tc>
          <w:tcPr>
            <w:tcW w:w="841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07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33</w:t>
            </w:r>
          </w:p>
        </w:tc>
      </w:tr>
      <w:tr w:rsidR="0000627F" w:rsidRPr="00E86426" w:rsidTr="00A63708">
        <w:trPr>
          <w:trHeight w:val="345"/>
        </w:trPr>
        <w:tc>
          <w:tcPr>
            <w:tcW w:w="79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A63708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C13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Control</w:t>
            </w:r>
          </w:p>
        </w:tc>
        <w:tc>
          <w:tcPr>
            <w:tcW w:w="4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</w:t>
            </w:r>
          </w:p>
        </w:tc>
        <w:tc>
          <w:tcPr>
            <w:tcW w:w="7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9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Mongrel</w:t>
            </w:r>
          </w:p>
        </w:tc>
        <w:tc>
          <w:tcPr>
            <w:tcW w:w="84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-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627F" w:rsidRPr="00E86426" w:rsidRDefault="0000627F" w:rsidP="0000627F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20"/>
                <w:lang w:eastAsia="pt-BR"/>
              </w:rPr>
            </w:pP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0</w:t>
            </w:r>
            <w:r w:rsidR="0010316F">
              <w:rPr>
                <w:rFonts w:ascii="Arial" w:hAnsi="Arial" w:cs="Arial"/>
                <w:sz w:val="18"/>
                <w:szCs w:val="20"/>
                <w:lang w:eastAsia="pt-BR"/>
              </w:rPr>
              <w:t>.</w:t>
            </w:r>
            <w:r w:rsidRPr="00E86426">
              <w:rPr>
                <w:rFonts w:ascii="Arial" w:hAnsi="Arial" w:cs="Arial"/>
                <w:sz w:val="18"/>
                <w:szCs w:val="20"/>
                <w:lang w:eastAsia="pt-BR"/>
              </w:rPr>
              <w:t>33</w:t>
            </w:r>
          </w:p>
        </w:tc>
      </w:tr>
    </w:tbl>
    <w:p w:rsidR="0000627F" w:rsidRPr="00E86426" w:rsidRDefault="003B62B2" w:rsidP="0035619F">
      <w:pPr>
        <w:spacing w:line="360" w:lineRule="auto"/>
        <w:rPr>
          <w:rFonts w:ascii="Arial" w:hAnsi="Arial" w:cs="Arial"/>
          <w:color w:val="000000"/>
          <w:sz w:val="20"/>
          <w:szCs w:val="20"/>
          <w:lang w:eastAsia="pt-BR"/>
        </w:rPr>
      </w:pPr>
      <w:r>
        <w:rPr>
          <w:rFonts w:ascii="Arial" w:hAnsi="Arial" w:cs="Arial"/>
          <w:color w:val="000000"/>
          <w:sz w:val="20"/>
          <w:szCs w:val="20"/>
          <w:lang w:eastAsia="pt-BR"/>
        </w:rPr>
        <w:t>¹</w:t>
      </w:r>
      <w:r w:rsidR="0000627F" w:rsidRPr="00E86426">
        <w:rPr>
          <w:rFonts w:ascii="Arial" w:hAnsi="Arial" w:cs="Arial"/>
          <w:color w:val="000000"/>
          <w:sz w:val="20"/>
          <w:szCs w:val="20"/>
          <w:lang w:eastAsia="pt-BR"/>
        </w:rPr>
        <w:t xml:space="preserve"> </w:t>
      </w:r>
      <w:proofErr w:type="gramStart"/>
      <w:r w:rsidR="0000627F" w:rsidRPr="00E86426">
        <w:rPr>
          <w:rFonts w:ascii="Arial" w:hAnsi="Arial" w:cs="Arial"/>
          <w:color w:val="000000"/>
          <w:sz w:val="20"/>
          <w:szCs w:val="20"/>
          <w:lang w:eastAsia="pt-BR"/>
        </w:rPr>
        <w:t>time</w:t>
      </w:r>
      <w:proofErr w:type="gramEnd"/>
      <w:r w:rsidR="0000627F" w:rsidRPr="00E86426">
        <w:rPr>
          <w:rFonts w:ascii="Arial" w:hAnsi="Arial" w:cs="Arial"/>
          <w:color w:val="000000"/>
          <w:sz w:val="20"/>
          <w:szCs w:val="20"/>
          <w:lang w:eastAsia="pt-BR"/>
        </w:rPr>
        <w:t xml:space="preserve"> elapsed from the detection of the perianal nodule by the owner to the surgery (</w:t>
      </w:r>
      <w:proofErr w:type="spellStart"/>
      <w:r w:rsidR="0000627F" w:rsidRPr="00E86426">
        <w:rPr>
          <w:rFonts w:ascii="Arial" w:hAnsi="Arial" w:cs="Arial"/>
          <w:color w:val="000000"/>
          <w:sz w:val="20"/>
          <w:szCs w:val="20"/>
          <w:lang w:eastAsia="pt-BR"/>
        </w:rPr>
        <w:t>nodulectomy</w:t>
      </w:r>
      <w:proofErr w:type="spellEnd"/>
      <w:r w:rsidR="0000627F" w:rsidRPr="00E86426">
        <w:rPr>
          <w:rFonts w:ascii="Arial" w:hAnsi="Arial" w:cs="Arial"/>
          <w:color w:val="000000"/>
          <w:sz w:val="20"/>
          <w:szCs w:val="20"/>
          <w:lang w:eastAsia="pt-BR"/>
        </w:rPr>
        <w:t>)</w:t>
      </w:r>
    </w:p>
    <w:p w:rsidR="001F48D2" w:rsidRDefault="003B62B2">
      <w:pPr>
        <w:widowControl/>
        <w:adjustRightInd/>
        <w:spacing w:after="200" w:line="276" w:lineRule="auto"/>
        <w:jc w:val="left"/>
        <w:textAlignment w:val="auto"/>
        <w:rPr>
          <w:rFonts w:ascii="Arial" w:hAnsi="Arial" w:cs="Arial"/>
          <w:color w:val="000000"/>
          <w:sz w:val="20"/>
          <w:szCs w:val="20"/>
          <w:lang w:eastAsia="pt-BR"/>
        </w:rPr>
      </w:pPr>
      <w:r w:rsidRPr="003B62B2">
        <w:rPr>
          <w:rFonts w:ascii="Arial" w:hAnsi="Arial" w:cs="Arial"/>
          <w:color w:val="000000"/>
          <w:sz w:val="20"/>
          <w:szCs w:val="20"/>
          <w:lang w:eastAsia="pt-BR"/>
        </w:rPr>
        <w:t>² median values</w:t>
      </w:r>
    </w:p>
    <w:p w:rsidR="002007C5" w:rsidRDefault="002007C5">
      <w:pPr>
        <w:widowControl/>
        <w:adjustRightInd/>
        <w:spacing w:after="200" w:line="276" w:lineRule="auto"/>
        <w:jc w:val="left"/>
        <w:textAlignment w:val="auto"/>
        <w:rPr>
          <w:rFonts w:ascii="Arial" w:hAnsi="Arial" w:cs="Arial"/>
          <w:color w:val="000000"/>
          <w:sz w:val="20"/>
          <w:szCs w:val="20"/>
          <w:lang w:eastAsia="pt-BR"/>
        </w:rPr>
      </w:pPr>
      <w:r>
        <w:rPr>
          <w:rFonts w:ascii="Arial" w:hAnsi="Arial" w:cs="Arial"/>
          <w:color w:val="000000"/>
          <w:sz w:val="20"/>
          <w:szCs w:val="20"/>
          <w:lang w:eastAsia="pt-BR"/>
        </w:rPr>
        <w:br w:type="page"/>
      </w:r>
    </w:p>
    <w:p w:rsidR="001F48D2" w:rsidRDefault="001F48D2">
      <w:pPr>
        <w:widowControl/>
        <w:adjustRightInd/>
        <w:spacing w:after="200" w:line="276" w:lineRule="auto"/>
        <w:jc w:val="left"/>
        <w:textAlignment w:val="auto"/>
        <w:rPr>
          <w:rFonts w:ascii="Arial" w:hAnsi="Arial" w:cs="Arial"/>
          <w:color w:val="000000"/>
          <w:sz w:val="20"/>
          <w:szCs w:val="20"/>
          <w:lang w:eastAsia="pt-BR"/>
        </w:rPr>
      </w:pPr>
    </w:p>
    <w:p w:rsidR="00AB22FB" w:rsidRPr="00E86426" w:rsidRDefault="002007C5" w:rsidP="002007C5">
      <w:pPr>
        <w:pStyle w:val="Legenda"/>
        <w:spacing w:line="36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  <w:lang w:val="pt-BR"/>
        </w:rPr>
        <w:drawing>
          <wp:inline distT="0" distB="0" distL="0" distR="0">
            <wp:extent cx="4676775" cy="2409825"/>
            <wp:effectExtent l="19050" t="0" r="9525" b="0"/>
            <wp:docPr id="1" name="Imagem 1" descr="C:\Users\DiMelo Ultra\Documents\Unesp\Estágio Patologia\Trabalhos\#15. Ki-67 Perianal gland neoplasms (BMC Vet Res)\Figure 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Melo Ultra\Documents\Unesp\Estágio Patologia\Trabalhos\#15. Ki-67 Perianal gland neoplasms (BMC Vet Res)\Figure S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2FB" w:rsidRPr="00017F4A" w:rsidRDefault="00017F4A" w:rsidP="00017F4A">
      <w:pPr>
        <w:rPr>
          <w:rFonts w:eastAsia="ArialUnicodeMS"/>
          <w:bCs/>
          <w:sz w:val="24"/>
          <w:szCs w:val="24"/>
        </w:rPr>
      </w:pPr>
      <w:r w:rsidRPr="004F11A8">
        <w:rPr>
          <w:rFonts w:eastAsia="ArialUnicodeMS"/>
          <w:b/>
          <w:bCs/>
          <w:sz w:val="24"/>
          <w:szCs w:val="24"/>
        </w:rPr>
        <w:t xml:space="preserve">Figure S1. </w:t>
      </w:r>
      <w:r w:rsidRPr="004F11A8">
        <w:rPr>
          <w:rFonts w:eastAsia="ArialUnicodeMS"/>
          <w:bCs/>
          <w:sz w:val="24"/>
          <w:szCs w:val="24"/>
        </w:rPr>
        <w:t xml:space="preserve">Scatter plot showing the Ki-67 index assessed by manual counting, in different types of canine perianal gland neoplasms: adenoma (n=15), </w:t>
      </w:r>
      <w:proofErr w:type="spellStart"/>
      <w:r w:rsidRPr="004F11A8">
        <w:rPr>
          <w:rFonts w:eastAsia="ArialUnicodeMS"/>
          <w:bCs/>
          <w:sz w:val="24"/>
          <w:szCs w:val="24"/>
        </w:rPr>
        <w:t>epithelioma</w:t>
      </w:r>
      <w:proofErr w:type="spellEnd"/>
      <w:r w:rsidRPr="004F11A8">
        <w:rPr>
          <w:rFonts w:eastAsia="ArialUnicodeMS"/>
          <w:bCs/>
          <w:sz w:val="24"/>
          <w:szCs w:val="24"/>
        </w:rPr>
        <w:t xml:space="preserve"> (n=15)</w:t>
      </w:r>
      <w:r>
        <w:rPr>
          <w:rFonts w:eastAsia="ArialUnicodeMS"/>
          <w:bCs/>
          <w:sz w:val="24"/>
          <w:szCs w:val="24"/>
        </w:rPr>
        <w:t>,</w:t>
      </w:r>
      <w:r w:rsidRPr="003F2A4D">
        <w:rPr>
          <w:rFonts w:eastAsia="ArialUnicodeMS"/>
          <w:bCs/>
          <w:sz w:val="24"/>
          <w:szCs w:val="24"/>
        </w:rPr>
        <w:t xml:space="preserve"> and carcinoma (n=12), and in control dogs (n=13). Horizontal lines indicate the median and the </w:t>
      </w:r>
      <w:proofErr w:type="spellStart"/>
      <w:r w:rsidRPr="003F2A4D">
        <w:rPr>
          <w:rFonts w:eastAsia="ArialUnicodeMS"/>
          <w:bCs/>
          <w:sz w:val="24"/>
          <w:szCs w:val="24"/>
        </w:rPr>
        <w:t>inte</w:t>
      </w:r>
      <w:r w:rsidRPr="004F11A8">
        <w:rPr>
          <w:rFonts w:eastAsia="ArialUnicodeMS"/>
          <w:bCs/>
          <w:sz w:val="24"/>
          <w:szCs w:val="24"/>
        </w:rPr>
        <w:t>rquartile</w:t>
      </w:r>
      <w:proofErr w:type="spellEnd"/>
      <w:r w:rsidRPr="004F11A8">
        <w:rPr>
          <w:rFonts w:eastAsia="ArialUnicodeMS"/>
          <w:bCs/>
          <w:sz w:val="24"/>
          <w:szCs w:val="24"/>
        </w:rPr>
        <w:t xml:space="preserve"> range. </w:t>
      </w:r>
      <w:proofErr w:type="spellStart"/>
      <w:proofErr w:type="gramStart"/>
      <w:r w:rsidRPr="004F11A8">
        <w:rPr>
          <w:rFonts w:eastAsia="ArialUnicodeMS"/>
          <w:bCs/>
          <w:sz w:val="24"/>
          <w:szCs w:val="24"/>
          <w:vertAlign w:val="superscript"/>
        </w:rPr>
        <w:t>abc</w:t>
      </w:r>
      <w:proofErr w:type="spellEnd"/>
      <w:proofErr w:type="gramEnd"/>
      <w:r w:rsidRPr="004F11A8">
        <w:rPr>
          <w:rFonts w:eastAsia="ArialUnicodeMS"/>
          <w:bCs/>
          <w:sz w:val="24"/>
          <w:szCs w:val="24"/>
          <w:vertAlign w:val="superscript"/>
        </w:rPr>
        <w:t xml:space="preserve"> </w:t>
      </w:r>
      <w:r w:rsidRPr="004F11A8">
        <w:rPr>
          <w:rFonts w:eastAsia="ArialUnicodeMS"/>
          <w:bCs/>
          <w:sz w:val="24"/>
          <w:szCs w:val="24"/>
        </w:rPr>
        <w:t>Groups with no common superscript letter differ significantly by Dunn’s multiple comparison test (P&lt;0.05).</w:t>
      </w:r>
    </w:p>
    <w:sectPr w:rsidR="00AB22FB" w:rsidRPr="00017F4A" w:rsidSect="002007C5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UnicodeMS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5619F"/>
    <w:rsid w:val="0000627F"/>
    <w:rsid w:val="00017F4A"/>
    <w:rsid w:val="00086F5F"/>
    <w:rsid w:val="000C4797"/>
    <w:rsid w:val="0010316F"/>
    <w:rsid w:val="00185986"/>
    <w:rsid w:val="001A561A"/>
    <w:rsid w:val="001F48D2"/>
    <w:rsid w:val="002007C5"/>
    <w:rsid w:val="00213796"/>
    <w:rsid w:val="00282AA0"/>
    <w:rsid w:val="00332D3C"/>
    <w:rsid w:val="0035619F"/>
    <w:rsid w:val="003B62B2"/>
    <w:rsid w:val="00495504"/>
    <w:rsid w:val="004A56D1"/>
    <w:rsid w:val="0058768F"/>
    <w:rsid w:val="006B4D3D"/>
    <w:rsid w:val="00710304"/>
    <w:rsid w:val="00813C75"/>
    <w:rsid w:val="008C28A4"/>
    <w:rsid w:val="0092650C"/>
    <w:rsid w:val="009A3569"/>
    <w:rsid w:val="009C014B"/>
    <w:rsid w:val="00A31C9B"/>
    <w:rsid w:val="00A63708"/>
    <w:rsid w:val="00AB22FB"/>
    <w:rsid w:val="00B121DA"/>
    <w:rsid w:val="00BE4525"/>
    <w:rsid w:val="00E133F1"/>
    <w:rsid w:val="00E86426"/>
    <w:rsid w:val="00E962B0"/>
    <w:rsid w:val="00F21556"/>
    <w:rsid w:val="00F846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19F"/>
    <w:pPr>
      <w:widowControl w:val="0"/>
      <w:adjustRightInd w:val="0"/>
      <w:spacing w:after="0" w:line="480" w:lineRule="auto"/>
      <w:jc w:val="both"/>
      <w:textAlignment w:val="baseline"/>
    </w:pPr>
    <w:rPr>
      <w:rFonts w:ascii="Times New Roman" w:eastAsia="Times New Roman" w:hAnsi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35619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5619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5619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5619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619F"/>
    <w:rPr>
      <w:rFonts w:ascii="Tahoma" w:eastAsia="Times New Roman" w:hAnsi="Tahoma" w:cs="Tahoma"/>
      <w:sz w:val="16"/>
      <w:szCs w:val="16"/>
      <w:lang w:val="en-US"/>
    </w:rPr>
  </w:style>
  <w:style w:type="character" w:styleId="Nmerodelinha">
    <w:name w:val="line number"/>
    <w:basedOn w:val="Fontepargpadro"/>
    <w:uiPriority w:val="99"/>
    <w:semiHidden/>
    <w:unhideWhenUsed/>
    <w:rsid w:val="0035619F"/>
  </w:style>
  <w:style w:type="paragraph" w:styleId="Legenda">
    <w:name w:val="caption"/>
    <w:basedOn w:val="Normal"/>
    <w:next w:val="Normal"/>
    <w:qFormat/>
    <w:rsid w:val="00AB22FB"/>
    <w:pPr>
      <w:jc w:val="left"/>
    </w:pPr>
    <w:rPr>
      <w:b/>
      <w:bCs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3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542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DiMelo</Company>
  <LinksUpToDate>false</LinksUpToDate>
  <CharactersWithSpaces>3463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DiMelo</dc:creator>
  <cp:lastModifiedBy>Guilherme DiMelo</cp:lastModifiedBy>
  <cp:revision>17</cp:revision>
  <dcterms:created xsi:type="dcterms:W3CDTF">2013-01-15T01:48:00Z</dcterms:created>
  <dcterms:modified xsi:type="dcterms:W3CDTF">2013-04-15T11:43:00Z</dcterms:modified>
</cp:coreProperties>
</file>