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932" w:type="dxa"/>
        <w:jc w:val="center"/>
        <w:tblLook w:val="04A0" w:firstRow="1" w:lastRow="0" w:firstColumn="1" w:lastColumn="0" w:noHBand="0" w:noVBand="1"/>
      </w:tblPr>
      <w:tblGrid>
        <w:gridCol w:w="1199"/>
        <w:gridCol w:w="379"/>
        <w:gridCol w:w="595"/>
        <w:gridCol w:w="894"/>
        <w:gridCol w:w="736"/>
        <w:gridCol w:w="894"/>
        <w:gridCol w:w="946"/>
        <w:gridCol w:w="603"/>
        <w:gridCol w:w="612"/>
        <w:gridCol w:w="1080"/>
        <w:gridCol w:w="1216"/>
        <w:gridCol w:w="1091"/>
        <w:gridCol w:w="1165"/>
        <w:gridCol w:w="887"/>
        <w:gridCol w:w="919"/>
        <w:gridCol w:w="856"/>
        <w:gridCol w:w="860"/>
      </w:tblGrid>
      <w:tr w:rsidR="00884D6B" w:rsidRPr="0048777F" w14:paraId="2E2102F8" w14:textId="77777777" w:rsidTr="00884D6B">
        <w:trPr>
          <w:jc w:val="center"/>
        </w:trPr>
        <w:tc>
          <w:tcPr>
            <w:tcW w:w="1199" w:type="dxa"/>
            <w:tcBorders>
              <w:bottom w:val="single" w:sz="4" w:space="0" w:color="auto"/>
            </w:tcBorders>
            <w:vAlign w:val="bottom"/>
          </w:tcPr>
          <w:p w14:paraId="7740471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379" w:type="dxa"/>
            <w:tcBorders>
              <w:bottom w:val="single" w:sz="4" w:space="0" w:color="auto"/>
            </w:tcBorders>
            <w:vAlign w:val="bottom"/>
          </w:tcPr>
          <w:p w14:paraId="77F384B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</w:t>
            </w:r>
            <w:proofErr w:type="gramEnd"/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543707A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Study Type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14:paraId="5E2E04F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Follow-up (years)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bottom"/>
          </w:tcPr>
          <w:p w14:paraId="2681230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Age, mean (range), years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vAlign w:val="bottom"/>
          </w:tcPr>
          <w:p w14:paraId="432A100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Operation Duration Range, min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bottom"/>
          </w:tcPr>
          <w:p w14:paraId="3FB5846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Anasthesia</w:t>
            </w:r>
            <w:proofErr w:type="spellEnd"/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 xml:space="preserve"> Duration, </w:t>
            </w:r>
            <w:proofErr w:type="spellStart"/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Epi</w:t>
            </w:r>
            <w:proofErr w:type="spellEnd"/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/IV, days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14:paraId="31A5558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Mean Blood Loss, mL</w:t>
            </w:r>
          </w:p>
        </w:tc>
        <w:tc>
          <w:tcPr>
            <w:tcW w:w="612" w:type="dxa"/>
            <w:tcBorders>
              <w:bottom w:val="single" w:sz="4" w:space="0" w:color="auto"/>
            </w:tcBorders>
            <w:vAlign w:val="bottom"/>
          </w:tcPr>
          <w:p w14:paraId="2ECF34C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Mean LOS, days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5E27644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Outcome, &gt;good/ excellent, %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bottom"/>
          </w:tcPr>
          <w:p w14:paraId="283E7F9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Non-Displacement Complication, Attention/ Self-Resolving, %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bottom"/>
          </w:tcPr>
          <w:p w14:paraId="00B1732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Requiring Reoperation, %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329AD0C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Bar/strut Displacement, %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bottom"/>
          </w:tcPr>
          <w:p w14:paraId="7848D5BC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Number of Bars Removed, %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vAlign w:val="bottom"/>
          </w:tcPr>
          <w:p w14:paraId="1D3C786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Symptoms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bottom"/>
          </w:tcPr>
          <w:p w14:paraId="33E40D9E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Lung Function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vAlign w:val="bottom"/>
          </w:tcPr>
          <w:p w14:paraId="4EEB261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</w:rPr>
              <w:t>Cardiac Function Improved</w:t>
            </w:r>
          </w:p>
        </w:tc>
      </w:tr>
      <w:tr w:rsidR="00884D6B" w:rsidRPr="0048777F" w14:paraId="5448FB0B" w14:textId="77777777" w:rsidTr="00884D6B">
        <w:trPr>
          <w:jc w:val="center"/>
        </w:trPr>
        <w:tc>
          <w:tcPr>
            <w:tcW w:w="1199" w:type="dxa"/>
            <w:shd w:val="clear" w:color="auto" w:fill="CCCCCC"/>
            <w:vAlign w:val="bottom"/>
          </w:tcPr>
          <w:p w14:paraId="437BA9ED" w14:textId="587D4039" w:rsidR="00884D6B" w:rsidRPr="00F62393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Snel</w:t>
            </w:r>
            <w:proofErr w:type="spellEnd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2009)</w:t>
            </w:r>
            <w:r w:rsidR="00F62393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18</w:t>
            </w:r>
            <w:proofErr w:type="gramEnd"/>
          </w:p>
        </w:tc>
        <w:tc>
          <w:tcPr>
            <w:tcW w:w="379" w:type="dxa"/>
            <w:shd w:val="clear" w:color="auto" w:fill="CCCCCC"/>
            <w:vAlign w:val="bottom"/>
          </w:tcPr>
          <w:p w14:paraId="7A32CE0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5" w:type="dxa"/>
            <w:shd w:val="clear" w:color="auto" w:fill="CCCCCC"/>
            <w:vAlign w:val="bottom"/>
          </w:tcPr>
          <w:p w14:paraId="0A16AFB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894" w:type="dxa"/>
            <w:shd w:val="clear" w:color="auto" w:fill="CCCCCC"/>
            <w:vAlign w:val="bottom"/>
          </w:tcPr>
          <w:p w14:paraId="2360034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</w:t>
            </w:r>
          </w:p>
          <w:p w14:paraId="356AA80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(0.5-20)</w:t>
            </w:r>
          </w:p>
        </w:tc>
        <w:tc>
          <w:tcPr>
            <w:tcW w:w="736" w:type="dxa"/>
            <w:shd w:val="clear" w:color="auto" w:fill="CCCCCC"/>
            <w:vAlign w:val="bottom"/>
          </w:tcPr>
          <w:p w14:paraId="57BD5B0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43</w:t>
            </w:r>
          </w:p>
          <w:p w14:paraId="1659FBC1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(21-64)</w:t>
            </w:r>
          </w:p>
        </w:tc>
        <w:tc>
          <w:tcPr>
            <w:tcW w:w="894" w:type="dxa"/>
            <w:shd w:val="clear" w:color="auto" w:fill="CCCCCC"/>
            <w:vAlign w:val="bottom"/>
          </w:tcPr>
          <w:p w14:paraId="151BD74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CCCCCC"/>
            <w:vAlign w:val="bottom"/>
          </w:tcPr>
          <w:p w14:paraId="681EB98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CCCCC"/>
            <w:vAlign w:val="bottom"/>
          </w:tcPr>
          <w:p w14:paraId="7DC037B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CCCCCC"/>
            <w:vAlign w:val="bottom"/>
          </w:tcPr>
          <w:p w14:paraId="5227941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CCCCCC"/>
            <w:vAlign w:val="bottom"/>
          </w:tcPr>
          <w:p w14:paraId="53684FC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69/6</w:t>
            </w:r>
          </w:p>
        </w:tc>
        <w:tc>
          <w:tcPr>
            <w:tcW w:w="1216" w:type="dxa"/>
            <w:shd w:val="clear" w:color="auto" w:fill="CCCCCC"/>
            <w:vAlign w:val="bottom"/>
          </w:tcPr>
          <w:p w14:paraId="63C96BF1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62.5/--</w:t>
            </w:r>
          </w:p>
        </w:tc>
        <w:tc>
          <w:tcPr>
            <w:tcW w:w="1091" w:type="dxa"/>
            <w:shd w:val="clear" w:color="auto" w:fill="CCCCCC"/>
            <w:vAlign w:val="bottom"/>
          </w:tcPr>
          <w:p w14:paraId="413EF6E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165" w:type="dxa"/>
            <w:shd w:val="clear" w:color="auto" w:fill="CCCCCC"/>
            <w:vAlign w:val="bottom"/>
          </w:tcPr>
          <w:p w14:paraId="279313E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CCCCCC"/>
            <w:vAlign w:val="bottom"/>
          </w:tcPr>
          <w:p w14:paraId="506E39F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CCCCCC"/>
            <w:vAlign w:val="bottom"/>
          </w:tcPr>
          <w:p w14:paraId="2FB1838E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CCCCCC"/>
            <w:vAlign w:val="bottom"/>
          </w:tcPr>
          <w:p w14:paraId="4810B07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shd w:val="clear" w:color="auto" w:fill="CCCCCC"/>
            <w:vAlign w:val="bottom"/>
          </w:tcPr>
          <w:p w14:paraId="434F4CF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84D6B" w:rsidRPr="0048777F" w14:paraId="39FC88EB" w14:textId="77777777" w:rsidTr="00884D6B">
        <w:trPr>
          <w:jc w:val="center"/>
        </w:trPr>
        <w:tc>
          <w:tcPr>
            <w:tcW w:w="1199" w:type="dxa"/>
            <w:shd w:val="clear" w:color="auto" w:fill="CCCCCC"/>
            <w:vAlign w:val="bottom"/>
          </w:tcPr>
          <w:p w14:paraId="0ED3C83D" w14:textId="5815BD7F" w:rsidR="00884D6B" w:rsidRPr="00F62393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Grappolini</w:t>
            </w:r>
            <w:proofErr w:type="spellEnd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2007)</w:t>
            </w:r>
            <w:r w:rsidR="00F62393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16</w:t>
            </w:r>
            <w:proofErr w:type="gramEnd"/>
          </w:p>
        </w:tc>
        <w:tc>
          <w:tcPr>
            <w:tcW w:w="379" w:type="dxa"/>
            <w:shd w:val="clear" w:color="auto" w:fill="CCCCCC"/>
            <w:vAlign w:val="bottom"/>
          </w:tcPr>
          <w:p w14:paraId="6DB58D9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5" w:type="dxa"/>
            <w:shd w:val="clear" w:color="auto" w:fill="CCCCCC"/>
            <w:vAlign w:val="bottom"/>
          </w:tcPr>
          <w:p w14:paraId="690509D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94" w:type="dxa"/>
            <w:shd w:val="clear" w:color="auto" w:fill="CCCCCC"/>
            <w:vAlign w:val="bottom"/>
          </w:tcPr>
          <w:p w14:paraId="01570A8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16.3</w:t>
            </w:r>
          </w:p>
        </w:tc>
        <w:tc>
          <w:tcPr>
            <w:tcW w:w="736" w:type="dxa"/>
            <w:shd w:val="clear" w:color="auto" w:fill="CCCCCC"/>
            <w:vAlign w:val="bottom"/>
          </w:tcPr>
          <w:p w14:paraId="033B5781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29</w:t>
            </w:r>
          </w:p>
          <w:p w14:paraId="1698926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(21-47)</w:t>
            </w:r>
          </w:p>
        </w:tc>
        <w:tc>
          <w:tcPr>
            <w:tcW w:w="894" w:type="dxa"/>
            <w:shd w:val="clear" w:color="auto" w:fill="CCCCCC"/>
            <w:vAlign w:val="bottom"/>
          </w:tcPr>
          <w:p w14:paraId="76357B0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137.2</w:t>
            </w:r>
          </w:p>
        </w:tc>
        <w:tc>
          <w:tcPr>
            <w:tcW w:w="946" w:type="dxa"/>
            <w:shd w:val="clear" w:color="auto" w:fill="CCCCCC"/>
            <w:vAlign w:val="bottom"/>
          </w:tcPr>
          <w:p w14:paraId="7CBCB10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CCCCC"/>
            <w:vAlign w:val="bottom"/>
          </w:tcPr>
          <w:p w14:paraId="6DE09C6E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CCCCCC"/>
            <w:vAlign w:val="bottom"/>
          </w:tcPr>
          <w:p w14:paraId="5CDE130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080" w:type="dxa"/>
            <w:shd w:val="clear" w:color="auto" w:fill="CCCCCC"/>
            <w:vAlign w:val="bottom"/>
          </w:tcPr>
          <w:p w14:paraId="4E8D097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216" w:type="dxa"/>
            <w:shd w:val="clear" w:color="auto" w:fill="CCCCCC"/>
            <w:vAlign w:val="bottom"/>
          </w:tcPr>
          <w:p w14:paraId="13B1528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0/--</w:t>
            </w:r>
          </w:p>
        </w:tc>
        <w:tc>
          <w:tcPr>
            <w:tcW w:w="1091" w:type="dxa"/>
            <w:shd w:val="clear" w:color="auto" w:fill="CCCCCC"/>
            <w:vAlign w:val="bottom"/>
          </w:tcPr>
          <w:p w14:paraId="14B8E52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CCCCCC"/>
            <w:vAlign w:val="bottom"/>
          </w:tcPr>
          <w:p w14:paraId="143B1123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CCCCCC"/>
            <w:vAlign w:val="bottom"/>
          </w:tcPr>
          <w:p w14:paraId="390D1FA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CCCCCC"/>
            <w:vAlign w:val="bottom"/>
          </w:tcPr>
          <w:p w14:paraId="4783ABB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CCCCCC"/>
            <w:vAlign w:val="bottom"/>
          </w:tcPr>
          <w:p w14:paraId="215EB2B1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shd w:val="clear" w:color="auto" w:fill="CCCCCC"/>
            <w:vAlign w:val="bottom"/>
          </w:tcPr>
          <w:p w14:paraId="48FA00C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84D6B" w:rsidRPr="0048777F" w14:paraId="29D22F95" w14:textId="77777777" w:rsidTr="00884D6B">
        <w:trPr>
          <w:jc w:val="center"/>
        </w:trPr>
        <w:tc>
          <w:tcPr>
            <w:tcW w:w="1199" w:type="dxa"/>
            <w:shd w:val="clear" w:color="auto" w:fill="CCCCCC"/>
            <w:vAlign w:val="bottom"/>
          </w:tcPr>
          <w:p w14:paraId="281D62CF" w14:textId="55139577" w:rsidR="00884D6B" w:rsidRPr="00F62393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Wechselberger</w:t>
            </w:r>
            <w:proofErr w:type="spellEnd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2001)</w:t>
            </w:r>
            <w:r w:rsidR="00F62393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66</w:t>
            </w:r>
            <w:proofErr w:type="gramEnd"/>
          </w:p>
        </w:tc>
        <w:tc>
          <w:tcPr>
            <w:tcW w:w="379" w:type="dxa"/>
            <w:shd w:val="clear" w:color="auto" w:fill="CCCCCC"/>
            <w:vAlign w:val="bottom"/>
          </w:tcPr>
          <w:p w14:paraId="0A6464F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5" w:type="dxa"/>
            <w:shd w:val="clear" w:color="auto" w:fill="CCCCCC"/>
            <w:vAlign w:val="bottom"/>
          </w:tcPr>
          <w:p w14:paraId="4881E8F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894" w:type="dxa"/>
            <w:shd w:val="clear" w:color="auto" w:fill="CCCCCC"/>
            <w:vAlign w:val="bottom"/>
          </w:tcPr>
          <w:p w14:paraId="3AD31D0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4.5</w:t>
            </w:r>
          </w:p>
          <w:p w14:paraId="500D727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(0.8-11.5)</w:t>
            </w:r>
          </w:p>
        </w:tc>
        <w:tc>
          <w:tcPr>
            <w:tcW w:w="736" w:type="dxa"/>
            <w:shd w:val="clear" w:color="auto" w:fill="CCCCCC"/>
            <w:vAlign w:val="bottom"/>
          </w:tcPr>
          <w:p w14:paraId="2EECAEF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</w:t>
            </w:r>
          </w:p>
          <w:p w14:paraId="4901505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(17-42)</w:t>
            </w:r>
          </w:p>
        </w:tc>
        <w:tc>
          <w:tcPr>
            <w:tcW w:w="894" w:type="dxa"/>
            <w:shd w:val="clear" w:color="auto" w:fill="CCCCCC"/>
            <w:vAlign w:val="bottom"/>
          </w:tcPr>
          <w:p w14:paraId="5273D0D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CCCCCC"/>
            <w:vAlign w:val="bottom"/>
          </w:tcPr>
          <w:p w14:paraId="401F29D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shd w:val="clear" w:color="auto" w:fill="CCCCCC"/>
            <w:vAlign w:val="bottom"/>
          </w:tcPr>
          <w:p w14:paraId="0694C1E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shd w:val="clear" w:color="auto" w:fill="CCCCCC"/>
            <w:vAlign w:val="bottom"/>
          </w:tcPr>
          <w:p w14:paraId="13DF4F2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CCCCCC"/>
            <w:vAlign w:val="bottom"/>
          </w:tcPr>
          <w:p w14:paraId="78EC404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90/80</w:t>
            </w:r>
          </w:p>
        </w:tc>
        <w:tc>
          <w:tcPr>
            <w:tcW w:w="1216" w:type="dxa"/>
            <w:shd w:val="clear" w:color="auto" w:fill="CCCCCC"/>
            <w:vAlign w:val="bottom"/>
          </w:tcPr>
          <w:p w14:paraId="1A6B4EC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85/--</w:t>
            </w:r>
          </w:p>
        </w:tc>
        <w:tc>
          <w:tcPr>
            <w:tcW w:w="1091" w:type="dxa"/>
            <w:shd w:val="clear" w:color="auto" w:fill="CCCCCC"/>
            <w:vAlign w:val="bottom"/>
          </w:tcPr>
          <w:p w14:paraId="21B9A70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CCCCCC"/>
            <w:vAlign w:val="bottom"/>
          </w:tcPr>
          <w:p w14:paraId="6A49414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CCCCCC"/>
            <w:vAlign w:val="bottom"/>
          </w:tcPr>
          <w:p w14:paraId="175A5887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shd w:val="clear" w:color="auto" w:fill="CCCCCC"/>
            <w:vAlign w:val="bottom"/>
          </w:tcPr>
          <w:p w14:paraId="0002DFB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CCCCCC"/>
            <w:vAlign w:val="bottom"/>
          </w:tcPr>
          <w:p w14:paraId="094CB9C3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shd w:val="clear" w:color="auto" w:fill="CCCCCC"/>
            <w:vAlign w:val="bottom"/>
          </w:tcPr>
          <w:p w14:paraId="5F7F184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84D6B" w:rsidRPr="0048777F" w14:paraId="543E54B0" w14:textId="77777777" w:rsidTr="00884D6B">
        <w:trPr>
          <w:jc w:val="center"/>
        </w:trPr>
        <w:tc>
          <w:tcPr>
            <w:tcW w:w="1199" w:type="dxa"/>
            <w:vAlign w:val="bottom"/>
          </w:tcPr>
          <w:p w14:paraId="7F7829D0" w14:textId="6B59D862" w:rsidR="00884D6B" w:rsidRPr="00F62393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Luzzi</w:t>
            </w:r>
            <w:proofErr w:type="spellEnd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2004)</w:t>
            </w:r>
            <w:r w:rsidR="00F62393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65</w:t>
            </w:r>
            <w:proofErr w:type="gramEnd"/>
          </w:p>
        </w:tc>
        <w:tc>
          <w:tcPr>
            <w:tcW w:w="379" w:type="dxa"/>
            <w:vAlign w:val="bottom"/>
          </w:tcPr>
          <w:p w14:paraId="3FE903B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95" w:type="dxa"/>
            <w:vAlign w:val="bottom"/>
          </w:tcPr>
          <w:p w14:paraId="6940D773" w14:textId="2559C17F" w:rsidR="00884D6B" w:rsidRPr="0048777F" w:rsidRDefault="00A40874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894" w:type="dxa"/>
            <w:vAlign w:val="bottom"/>
          </w:tcPr>
          <w:p w14:paraId="779651A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736" w:type="dxa"/>
            <w:vAlign w:val="bottom"/>
          </w:tcPr>
          <w:p w14:paraId="5CC7960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894" w:type="dxa"/>
            <w:vAlign w:val="bottom"/>
          </w:tcPr>
          <w:p w14:paraId="6FD3C8C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46" w:type="dxa"/>
            <w:vAlign w:val="bottom"/>
          </w:tcPr>
          <w:p w14:paraId="2ACAA7F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vAlign w:val="bottom"/>
          </w:tcPr>
          <w:p w14:paraId="3B9AFD7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Align w:val="bottom"/>
          </w:tcPr>
          <w:p w14:paraId="43FA50F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80" w:type="dxa"/>
            <w:vAlign w:val="bottom"/>
          </w:tcPr>
          <w:p w14:paraId="7500D6F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89/64</w:t>
            </w:r>
          </w:p>
        </w:tc>
        <w:tc>
          <w:tcPr>
            <w:tcW w:w="1216" w:type="dxa"/>
            <w:vAlign w:val="bottom"/>
          </w:tcPr>
          <w:p w14:paraId="3C42B2C5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47.8/--</w:t>
            </w:r>
          </w:p>
        </w:tc>
        <w:tc>
          <w:tcPr>
            <w:tcW w:w="1091" w:type="dxa"/>
            <w:vAlign w:val="bottom"/>
          </w:tcPr>
          <w:p w14:paraId="65D0F38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65" w:type="dxa"/>
            <w:vAlign w:val="bottom"/>
          </w:tcPr>
          <w:p w14:paraId="1C1B523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vAlign w:val="bottom"/>
          </w:tcPr>
          <w:p w14:paraId="5F2DEF7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Align w:val="bottom"/>
          </w:tcPr>
          <w:p w14:paraId="00482F6E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Better</w:t>
            </w:r>
          </w:p>
        </w:tc>
        <w:tc>
          <w:tcPr>
            <w:tcW w:w="856" w:type="dxa"/>
            <w:vAlign w:val="bottom"/>
          </w:tcPr>
          <w:p w14:paraId="6C502CD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No change</w:t>
            </w:r>
          </w:p>
        </w:tc>
        <w:tc>
          <w:tcPr>
            <w:tcW w:w="860" w:type="dxa"/>
            <w:vAlign w:val="bottom"/>
          </w:tcPr>
          <w:p w14:paraId="5AD5B99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  <w:tr w:rsidR="00884D6B" w:rsidRPr="0048777F" w14:paraId="696C7D1D" w14:textId="77777777" w:rsidTr="00884D6B">
        <w:trPr>
          <w:jc w:val="center"/>
        </w:trPr>
        <w:tc>
          <w:tcPr>
            <w:tcW w:w="1199" w:type="dxa"/>
            <w:vAlign w:val="bottom"/>
          </w:tcPr>
          <w:p w14:paraId="7643B48F" w14:textId="70CF25DA" w:rsidR="00884D6B" w:rsidRPr="00F62393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</w:pPr>
            <w:proofErr w:type="spell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Lansman</w:t>
            </w:r>
            <w:proofErr w:type="spellEnd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2002)</w:t>
            </w:r>
            <w:r w:rsidR="00F62393">
              <w:rPr>
                <w:rFonts w:ascii="Calibri" w:eastAsia="Times New Roman" w:hAnsi="Calibri" w:cs="Times New Roman"/>
                <w:color w:val="000000"/>
                <w:sz w:val="16"/>
                <w:szCs w:val="16"/>
                <w:vertAlign w:val="superscript"/>
              </w:rPr>
              <w:t>61</w:t>
            </w:r>
            <w:proofErr w:type="gramEnd"/>
          </w:p>
        </w:tc>
        <w:tc>
          <w:tcPr>
            <w:tcW w:w="379" w:type="dxa"/>
            <w:vAlign w:val="bottom"/>
          </w:tcPr>
          <w:p w14:paraId="1E72BCE0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95" w:type="dxa"/>
            <w:vAlign w:val="bottom"/>
          </w:tcPr>
          <w:p w14:paraId="32C498A5" w14:textId="4D809266" w:rsidR="00884D6B" w:rsidRPr="0048777F" w:rsidRDefault="00F62393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894" w:type="dxa"/>
            <w:vAlign w:val="bottom"/>
          </w:tcPr>
          <w:p w14:paraId="3B20BF6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(0.5-13)</w:t>
            </w:r>
          </w:p>
        </w:tc>
        <w:tc>
          <w:tcPr>
            <w:tcW w:w="736" w:type="dxa"/>
            <w:vAlign w:val="bottom"/>
          </w:tcPr>
          <w:p w14:paraId="725C3EAA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&lt;16</w:t>
            </w:r>
          </w:p>
        </w:tc>
        <w:tc>
          <w:tcPr>
            <w:tcW w:w="894" w:type="dxa"/>
            <w:vAlign w:val="bottom"/>
          </w:tcPr>
          <w:p w14:paraId="57DCF4F2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946" w:type="dxa"/>
            <w:vAlign w:val="bottom"/>
          </w:tcPr>
          <w:p w14:paraId="52ADC50D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0/--</w:t>
            </w:r>
          </w:p>
        </w:tc>
        <w:tc>
          <w:tcPr>
            <w:tcW w:w="603" w:type="dxa"/>
            <w:vAlign w:val="bottom"/>
          </w:tcPr>
          <w:p w14:paraId="6F6D5518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dxa"/>
            <w:vAlign w:val="bottom"/>
          </w:tcPr>
          <w:p w14:paraId="50665D9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vAlign w:val="bottom"/>
          </w:tcPr>
          <w:p w14:paraId="0221955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88/38</w:t>
            </w:r>
          </w:p>
        </w:tc>
        <w:tc>
          <w:tcPr>
            <w:tcW w:w="1216" w:type="dxa"/>
            <w:vAlign w:val="bottom"/>
          </w:tcPr>
          <w:p w14:paraId="5D6C085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12.5/--</w:t>
            </w:r>
          </w:p>
        </w:tc>
        <w:tc>
          <w:tcPr>
            <w:tcW w:w="1091" w:type="dxa"/>
            <w:vAlign w:val="bottom"/>
          </w:tcPr>
          <w:p w14:paraId="1489FA76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65" w:type="dxa"/>
            <w:vAlign w:val="bottom"/>
          </w:tcPr>
          <w:p w14:paraId="0C5A3219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48777F"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  <w:t>12.5</w:t>
            </w:r>
          </w:p>
        </w:tc>
        <w:tc>
          <w:tcPr>
            <w:tcW w:w="887" w:type="dxa"/>
            <w:vAlign w:val="bottom"/>
          </w:tcPr>
          <w:p w14:paraId="7B40A984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Align w:val="bottom"/>
          </w:tcPr>
          <w:p w14:paraId="7AB4353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vAlign w:val="bottom"/>
          </w:tcPr>
          <w:p w14:paraId="6E6B9B4F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14:paraId="3132156B" w14:textId="77777777" w:rsidR="00884D6B" w:rsidRPr="0048777F" w:rsidRDefault="00884D6B" w:rsidP="00884D6B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</w:p>
        </w:tc>
      </w:tr>
    </w:tbl>
    <w:p w14:paraId="0208BA2C" w14:textId="77777777" w:rsidR="000E7424" w:rsidRPr="0048777F" w:rsidRDefault="000E7424">
      <w:pPr>
        <w:rPr>
          <w:sz w:val="16"/>
          <w:szCs w:val="16"/>
        </w:rPr>
      </w:pPr>
    </w:p>
    <w:p w14:paraId="23DAEE65" w14:textId="77777777" w:rsidR="00F0596C" w:rsidRPr="0048777F" w:rsidRDefault="000E7424">
      <w:pPr>
        <w:rPr>
          <w:sz w:val="16"/>
          <w:szCs w:val="16"/>
        </w:rPr>
      </w:pPr>
      <w:r w:rsidRPr="0048777F">
        <w:rPr>
          <w:sz w:val="16"/>
          <w:szCs w:val="16"/>
        </w:rPr>
        <w:t>P/R = Prospective/Retrospective Cohort Study</w:t>
      </w:r>
    </w:p>
    <w:p w14:paraId="014F6453" w14:textId="77777777" w:rsidR="0048777F" w:rsidRPr="0048777F" w:rsidRDefault="0048777F">
      <w:pPr>
        <w:rPr>
          <w:sz w:val="16"/>
          <w:szCs w:val="16"/>
        </w:rPr>
      </w:pPr>
    </w:p>
    <w:p w14:paraId="0BB2C1E9" w14:textId="77777777" w:rsidR="00FF0043" w:rsidRPr="000F2A13" w:rsidRDefault="00FF0043" w:rsidP="00FF0043">
      <w:pPr>
        <w:spacing w:line="480" w:lineRule="auto"/>
        <w:rPr>
          <w:sz w:val="16"/>
          <w:szCs w:val="16"/>
        </w:rPr>
      </w:pPr>
      <w:r w:rsidRPr="000F2A13">
        <w:rPr>
          <w:b/>
          <w:sz w:val="16"/>
          <w:szCs w:val="16"/>
        </w:rPr>
        <w:t>Table 3.</w:t>
      </w:r>
      <w:r w:rsidRPr="000F2A13">
        <w:rPr>
          <w:sz w:val="16"/>
          <w:szCs w:val="16"/>
        </w:rPr>
        <w:t xml:space="preserve"> This is a comprehensive list of all the studies that included </w:t>
      </w:r>
      <w:proofErr w:type="spellStart"/>
      <w:r w:rsidRPr="000F2A13">
        <w:rPr>
          <w:sz w:val="16"/>
          <w:szCs w:val="16"/>
        </w:rPr>
        <w:t>Robicsek</w:t>
      </w:r>
      <w:proofErr w:type="spellEnd"/>
      <w:r w:rsidRPr="000F2A13">
        <w:rPr>
          <w:sz w:val="16"/>
          <w:szCs w:val="16"/>
        </w:rPr>
        <w:t xml:space="preserve"> and Implant procedures. The table is divided horizontally to differentiate between pediatric </w:t>
      </w:r>
      <w:proofErr w:type="spellStart"/>
      <w:r w:rsidRPr="000F2A13">
        <w:rPr>
          <w:sz w:val="16"/>
          <w:szCs w:val="16"/>
        </w:rPr>
        <w:t>Robicsek</w:t>
      </w:r>
      <w:proofErr w:type="spellEnd"/>
      <w:r w:rsidRPr="000F2A13">
        <w:rPr>
          <w:sz w:val="16"/>
          <w:szCs w:val="16"/>
        </w:rPr>
        <w:t xml:space="preserve"> and adult surgical implant patients.  Within each subgroup studies are organized in reverse chronological order from top to bottom based on publication date.</w:t>
      </w:r>
    </w:p>
    <w:p w14:paraId="5DC867AB" w14:textId="24DB4A01" w:rsidR="0048777F" w:rsidRPr="0048777F" w:rsidRDefault="0048777F" w:rsidP="00FF0043">
      <w:pPr>
        <w:rPr>
          <w:sz w:val="16"/>
          <w:szCs w:val="16"/>
        </w:rPr>
      </w:pPr>
      <w:bookmarkStart w:id="0" w:name="_GoBack"/>
      <w:bookmarkEnd w:id="0"/>
    </w:p>
    <w:sectPr w:rsidR="0048777F" w:rsidRPr="0048777F" w:rsidSect="00884D6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6B"/>
    <w:rsid w:val="000E7424"/>
    <w:rsid w:val="003D158F"/>
    <w:rsid w:val="0048777F"/>
    <w:rsid w:val="00884D6B"/>
    <w:rsid w:val="00A40874"/>
    <w:rsid w:val="00F0596C"/>
    <w:rsid w:val="00F62393"/>
    <w:rsid w:val="00FF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601ED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4D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951</Characters>
  <Application>Microsoft Macintosh Word</Application>
  <DocSecurity>0</DocSecurity>
  <Lines>7</Lines>
  <Paragraphs>2</Paragraphs>
  <ScaleCrop>false</ScaleCrop>
  <Company>CCSD/ Robison Middle School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Rainey Johnson</dc:creator>
  <cp:keywords/>
  <dc:description/>
  <cp:lastModifiedBy>William Rainey Johnson</cp:lastModifiedBy>
  <cp:revision>5</cp:revision>
  <dcterms:created xsi:type="dcterms:W3CDTF">2012-08-02T21:23:00Z</dcterms:created>
  <dcterms:modified xsi:type="dcterms:W3CDTF">2012-08-07T19:23:00Z</dcterms:modified>
</cp:coreProperties>
</file>