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58E" w:rsidRDefault="0043158E" w:rsidP="0043158E">
      <w:pPr>
        <w:rPr>
          <w:rFonts w:ascii="Arial" w:hAnsi="Arial"/>
          <w:sz w:val="22"/>
          <w:szCs w:val="22"/>
        </w:rPr>
      </w:pPr>
      <w:proofErr w:type="gramStart"/>
      <w:r w:rsidRPr="002F71CF">
        <w:rPr>
          <w:rFonts w:ascii="Arial" w:hAnsi="Arial"/>
          <w:b/>
          <w:sz w:val="22"/>
          <w:szCs w:val="22"/>
        </w:rPr>
        <w:t>Table 1</w:t>
      </w:r>
      <w:r w:rsidRPr="00E84312">
        <w:rPr>
          <w:rFonts w:ascii="Arial" w:hAnsi="Arial"/>
          <w:sz w:val="22"/>
          <w:szCs w:val="22"/>
        </w:rPr>
        <w:t>.</w:t>
      </w:r>
      <w:proofErr w:type="gramEnd"/>
      <w:r w:rsidRPr="00E8431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Apical </w:t>
      </w:r>
      <w:proofErr w:type="spellStart"/>
      <w:r>
        <w:rPr>
          <w:rFonts w:ascii="Arial" w:hAnsi="Arial"/>
          <w:sz w:val="22"/>
          <w:szCs w:val="22"/>
        </w:rPr>
        <w:t>d</w:t>
      </w:r>
      <w:r w:rsidRPr="00E84312">
        <w:rPr>
          <w:rFonts w:ascii="Arial" w:hAnsi="Arial"/>
          <w:sz w:val="22"/>
          <w:szCs w:val="22"/>
        </w:rPr>
        <w:t>endritic</w:t>
      </w:r>
      <w:proofErr w:type="spellEnd"/>
      <w:r w:rsidRPr="00E84312">
        <w:rPr>
          <w:rFonts w:ascii="Arial" w:hAnsi="Arial"/>
          <w:sz w:val="22"/>
          <w:szCs w:val="22"/>
        </w:rPr>
        <w:t>, sp</w:t>
      </w:r>
      <w:bookmarkStart w:id="0" w:name="_GoBack"/>
      <w:bookmarkEnd w:id="0"/>
      <w:r w:rsidRPr="00E84312">
        <w:rPr>
          <w:rFonts w:ascii="Arial" w:hAnsi="Arial"/>
          <w:sz w:val="22"/>
          <w:szCs w:val="22"/>
        </w:rPr>
        <w:t>ine and synapse morphology from CA1 pyrami</w:t>
      </w:r>
      <w:r>
        <w:rPr>
          <w:rFonts w:ascii="Arial" w:hAnsi="Arial"/>
          <w:sz w:val="22"/>
          <w:szCs w:val="22"/>
        </w:rPr>
        <w:t xml:space="preserve">dal neurons </w:t>
      </w:r>
      <w:r w:rsidR="00417F2B">
        <w:rPr>
          <w:rFonts w:ascii="Arial" w:hAnsi="Arial"/>
          <w:sz w:val="22"/>
          <w:szCs w:val="22"/>
        </w:rPr>
        <w:t xml:space="preserve">of </w:t>
      </w:r>
      <w:r>
        <w:rPr>
          <w:rFonts w:ascii="Arial" w:hAnsi="Arial"/>
          <w:sz w:val="22"/>
          <w:szCs w:val="22"/>
        </w:rPr>
        <w:t>DU and WT mice.</w:t>
      </w:r>
    </w:p>
    <w:p w:rsidR="0043158E" w:rsidRPr="00E84312" w:rsidRDefault="0043158E" w:rsidP="0043158E">
      <w:pPr>
        <w:rPr>
          <w:rFonts w:ascii="Arial" w:hAnsi="Arial"/>
          <w:sz w:val="22"/>
          <w:szCs w:val="22"/>
        </w:rPr>
      </w:pPr>
    </w:p>
    <w:tbl>
      <w:tblPr>
        <w:tblStyle w:val="TableGrid"/>
        <w:tblpPr w:leftFromText="180" w:rightFromText="180" w:vertAnchor="page" w:horzAnchor="page" w:tblpX="2269" w:tblpY="25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68"/>
        <w:gridCol w:w="2277"/>
        <w:gridCol w:w="2340"/>
      </w:tblGrid>
      <w:tr w:rsidR="0043158E" w:rsidTr="00F1386F">
        <w:trPr>
          <w:trHeight w:val="196"/>
        </w:trPr>
        <w:tc>
          <w:tcPr>
            <w:tcW w:w="3168" w:type="dxa"/>
          </w:tcPr>
          <w:p w:rsidR="0043158E" w:rsidRDefault="0043158E" w:rsidP="00FF19EB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617" w:type="dxa"/>
            <w:gridSpan w:val="2"/>
          </w:tcPr>
          <w:p w:rsidR="0043158E" w:rsidRDefault="0043158E" w:rsidP="00FF19EB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Genotype</w:t>
            </w:r>
          </w:p>
        </w:tc>
      </w:tr>
      <w:tr w:rsidR="0043158E" w:rsidTr="00F1386F">
        <w:trPr>
          <w:trHeight w:val="196"/>
        </w:trPr>
        <w:tc>
          <w:tcPr>
            <w:tcW w:w="3168" w:type="dxa"/>
            <w:tcBorders>
              <w:bottom w:val="double" w:sz="4" w:space="0" w:color="auto"/>
            </w:tcBorders>
          </w:tcPr>
          <w:p w:rsidR="0043158E" w:rsidRDefault="0043158E" w:rsidP="00FF19EB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277" w:type="dxa"/>
            <w:tcBorders>
              <w:bottom w:val="double" w:sz="4" w:space="0" w:color="auto"/>
            </w:tcBorders>
          </w:tcPr>
          <w:p w:rsidR="0043158E" w:rsidRPr="00092BAD" w:rsidRDefault="0043158E" w:rsidP="00FF19EB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092BAD">
              <w:rPr>
                <w:rFonts w:ascii="Arial" w:hAnsi="Arial"/>
                <w:b/>
                <w:sz w:val="22"/>
                <w:szCs w:val="22"/>
              </w:rPr>
              <w:t>DU</w:t>
            </w:r>
          </w:p>
        </w:tc>
        <w:tc>
          <w:tcPr>
            <w:tcW w:w="2340" w:type="dxa"/>
            <w:tcBorders>
              <w:bottom w:val="double" w:sz="4" w:space="0" w:color="auto"/>
            </w:tcBorders>
          </w:tcPr>
          <w:p w:rsidR="0043158E" w:rsidRPr="00092BAD" w:rsidRDefault="0043158E" w:rsidP="00FF19EB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WT</w:t>
            </w:r>
          </w:p>
        </w:tc>
      </w:tr>
      <w:tr w:rsidR="0043158E" w:rsidTr="00F1386F">
        <w:tc>
          <w:tcPr>
            <w:tcW w:w="3168" w:type="dxa"/>
            <w:tcBorders>
              <w:top w:val="double" w:sz="4" w:space="0" w:color="auto"/>
              <w:bottom w:val="single" w:sz="8" w:space="0" w:color="auto"/>
            </w:tcBorders>
          </w:tcPr>
          <w:p w:rsidR="0043158E" w:rsidRPr="001B2C3C" w:rsidRDefault="0043158E" w:rsidP="00FF19EB">
            <w:pPr>
              <w:rPr>
                <w:rFonts w:ascii="Arial" w:hAnsi="Arial"/>
                <w:b/>
                <w:sz w:val="22"/>
                <w:szCs w:val="22"/>
              </w:rPr>
            </w:pPr>
            <w:r w:rsidRPr="001B2C3C">
              <w:rPr>
                <w:rFonts w:ascii="Arial" w:hAnsi="Arial"/>
                <w:b/>
                <w:sz w:val="22"/>
                <w:szCs w:val="22"/>
              </w:rPr>
              <w:t xml:space="preserve">Apical </w:t>
            </w:r>
            <w:proofErr w:type="spellStart"/>
            <w:r w:rsidRPr="001B2C3C">
              <w:rPr>
                <w:rFonts w:ascii="Arial" w:hAnsi="Arial"/>
                <w:b/>
                <w:sz w:val="22"/>
                <w:szCs w:val="22"/>
              </w:rPr>
              <w:t>dendritic</w:t>
            </w:r>
            <w:proofErr w:type="spellEnd"/>
            <w:r w:rsidRPr="001B2C3C">
              <w:rPr>
                <w:rFonts w:ascii="Arial" w:hAnsi="Arial"/>
                <w:b/>
                <w:sz w:val="22"/>
                <w:szCs w:val="22"/>
              </w:rPr>
              <w:t xml:space="preserve"> length</w:t>
            </w:r>
            <w:r w:rsidR="00F1386F">
              <w:rPr>
                <w:rFonts w:ascii="Arial" w:hAnsi="Arial"/>
                <w:b/>
                <w:sz w:val="22"/>
                <w:szCs w:val="22"/>
              </w:rPr>
              <w:t xml:space="preserve"> (</w:t>
            </w:r>
            <w:r w:rsidR="00F1386F">
              <w:rPr>
                <w:rFonts w:ascii="Arial" w:hAnsi="Arial"/>
                <w:b/>
                <w:sz w:val="22"/>
                <w:szCs w:val="22"/>
              </w:rPr>
              <w:sym w:font="Symbol" w:char="F06D"/>
            </w:r>
            <w:r w:rsidR="00F1386F">
              <w:rPr>
                <w:rFonts w:ascii="Arial" w:hAnsi="Arial"/>
                <w:b/>
                <w:sz w:val="22"/>
                <w:szCs w:val="22"/>
              </w:rPr>
              <w:t>m)</w:t>
            </w:r>
          </w:p>
        </w:tc>
        <w:tc>
          <w:tcPr>
            <w:tcW w:w="2277" w:type="dxa"/>
            <w:tcBorders>
              <w:top w:val="double" w:sz="4" w:space="0" w:color="auto"/>
              <w:bottom w:val="single" w:sz="8" w:space="0" w:color="auto"/>
            </w:tcBorders>
          </w:tcPr>
          <w:p w:rsidR="0043158E" w:rsidRDefault="0043158E" w:rsidP="00FF19EB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1277.65 </w:t>
            </w:r>
            <w:r w:rsidRPr="00E84312">
              <w:rPr>
                <w:rFonts w:ascii="Arial" w:hAnsi="Arial"/>
                <w:sz w:val="22"/>
                <w:szCs w:val="22"/>
              </w:rPr>
              <w:t>±</w:t>
            </w:r>
            <w:r>
              <w:rPr>
                <w:rFonts w:ascii="Arial" w:hAnsi="Arial"/>
                <w:sz w:val="22"/>
                <w:szCs w:val="22"/>
              </w:rPr>
              <w:t xml:space="preserve"> 147.79</w:t>
            </w:r>
          </w:p>
        </w:tc>
        <w:tc>
          <w:tcPr>
            <w:tcW w:w="2340" w:type="dxa"/>
            <w:tcBorders>
              <w:top w:val="double" w:sz="4" w:space="0" w:color="auto"/>
              <w:bottom w:val="single" w:sz="8" w:space="0" w:color="auto"/>
            </w:tcBorders>
          </w:tcPr>
          <w:p w:rsidR="0043158E" w:rsidRDefault="0043158E" w:rsidP="00FF19EB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E84312">
              <w:rPr>
                <w:rFonts w:ascii="Arial" w:hAnsi="Arial"/>
                <w:sz w:val="22"/>
                <w:szCs w:val="22"/>
              </w:rPr>
              <w:t>1507.37 ± 154.86</w:t>
            </w:r>
          </w:p>
        </w:tc>
      </w:tr>
      <w:tr w:rsidR="0043158E" w:rsidTr="00F1386F">
        <w:tc>
          <w:tcPr>
            <w:tcW w:w="3168" w:type="dxa"/>
            <w:tcBorders>
              <w:top w:val="single" w:sz="8" w:space="0" w:color="auto"/>
            </w:tcBorders>
          </w:tcPr>
          <w:p w:rsidR="0043158E" w:rsidRPr="001B2C3C" w:rsidRDefault="0043158E" w:rsidP="009C1E4D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Spine</w:t>
            </w:r>
            <w:r w:rsidRPr="001B2C3C">
              <w:rPr>
                <w:rFonts w:ascii="Arial" w:hAnsi="Arial"/>
                <w:b/>
                <w:sz w:val="22"/>
                <w:szCs w:val="22"/>
              </w:rPr>
              <w:t xml:space="preserve"> density</w:t>
            </w:r>
            <w:r w:rsidR="00F1386F">
              <w:rPr>
                <w:rFonts w:ascii="Arial" w:hAnsi="Arial"/>
                <w:b/>
                <w:sz w:val="22"/>
                <w:szCs w:val="22"/>
              </w:rPr>
              <w:t xml:space="preserve"> (</w:t>
            </w:r>
            <w:r w:rsidR="009C1E4D">
              <w:rPr>
                <w:rFonts w:ascii="Arial" w:hAnsi="Arial"/>
                <w:b/>
                <w:sz w:val="22"/>
                <w:szCs w:val="22"/>
              </w:rPr>
              <w:t>S</w:t>
            </w:r>
            <w:r w:rsidR="00F1386F">
              <w:rPr>
                <w:rFonts w:ascii="Arial" w:hAnsi="Arial"/>
                <w:b/>
                <w:sz w:val="22"/>
                <w:szCs w:val="22"/>
              </w:rPr>
              <w:t>pines/</w:t>
            </w:r>
            <w:r w:rsidR="00F1386F">
              <w:rPr>
                <w:rFonts w:ascii="Arial" w:hAnsi="Arial"/>
                <w:b/>
                <w:sz w:val="22"/>
                <w:szCs w:val="22"/>
              </w:rPr>
              <w:sym w:font="Symbol" w:char="F06D"/>
            </w:r>
            <w:r w:rsidR="00F1386F">
              <w:rPr>
                <w:rFonts w:ascii="Arial" w:hAnsi="Arial"/>
                <w:b/>
                <w:sz w:val="22"/>
                <w:szCs w:val="22"/>
              </w:rPr>
              <w:t>m)</w:t>
            </w:r>
          </w:p>
        </w:tc>
        <w:tc>
          <w:tcPr>
            <w:tcW w:w="2277" w:type="dxa"/>
            <w:tcBorders>
              <w:top w:val="single" w:sz="8" w:space="0" w:color="auto"/>
            </w:tcBorders>
          </w:tcPr>
          <w:p w:rsidR="0043158E" w:rsidRDefault="0043158E" w:rsidP="00FF19EB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8" w:space="0" w:color="auto"/>
            </w:tcBorders>
          </w:tcPr>
          <w:p w:rsidR="0043158E" w:rsidRDefault="0043158E" w:rsidP="00FF19EB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43158E" w:rsidTr="00F1386F">
        <w:tc>
          <w:tcPr>
            <w:tcW w:w="3168" w:type="dxa"/>
          </w:tcPr>
          <w:p w:rsidR="0043158E" w:rsidRDefault="0043158E" w:rsidP="00FF19EB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Total</w:t>
            </w:r>
          </w:p>
        </w:tc>
        <w:tc>
          <w:tcPr>
            <w:tcW w:w="2277" w:type="dxa"/>
          </w:tcPr>
          <w:p w:rsidR="0043158E" w:rsidRPr="00F404A6" w:rsidRDefault="0043158E" w:rsidP="00FF19EB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t xml:space="preserve">2.676 </w:t>
            </w:r>
            <w:r w:rsidRPr="00E84312">
              <w:rPr>
                <w:rFonts w:ascii="Arial" w:hAnsi="Arial"/>
                <w:sz w:val="22"/>
                <w:szCs w:val="22"/>
              </w:rPr>
              <w:t>±</w:t>
            </w:r>
            <w:r>
              <w:rPr>
                <w:rFonts w:ascii="Arial" w:hAnsi="Arial"/>
                <w:sz w:val="22"/>
                <w:szCs w:val="22"/>
              </w:rPr>
              <w:t xml:space="preserve"> 0.164</w:t>
            </w:r>
          </w:p>
        </w:tc>
        <w:tc>
          <w:tcPr>
            <w:tcW w:w="2340" w:type="dxa"/>
          </w:tcPr>
          <w:p w:rsidR="0043158E" w:rsidRPr="00F404A6" w:rsidRDefault="0043158E" w:rsidP="00FF19EB">
            <w:pPr>
              <w:jc w:val="center"/>
            </w:pPr>
            <w:r>
              <w:rPr>
                <w:rFonts w:ascii="Arial" w:hAnsi="Arial"/>
                <w:sz w:val="22"/>
                <w:szCs w:val="22"/>
              </w:rPr>
              <w:t xml:space="preserve">2.674 </w:t>
            </w:r>
            <w:r w:rsidRPr="00E84312">
              <w:rPr>
                <w:rFonts w:ascii="Arial" w:hAnsi="Arial"/>
                <w:sz w:val="22"/>
                <w:szCs w:val="22"/>
              </w:rPr>
              <w:t>±</w:t>
            </w:r>
            <w:r>
              <w:rPr>
                <w:rFonts w:ascii="Arial" w:hAnsi="Arial"/>
                <w:sz w:val="22"/>
                <w:szCs w:val="22"/>
              </w:rPr>
              <w:t xml:space="preserve"> 0.118</w:t>
            </w:r>
          </w:p>
        </w:tc>
      </w:tr>
      <w:tr w:rsidR="0043158E" w:rsidTr="00F1386F">
        <w:tc>
          <w:tcPr>
            <w:tcW w:w="3168" w:type="dxa"/>
          </w:tcPr>
          <w:p w:rsidR="0043158E" w:rsidRDefault="0043158E" w:rsidP="00FF19EB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Thin spine density</w:t>
            </w:r>
          </w:p>
        </w:tc>
        <w:tc>
          <w:tcPr>
            <w:tcW w:w="2277" w:type="dxa"/>
          </w:tcPr>
          <w:p w:rsidR="0043158E" w:rsidRDefault="0043158E" w:rsidP="00FF19EB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1.585 </w:t>
            </w:r>
            <w:r w:rsidRPr="00E84312">
              <w:rPr>
                <w:rFonts w:ascii="Arial" w:hAnsi="Arial"/>
                <w:sz w:val="22"/>
                <w:szCs w:val="22"/>
              </w:rPr>
              <w:t>±</w:t>
            </w:r>
            <w:r>
              <w:rPr>
                <w:rFonts w:ascii="Arial" w:hAnsi="Arial"/>
                <w:sz w:val="22"/>
                <w:szCs w:val="22"/>
              </w:rPr>
              <w:t xml:space="preserve"> 0.307</w:t>
            </w:r>
          </w:p>
        </w:tc>
        <w:tc>
          <w:tcPr>
            <w:tcW w:w="2340" w:type="dxa"/>
          </w:tcPr>
          <w:p w:rsidR="0043158E" w:rsidRDefault="0043158E" w:rsidP="00FF19EB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1.548 </w:t>
            </w:r>
            <w:r w:rsidRPr="00E84312">
              <w:rPr>
                <w:rFonts w:ascii="Arial" w:hAnsi="Arial"/>
                <w:sz w:val="22"/>
                <w:szCs w:val="22"/>
              </w:rPr>
              <w:t>±</w:t>
            </w:r>
            <w:r>
              <w:rPr>
                <w:rFonts w:ascii="Arial" w:hAnsi="Arial"/>
                <w:sz w:val="22"/>
                <w:szCs w:val="22"/>
              </w:rPr>
              <w:t xml:space="preserve"> 0.133</w:t>
            </w:r>
          </w:p>
        </w:tc>
      </w:tr>
      <w:tr w:rsidR="0043158E" w:rsidTr="00F1386F">
        <w:tc>
          <w:tcPr>
            <w:tcW w:w="3168" w:type="dxa"/>
          </w:tcPr>
          <w:p w:rsidR="0043158E" w:rsidRDefault="0043158E" w:rsidP="00FF19EB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Stubby density</w:t>
            </w:r>
          </w:p>
        </w:tc>
        <w:tc>
          <w:tcPr>
            <w:tcW w:w="2277" w:type="dxa"/>
          </w:tcPr>
          <w:p w:rsidR="0043158E" w:rsidRDefault="0043158E" w:rsidP="00FF19EB">
            <w:pPr>
              <w:tabs>
                <w:tab w:val="left" w:pos="954"/>
                <w:tab w:val="center" w:pos="1062"/>
              </w:tabs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    1.114 </w:t>
            </w:r>
            <w:r w:rsidRPr="00E84312">
              <w:rPr>
                <w:rFonts w:ascii="Arial" w:hAnsi="Arial"/>
                <w:sz w:val="22"/>
                <w:szCs w:val="22"/>
              </w:rPr>
              <w:t>±</w:t>
            </w:r>
            <w:r>
              <w:rPr>
                <w:rFonts w:ascii="Arial" w:hAnsi="Arial"/>
                <w:sz w:val="22"/>
                <w:szCs w:val="22"/>
              </w:rPr>
              <w:t xml:space="preserve"> 0.177</w:t>
            </w:r>
          </w:p>
        </w:tc>
        <w:tc>
          <w:tcPr>
            <w:tcW w:w="2340" w:type="dxa"/>
          </w:tcPr>
          <w:p w:rsidR="0043158E" w:rsidRDefault="0043158E" w:rsidP="00FF19EB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1.007</w:t>
            </w:r>
            <w:r w:rsidRPr="00E84312">
              <w:rPr>
                <w:rFonts w:ascii="Arial" w:hAnsi="Arial"/>
                <w:sz w:val="22"/>
                <w:szCs w:val="22"/>
              </w:rPr>
              <w:t>±</w:t>
            </w:r>
            <w:r>
              <w:rPr>
                <w:rFonts w:ascii="Arial" w:hAnsi="Arial"/>
                <w:sz w:val="22"/>
                <w:szCs w:val="22"/>
              </w:rPr>
              <w:t xml:space="preserve"> 0.097</w:t>
            </w:r>
          </w:p>
        </w:tc>
      </w:tr>
      <w:tr w:rsidR="0043158E" w:rsidTr="00F1386F">
        <w:tc>
          <w:tcPr>
            <w:tcW w:w="3168" w:type="dxa"/>
            <w:tcBorders>
              <w:bottom w:val="single" w:sz="8" w:space="0" w:color="auto"/>
            </w:tcBorders>
          </w:tcPr>
          <w:p w:rsidR="0043158E" w:rsidRDefault="0043158E" w:rsidP="00FF19EB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Mushroom density</w:t>
            </w:r>
          </w:p>
        </w:tc>
        <w:tc>
          <w:tcPr>
            <w:tcW w:w="2277" w:type="dxa"/>
            <w:tcBorders>
              <w:bottom w:val="single" w:sz="8" w:space="0" w:color="auto"/>
            </w:tcBorders>
          </w:tcPr>
          <w:p w:rsidR="0043158E" w:rsidRDefault="0043158E" w:rsidP="00FF19EB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0.199 </w:t>
            </w:r>
            <w:r w:rsidRPr="00E84312">
              <w:rPr>
                <w:rFonts w:ascii="Arial" w:hAnsi="Arial"/>
                <w:sz w:val="22"/>
                <w:szCs w:val="22"/>
              </w:rPr>
              <w:t>±</w:t>
            </w:r>
            <w:r>
              <w:rPr>
                <w:rFonts w:ascii="Arial" w:hAnsi="Arial"/>
                <w:sz w:val="22"/>
                <w:szCs w:val="22"/>
              </w:rPr>
              <w:t xml:space="preserve"> 0.014</w:t>
            </w:r>
          </w:p>
        </w:tc>
        <w:tc>
          <w:tcPr>
            <w:tcW w:w="2340" w:type="dxa"/>
            <w:tcBorders>
              <w:bottom w:val="single" w:sz="8" w:space="0" w:color="auto"/>
            </w:tcBorders>
          </w:tcPr>
          <w:p w:rsidR="0043158E" w:rsidRDefault="0043158E" w:rsidP="00FF19EB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0.237</w:t>
            </w:r>
            <w:r w:rsidRPr="00E84312">
              <w:rPr>
                <w:rFonts w:ascii="Arial" w:hAnsi="Arial"/>
                <w:sz w:val="22"/>
                <w:szCs w:val="22"/>
              </w:rPr>
              <w:t>±</w:t>
            </w:r>
            <w:r>
              <w:rPr>
                <w:rFonts w:ascii="Arial" w:hAnsi="Arial"/>
                <w:sz w:val="22"/>
                <w:szCs w:val="22"/>
              </w:rPr>
              <w:t xml:space="preserve"> 0.012</w:t>
            </w:r>
          </w:p>
        </w:tc>
      </w:tr>
      <w:tr w:rsidR="0043158E" w:rsidTr="00F1386F">
        <w:tc>
          <w:tcPr>
            <w:tcW w:w="3168" w:type="dxa"/>
            <w:tcBorders>
              <w:top w:val="single" w:sz="8" w:space="0" w:color="auto"/>
            </w:tcBorders>
          </w:tcPr>
          <w:p w:rsidR="0043158E" w:rsidRPr="001B2C3C" w:rsidRDefault="0043158E" w:rsidP="00FF19EB">
            <w:pPr>
              <w:rPr>
                <w:rFonts w:ascii="Arial" w:hAnsi="Arial"/>
                <w:b/>
                <w:sz w:val="22"/>
                <w:szCs w:val="22"/>
              </w:rPr>
            </w:pPr>
            <w:r w:rsidRPr="001B2C3C">
              <w:rPr>
                <w:rFonts w:ascii="Arial" w:hAnsi="Arial"/>
                <w:b/>
                <w:sz w:val="22"/>
                <w:szCs w:val="22"/>
              </w:rPr>
              <w:t>Synapse Density</w:t>
            </w:r>
            <w:r w:rsidR="00F1386F">
              <w:rPr>
                <w:rFonts w:ascii="Arial" w:hAnsi="Arial"/>
                <w:b/>
                <w:sz w:val="22"/>
                <w:szCs w:val="22"/>
              </w:rPr>
              <w:t xml:space="preserve"> (</w:t>
            </w:r>
            <w:r w:rsidR="00417F2B">
              <w:rPr>
                <w:rFonts w:ascii="Arial" w:hAnsi="Arial"/>
                <w:b/>
                <w:sz w:val="22"/>
                <w:szCs w:val="22"/>
              </w:rPr>
              <w:sym w:font="Symbol" w:char="F06D"/>
            </w:r>
            <w:r w:rsidR="00417F2B">
              <w:rPr>
                <w:rFonts w:ascii="Arial" w:hAnsi="Arial"/>
                <w:b/>
                <w:sz w:val="22"/>
                <w:szCs w:val="22"/>
              </w:rPr>
              <w:t>m</w:t>
            </w:r>
            <w:r w:rsidR="00720C60" w:rsidRPr="00720C60">
              <w:rPr>
                <w:rFonts w:ascii="Arial" w:hAnsi="Arial"/>
                <w:b/>
                <w:sz w:val="22"/>
                <w:szCs w:val="22"/>
                <w:vertAlign w:val="superscript"/>
              </w:rPr>
              <w:t>3</w:t>
            </w:r>
            <w:r w:rsidR="00417F2B">
              <w:rPr>
                <w:rFonts w:ascii="Arial" w:hAnsi="Arial"/>
                <w:b/>
                <w:sz w:val="22"/>
                <w:szCs w:val="22"/>
              </w:rPr>
              <w:t>)</w:t>
            </w:r>
          </w:p>
        </w:tc>
        <w:tc>
          <w:tcPr>
            <w:tcW w:w="2277" w:type="dxa"/>
            <w:tcBorders>
              <w:top w:val="single" w:sz="8" w:space="0" w:color="auto"/>
            </w:tcBorders>
          </w:tcPr>
          <w:p w:rsidR="0043158E" w:rsidRDefault="0043158E" w:rsidP="00FF19EB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8" w:space="0" w:color="auto"/>
            </w:tcBorders>
          </w:tcPr>
          <w:p w:rsidR="0043158E" w:rsidRDefault="0043158E" w:rsidP="00FF19EB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43158E" w:rsidTr="00F1386F">
        <w:tc>
          <w:tcPr>
            <w:tcW w:w="3168" w:type="dxa"/>
          </w:tcPr>
          <w:p w:rsidR="0043158E" w:rsidRDefault="0043158E" w:rsidP="00FF19EB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Total</w:t>
            </w:r>
          </w:p>
        </w:tc>
        <w:tc>
          <w:tcPr>
            <w:tcW w:w="2277" w:type="dxa"/>
          </w:tcPr>
          <w:p w:rsidR="0043158E" w:rsidRDefault="0043158E" w:rsidP="00FF19EB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2.897 </w:t>
            </w:r>
            <w:r w:rsidRPr="00E84312">
              <w:rPr>
                <w:rFonts w:ascii="Arial" w:hAnsi="Arial"/>
                <w:sz w:val="22"/>
                <w:szCs w:val="22"/>
              </w:rPr>
              <w:t>±</w:t>
            </w:r>
            <w:r>
              <w:rPr>
                <w:rFonts w:ascii="Arial" w:hAnsi="Arial"/>
                <w:sz w:val="22"/>
                <w:szCs w:val="22"/>
              </w:rPr>
              <w:t xml:space="preserve"> 0.304</w:t>
            </w:r>
          </w:p>
        </w:tc>
        <w:tc>
          <w:tcPr>
            <w:tcW w:w="2340" w:type="dxa"/>
          </w:tcPr>
          <w:p w:rsidR="0043158E" w:rsidRDefault="0043158E" w:rsidP="00FF19EB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2.830 </w:t>
            </w:r>
            <w:r w:rsidRPr="00E84312">
              <w:rPr>
                <w:rFonts w:ascii="Arial" w:hAnsi="Arial"/>
                <w:sz w:val="22"/>
                <w:szCs w:val="22"/>
              </w:rPr>
              <w:t>±</w:t>
            </w:r>
            <w:r>
              <w:rPr>
                <w:rFonts w:ascii="Arial" w:hAnsi="Arial"/>
                <w:sz w:val="22"/>
                <w:szCs w:val="22"/>
              </w:rPr>
              <w:t xml:space="preserve"> 0.250</w:t>
            </w:r>
          </w:p>
        </w:tc>
      </w:tr>
      <w:tr w:rsidR="0043158E" w:rsidTr="00F1386F">
        <w:tc>
          <w:tcPr>
            <w:tcW w:w="3168" w:type="dxa"/>
          </w:tcPr>
          <w:p w:rsidR="0043158E" w:rsidRDefault="0043158E" w:rsidP="00FF19EB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Perforated</w:t>
            </w:r>
          </w:p>
        </w:tc>
        <w:tc>
          <w:tcPr>
            <w:tcW w:w="2277" w:type="dxa"/>
          </w:tcPr>
          <w:p w:rsidR="0043158E" w:rsidRDefault="0043158E" w:rsidP="00FF19EB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0.097 </w:t>
            </w:r>
            <w:r w:rsidRPr="00E84312">
              <w:rPr>
                <w:rFonts w:ascii="Arial" w:hAnsi="Arial"/>
                <w:sz w:val="22"/>
                <w:szCs w:val="22"/>
              </w:rPr>
              <w:t>±</w:t>
            </w:r>
            <w:r>
              <w:rPr>
                <w:rFonts w:ascii="Arial" w:hAnsi="Arial"/>
                <w:sz w:val="22"/>
                <w:szCs w:val="22"/>
              </w:rPr>
              <w:t xml:space="preserve"> 0.013</w:t>
            </w:r>
          </w:p>
        </w:tc>
        <w:tc>
          <w:tcPr>
            <w:tcW w:w="2340" w:type="dxa"/>
          </w:tcPr>
          <w:p w:rsidR="0043158E" w:rsidRDefault="0043158E" w:rsidP="00FF19EB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0.123 </w:t>
            </w:r>
            <w:r w:rsidRPr="00E84312">
              <w:rPr>
                <w:rFonts w:ascii="Arial" w:hAnsi="Arial"/>
                <w:sz w:val="22"/>
                <w:szCs w:val="22"/>
              </w:rPr>
              <w:t>±</w:t>
            </w:r>
            <w:r>
              <w:rPr>
                <w:rFonts w:ascii="Arial" w:hAnsi="Arial"/>
                <w:sz w:val="22"/>
                <w:szCs w:val="22"/>
              </w:rPr>
              <w:t xml:space="preserve"> 0.023</w:t>
            </w:r>
          </w:p>
        </w:tc>
      </w:tr>
      <w:tr w:rsidR="0043158E" w:rsidTr="00F1386F">
        <w:tc>
          <w:tcPr>
            <w:tcW w:w="3168" w:type="dxa"/>
            <w:tcBorders>
              <w:bottom w:val="single" w:sz="8" w:space="0" w:color="auto"/>
            </w:tcBorders>
          </w:tcPr>
          <w:p w:rsidR="0043158E" w:rsidRDefault="0043158E" w:rsidP="00FF19EB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Non-perforated</w:t>
            </w:r>
          </w:p>
        </w:tc>
        <w:tc>
          <w:tcPr>
            <w:tcW w:w="2277" w:type="dxa"/>
            <w:tcBorders>
              <w:bottom w:val="single" w:sz="8" w:space="0" w:color="auto"/>
            </w:tcBorders>
          </w:tcPr>
          <w:p w:rsidR="0043158E" w:rsidRDefault="0043158E" w:rsidP="00FF19EB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2.800 </w:t>
            </w:r>
            <w:r w:rsidRPr="00E84312">
              <w:rPr>
                <w:rFonts w:ascii="Arial" w:hAnsi="Arial"/>
                <w:sz w:val="22"/>
                <w:szCs w:val="22"/>
              </w:rPr>
              <w:t>±</w:t>
            </w:r>
            <w:r>
              <w:rPr>
                <w:rFonts w:ascii="Arial" w:hAnsi="Arial"/>
                <w:sz w:val="22"/>
                <w:szCs w:val="22"/>
              </w:rPr>
              <w:t xml:space="preserve"> 0.297</w:t>
            </w:r>
          </w:p>
        </w:tc>
        <w:tc>
          <w:tcPr>
            <w:tcW w:w="2340" w:type="dxa"/>
            <w:tcBorders>
              <w:bottom w:val="single" w:sz="8" w:space="0" w:color="auto"/>
            </w:tcBorders>
          </w:tcPr>
          <w:p w:rsidR="0043158E" w:rsidRDefault="0043158E" w:rsidP="00FF19EB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2.829 </w:t>
            </w:r>
            <w:r w:rsidRPr="00E84312">
              <w:rPr>
                <w:rFonts w:ascii="Arial" w:hAnsi="Arial"/>
                <w:sz w:val="22"/>
                <w:szCs w:val="22"/>
              </w:rPr>
              <w:t>±</w:t>
            </w:r>
            <w:r>
              <w:rPr>
                <w:rFonts w:ascii="Arial" w:hAnsi="Arial"/>
                <w:sz w:val="22"/>
                <w:szCs w:val="22"/>
              </w:rPr>
              <w:t xml:space="preserve"> 0.250</w:t>
            </w:r>
          </w:p>
        </w:tc>
      </w:tr>
      <w:tr w:rsidR="0043158E" w:rsidTr="00F1386F">
        <w:tc>
          <w:tcPr>
            <w:tcW w:w="3168" w:type="dxa"/>
            <w:tcBorders>
              <w:top w:val="single" w:sz="8" w:space="0" w:color="auto"/>
            </w:tcBorders>
          </w:tcPr>
          <w:p w:rsidR="0043158E" w:rsidRPr="00092BAD" w:rsidRDefault="0043158E" w:rsidP="00FF19EB">
            <w:pPr>
              <w:rPr>
                <w:rFonts w:ascii="Arial" w:hAnsi="Arial"/>
                <w:b/>
                <w:sz w:val="22"/>
                <w:szCs w:val="22"/>
              </w:rPr>
            </w:pPr>
            <w:r w:rsidRPr="00092BAD">
              <w:rPr>
                <w:rFonts w:ascii="Arial" w:hAnsi="Arial"/>
                <w:b/>
                <w:sz w:val="22"/>
                <w:szCs w:val="22"/>
              </w:rPr>
              <w:t>Synapse morphology</w:t>
            </w:r>
            <w:r w:rsidR="00417F2B">
              <w:rPr>
                <w:rFonts w:ascii="Arial" w:hAnsi="Arial"/>
                <w:b/>
                <w:sz w:val="22"/>
                <w:szCs w:val="22"/>
              </w:rPr>
              <w:t xml:space="preserve"> (</w:t>
            </w:r>
            <w:r w:rsidR="00417F2B">
              <w:rPr>
                <w:rFonts w:ascii="Arial" w:hAnsi="Arial"/>
                <w:b/>
                <w:sz w:val="22"/>
                <w:szCs w:val="22"/>
              </w:rPr>
              <w:sym w:font="Symbol" w:char="F06D"/>
            </w:r>
            <w:r w:rsidR="00417F2B">
              <w:rPr>
                <w:rFonts w:ascii="Arial" w:hAnsi="Arial"/>
                <w:b/>
                <w:sz w:val="22"/>
                <w:szCs w:val="22"/>
              </w:rPr>
              <w:t>m)</w:t>
            </w:r>
          </w:p>
        </w:tc>
        <w:tc>
          <w:tcPr>
            <w:tcW w:w="2277" w:type="dxa"/>
            <w:tcBorders>
              <w:top w:val="single" w:sz="8" w:space="0" w:color="auto"/>
            </w:tcBorders>
          </w:tcPr>
          <w:p w:rsidR="0043158E" w:rsidRDefault="0043158E" w:rsidP="00FF19EB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8" w:space="0" w:color="auto"/>
            </w:tcBorders>
          </w:tcPr>
          <w:p w:rsidR="0043158E" w:rsidRDefault="0043158E" w:rsidP="00FF19EB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43158E" w:rsidTr="00F1386F">
        <w:tc>
          <w:tcPr>
            <w:tcW w:w="3168" w:type="dxa"/>
          </w:tcPr>
          <w:p w:rsidR="0043158E" w:rsidRPr="00092BAD" w:rsidRDefault="0043158E" w:rsidP="00FF19EB">
            <w:pPr>
              <w:rPr>
                <w:rFonts w:ascii="Arial" w:hAnsi="Arial"/>
                <w:sz w:val="22"/>
                <w:szCs w:val="22"/>
              </w:rPr>
            </w:pPr>
            <w:r w:rsidRPr="00092BAD">
              <w:rPr>
                <w:rFonts w:ascii="Arial" w:hAnsi="Arial"/>
                <w:sz w:val="22"/>
                <w:szCs w:val="22"/>
              </w:rPr>
              <w:t xml:space="preserve">     </w:t>
            </w:r>
            <w:proofErr w:type="spellStart"/>
            <w:r w:rsidRPr="00092BAD">
              <w:rPr>
                <w:rFonts w:ascii="Arial" w:hAnsi="Arial"/>
                <w:sz w:val="22"/>
                <w:szCs w:val="22"/>
              </w:rPr>
              <w:t>P</w:t>
            </w:r>
            <w:r w:rsidR="00F1386F">
              <w:rPr>
                <w:rFonts w:ascii="Arial" w:hAnsi="Arial"/>
                <w:sz w:val="22"/>
                <w:szCs w:val="22"/>
              </w:rPr>
              <w:t>SD</w:t>
            </w:r>
            <w:proofErr w:type="spellEnd"/>
            <w:r w:rsidRPr="00092BAD">
              <w:rPr>
                <w:rFonts w:ascii="Arial" w:hAnsi="Arial"/>
                <w:sz w:val="22"/>
                <w:szCs w:val="22"/>
              </w:rPr>
              <w:t xml:space="preserve"> length</w:t>
            </w:r>
          </w:p>
        </w:tc>
        <w:tc>
          <w:tcPr>
            <w:tcW w:w="2277" w:type="dxa"/>
          </w:tcPr>
          <w:p w:rsidR="0043158E" w:rsidRDefault="0043158E" w:rsidP="00FF19EB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0.300 </w:t>
            </w:r>
            <w:r w:rsidRPr="00E84312">
              <w:rPr>
                <w:rFonts w:ascii="Arial" w:hAnsi="Arial"/>
                <w:sz w:val="22"/>
                <w:szCs w:val="22"/>
              </w:rPr>
              <w:t>±</w:t>
            </w:r>
            <w:r>
              <w:rPr>
                <w:rFonts w:ascii="Arial" w:hAnsi="Arial"/>
                <w:sz w:val="22"/>
                <w:szCs w:val="22"/>
              </w:rPr>
              <w:t xml:space="preserve"> 0.007</w:t>
            </w:r>
          </w:p>
        </w:tc>
        <w:tc>
          <w:tcPr>
            <w:tcW w:w="2340" w:type="dxa"/>
          </w:tcPr>
          <w:p w:rsidR="0043158E" w:rsidRDefault="0043158E" w:rsidP="00FF19EB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0.327 </w:t>
            </w:r>
            <w:r w:rsidRPr="00E84312">
              <w:rPr>
                <w:rFonts w:ascii="Arial" w:hAnsi="Arial"/>
                <w:sz w:val="22"/>
                <w:szCs w:val="22"/>
              </w:rPr>
              <w:t>±</w:t>
            </w:r>
            <w:r>
              <w:rPr>
                <w:rFonts w:ascii="Arial" w:hAnsi="Arial"/>
                <w:sz w:val="22"/>
                <w:szCs w:val="22"/>
              </w:rPr>
              <w:t xml:space="preserve"> 0.006</w:t>
            </w:r>
          </w:p>
        </w:tc>
      </w:tr>
      <w:tr w:rsidR="0043158E" w:rsidTr="00F1386F">
        <w:tc>
          <w:tcPr>
            <w:tcW w:w="3168" w:type="dxa"/>
          </w:tcPr>
          <w:p w:rsidR="0043158E" w:rsidRPr="00092BAD" w:rsidRDefault="0043158E" w:rsidP="00FF19EB">
            <w:pPr>
              <w:rPr>
                <w:rFonts w:ascii="Arial" w:hAnsi="Arial"/>
                <w:sz w:val="22"/>
                <w:szCs w:val="22"/>
              </w:rPr>
            </w:pPr>
            <w:r w:rsidRPr="00092BAD">
              <w:rPr>
                <w:rFonts w:ascii="Arial" w:hAnsi="Arial"/>
                <w:sz w:val="22"/>
                <w:szCs w:val="22"/>
              </w:rPr>
              <w:t xml:space="preserve">     Head Diameter</w:t>
            </w:r>
          </w:p>
        </w:tc>
        <w:tc>
          <w:tcPr>
            <w:tcW w:w="2277" w:type="dxa"/>
          </w:tcPr>
          <w:p w:rsidR="0043158E" w:rsidRDefault="0043158E" w:rsidP="00FF19EB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0.529 </w:t>
            </w:r>
            <w:r w:rsidRPr="00E84312">
              <w:rPr>
                <w:rFonts w:ascii="Arial" w:hAnsi="Arial"/>
                <w:sz w:val="22"/>
                <w:szCs w:val="22"/>
              </w:rPr>
              <w:t>±</w:t>
            </w:r>
            <w:r>
              <w:rPr>
                <w:rFonts w:ascii="Arial" w:hAnsi="Arial"/>
                <w:sz w:val="22"/>
                <w:szCs w:val="22"/>
              </w:rPr>
              <w:t xml:space="preserve"> 0.014</w:t>
            </w:r>
          </w:p>
        </w:tc>
        <w:tc>
          <w:tcPr>
            <w:tcW w:w="2340" w:type="dxa"/>
          </w:tcPr>
          <w:p w:rsidR="0043158E" w:rsidRDefault="0043158E" w:rsidP="00FF19EB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0.551 </w:t>
            </w:r>
            <w:r w:rsidRPr="00E84312">
              <w:rPr>
                <w:rFonts w:ascii="Arial" w:hAnsi="Arial"/>
                <w:sz w:val="22"/>
                <w:szCs w:val="22"/>
              </w:rPr>
              <w:t>±</w:t>
            </w:r>
            <w:r>
              <w:rPr>
                <w:rFonts w:ascii="Arial" w:hAnsi="Arial"/>
                <w:sz w:val="22"/>
                <w:szCs w:val="22"/>
              </w:rPr>
              <w:t xml:space="preserve"> 0.006</w:t>
            </w:r>
          </w:p>
        </w:tc>
      </w:tr>
    </w:tbl>
    <w:p w:rsidR="007773CD" w:rsidRDefault="007773CD"/>
    <w:sectPr w:rsidR="007773CD" w:rsidSect="007773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oNotTrackMoves/>
  <w:defaultTabStop w:val="720"/>
  <w:characterSpacingControl w:val="doNotCompress"/>
  <w:compat/>
  <w:rsids>
    <w:rsidRoot w:val="0043158E"/>
    <w:rsid w:val="00000B1C"/>
    <w:rsid w:val="00417F2B"/>
    <w:rsid w:val="0043158E"/>
    <w:rsid w:val="00720C60"/>
    <w:rsid w:val="007773CD"/>
    <w:rsid w:val="009C1E4D"/>
    <w:rsid w:val="00AB6EC9"/>
    <w:rsid w:val="00BD1A98"/>
    <w:rsid w:val="00F13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58E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158E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C1E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1E4D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592</Characters>
  <Application>Microsoft Office Word</Application>
  <DocSecurity>0</DocSecurity>
  <Lines>4</Lines>
  <Paragraphs>1</Paragraphs>
  <ScaleCrop>false</ScaleCrop>
  <Company>Icahn School of Medicine at Mount Sinai</Company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dicksd01</dc:creator>
  <cp:lastModifiedBy>dicksd01</cp:lastModifiedBy>
  <cp:revision>2</cp:revision>
  <dcterms:created xsi:type="dcterms:W3CDTF">2014-08-12T20:10:00Z</dcterms:created>
  <dcterms:modified xsi:type="dcterms:W3CDTF">2014-08-12T20:10:00Z</dcterms:modified>
</cp:coreProperties>
</file>