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4D" w:rsidRPr="00BD19E7" w:rsidRDefault="00A42BBA" w:rsidP="007B464D">
      <w:pPr>
        <w:spacing w:after="0" w:line="240" w:lineRule="auto"/>
        <w:rPr>
          <w:rFonts w:ascii="Arial" w:eastAsia="Calibri" w:hAnsi="Arial" w:cs="Arial"/>
          <w:lang w:eastAsia="en-GB"/>
        </w:rPr>
      </w:pPr>
      <w:r>
        <w:rPr>
          <w:rFonts w:ascii="Arial" w:eastAsia="Calibri" w:hAnsi="Arial" w:cs="Arial"/>
          <w:lang w:eastAsia="en-GB"/>
        </w:rPr>
        <w:t>Additional</w:t>
      </w:r>
      <w:r w:rsidR="00FF29CD">
        <w:rPr>
          <w:rFonts w:ascii="Arial" w:eastAsia="Calibri" w:hAnsi="Arial" w:cs="Arial"/>
          <w:lang w:eastAsia="en-GB"/>
        </w:rPr>
        <w:t xml:space="preserve"> Table S5</w:t>
      </w:r>
      <w:bookmarkStart w:id="0" w:name="_GoBack"/>
      <w:bookmarkEnd w:id="0"/>
    </w:p>
    <w:p w:rsidR="007B464D" w:rsidRPr="00BD19E7" w:rsidRDefault="007B464D" w:rsidP="007B464D">
      <w:pPr>
        <w:spacing w:after="0" w:line="240" w:lineRule="auto"/>
        <w:rPr>
          <w:rFonts w:ascii="Arial" w:eastAsia="Calibri" w:hAnsi="Arial" w:cs="Arial"/>
          <w:lang w:eastAsia="en-GB"/>
        </w:rPr>
      </w:pPr>
      <w:r w:rsidRPr="00BD19E7">
        <w:rPr>
          <w:rFonts w:ascii="Arial" w:eastAsia="Calibri" w:hAnsi="Arial" w:cs="Arial"/>
          <w:lang w:eastAsia="en-GB"/>
        </w:rPr>
        <w:t>Averages and ranges of total PAH concentrations (ng/g WWB) by product style.</w:t>
      </w:r>
    </w:p>
    <w:p w:rsidR="007B464D" w:rsidRPr="006B047D" w:rsidRDefault="007B464D" w:rsidP="007B464D">
      <w:pPr>
        <w:spacing w:after="0" w:line="360" w:lineRule="auto"/>
        <w:rPr>
          <w:rFonts w:ascii="Arial" w:eastAsia="Calibri" w:hAnsi="Arial" w:cs="Arial"/>
          <w:sz w:val="20"/>
          <w:szCs w:val="20"/>
          <w:lang w:eastAsia="en-GB"/>
        </w:rPr>
      </w:pPr>
      <w:r w:rsidRPr="006B047D">
        <w:rPr>
          <w:rFonts w:ascii="Arial" w:eastAsia="Calibri" w:hAnsi="Arial" w:cs="Arial"/>
          <w:i/>
          <w:sz w:val="20"/>
          <w:szCs w:val="20"/>
          <w:lang w:eastAsia="en-GB"/>
        </w:rPr>
        <w:t xml:space="preserve"> </w:t>
      </w:r>
      <w:r w:rsidRPr="006B047D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</w:p>
    <w:tbl>
      <w:tblPr>
        <w:tblW w:w="82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1170"/>
        <w:gridCol w:w="1260"/>
        <w:gridCol w:w="1710"/>
        <w:gridCol w:w="1980"/>
      </w:tblGrid>
      <w:tr w:rsidR="007B464D" w:rsidRPr="006B047D" w:rsidTr="0025021B">
        <w:trPr>
          <w:trHeight w:hRule="exact" w:val="360"/>
        </w:trPr>
        <w:tc>
          <w:tcPr>
            <w:tcW w:w="2085" w:type="dxa"/>
            <w:vMerge w:val="restart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Style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# 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Brands</w:t>
            </w:r>
          </w:p>
        </w:tc>
        <w:tc>
          <w:tcPr>
            <w:tcW w:w="3690" w:type="dxa"/>
            <w:gridSpan w:val="2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Total PAH (ng/g WWB)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vMerge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60" w:type="dxa"/>
            <w:vMerge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Range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Loose Snus 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Sweden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173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</w:t>
            </w: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-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315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Hard Pellet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186 - 217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Portion Snus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Sweden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231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32</w:t>
            </w: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-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564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Plug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293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Single sample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Chewing Tobacco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</w:t>
            </w: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- 9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Moist Snuff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4621</w:t>
            </w:r>
          </w:p>
        </w:tc>
        <w:tc>
          <w:tcPr>
            <w:tcW w:w="1980" w:type="dxa"/>
            <w:shd w:val="clear" w:color="auto" w:fill="auto"/>
            <w:noWrap/>
            <w:vAlign w:val="center"/>
            <w:hideMark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1818</w:t>
            </w:r>
            <w:r w:rsidRPr="00694D6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-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9006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Dry Snuff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831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</w:t>
            </w: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- 10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683</w:t>
            </w:r>
          </w:p>
        </w:tc>
      </w:tr>
      <w:tr w:rsidR="007B464D" w:rsidRPr="006B047D" w:rsidTr="0025021B">
        <w:trPr>
          <w:trHeight w:hRule="exact" w:val="360"/>
        </w:trPr>
        <w:tc>
          <w:tcPr>
            <w:tcW w:w="2085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Soft Pellet</w:t>
            </w:r>
          </w:p>
        </w:tc>
        <w:tc>
          <w:tcPr>
            <w:tcW w:w="1170" w:type="dxa"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US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555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:rsidR="007B464D" w:rsidRPr="00694D6C" w:rsidRDefault="007B464D" w:rsidP="002502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94D6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Single sample</w:t>
            </w:r>
          </w:p>
        </w:tc>
      </w:tr>
    </w:tbl>
    <w:p w:rsidR="00CB471D" w:rsidRDefault="00CB471D" w:rsidP="007B464D"/>
    <w:sectPr w:rsidR="00CB471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9CD" w:rsidRDefault="00FF29CD" w:rsidP="00FF29CD">
      <w:pPr>
        <w:spacing w:after="0" w:line="240" w:lineRule="auto"/>
      </w:pPr>
      <w:r>
        <w:separator/>
      </w:r>
    </w:p>
  </w:endnote>
  <w:endnote w:type="continuationSeparator" w:id="0">
    <w:p w:rsidR="00FF29CD" w:rsidRDefault="00FF29CD" w:rsidP="00FF2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9CD" w:rsidRDefault="00FF29CD" w:rsidP="00FF29CD">
      <w:pPr>
        <w:spacing w:after="0" w:line="240" w:lineRule="auto"/>
      </w:pPr>
      <w:r>
        <w:separator/>
      </w:r>
    </w:p>
  </w:footnote>
  <w:footnote w:type="continuationSeparator" w:id="0">
    <w:p w:rsidR="00FF29CD" w:rsidRDefault="00FF29CD" w:rsidP="00FF2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4D"/>
    <w:rsid w:val="007B464D"/>
    <w:rsid w:val="009D32CB"/>
    <w:rsid w:val="00A42BBA"/>
    <w:rsid w:val="00CB471D"/>
    <w:rsid w:val="00FF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9CD"/>
  </w:style>
  <w:style w:type="paragraph" w:styleId="Footer">
    <w:name w:val="footer"/>
    <w:basedOn w:val="Normal"/>
    <w:link w:val="FooterChar"/>
    <w:uiPriority w:val="99"/>
    <w:unhideWhenUsed/>
    <w:rsid w:val="00FF2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2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9CD"/>
  </w:style>
  <w:style w:type="paragraph" w:styleId="Footer">
    <w:name w:val="footer"/>
    <w:basedOn w:val="Normal"/>
    <w:link w:val="FooterChar"/>
    <w:uiPriority w:val="99"/>
    <w:unhideWhenUsed/>
    <w:rsid w:val="00FF29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Kevin McAdam</cp:lastModifiedBy>
  <cp:revision>2</cp:revision>
  <dcterms:created xsi:type="dcterms:W3CDTF">2013-09-06T14:34:00Z</dcterms:created>
  <dcterms:modified xsi:type="dcterms:W3CDTF">2013-09-06T14:34:00Z</dcterms:modified>
</cp:coreProperties>
</file>