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D92" w:rsidRDefault="003B7D92" w:rsidP="007E42E2">
      <w:pPr>
        <w:spacing w:line="480" w:lineRule="auto"/>
        <w:jc w:val="center"/>
        <w:rPr>
          <w:b/>
          <w:lang w:val="en-CA"/>
        </w:rPr>
      </w:pPr>
      <w:r>
        <w:rPr>
          <w:b/>
          <w:lang w:val="en-CA"/>
        </w:rPr>
        <w:t>Degradation</w:t>
      </w:r>
      <w:r w:rsidRPr="00AA173A">
        <w:rPr>
          <w:b/>
          <w:lang w:val="en-CA"/>
        </w:rPr>
        <w:t xml:space="preserve"> of </w:t>
      </w:r>
      <w:r>
        <w:rPr>
          <w:b/>
          <w:lang w:val="en-CA"/>
        </w:rPr>
        <w:t>Progestagens by Oxidation with Potassium Permanganate</w:t>
      </w:r>
      <w:r w:rsidRPr="00AA173A">
        <w:rPr>
          <w:b/>
          <w:lang w:val="en-CA"/>
        </w:rPr>
        <w:t xml:space="preserve"> i</w:t>
      </w:r>
      <w:r>
        <w:rPr>
          <w:b/>
          <w:lang w:val="en-CA"/>
        </w:rPr>
        <w:t xml:space="preserve">n Waste Water Effluents </w:t>
      </w:r>
    </w:p>
    <w:p w:rsidR="003536D5" w:rsidRPr="00207743" w:rsidRDefault="003536D5" w:rsidP="007E42E2">
      <w:pPr>
        <w:spacing w:line="480" w:lineRule="auto"/>
        <w:jc w:val="center"/>
        <w:rPr>
          <w:b/>
        </w:rPr>
      </w:pPr>
      <w:bookmarkStart w:id="0" w:name="_GoBack"/>
      <w:bookmarkEnd w:id="0"/>
      <w:r>
        <w:rPr>
          <w:b/>
        </w:rPr>
        <w:t>Supplementary Information</w:t>
      </w:r>
    </w:p>
    <w:p w:rsidR="007E42E2" w:rsidRDefault="007E42E2" w:rsidP="007E42E2">
      <w:pPr>
        <w:spacing w:line="480" w:lineRule="auto"/>
      </w:pPr>
    </w:p>
    <w:p w:rsidR="007E42E2" w:rsidRPr="00F13117" w:rsidRDefault="007E42E2" w:rsidP="007E42E2">
      <w:pPr>
        <w:spacing w:line="480" w:lineRule="auto"/>
      </w:pPr>
      <w:r w:rsidRPr="00F13117">
        <w:t>Paul B. Fayad</w:t>
      </w:r>
      <w:r w:rsidRPr="00F13117">
        <w:rPr>
          <w:vertAlign w:val="superscript"/>
        </w:rPr>
        <w:t>1</w:t>
      </w:r>
      <w:r w:rsidRPr="00F13117">
        <w:t xml:space="preserve">, </w:t>
      </w:r>
      <w:proofErr w:type="spellStart"/>
      <w:r w:rsidRPr="00F13117">
        <w:t>Arash</w:t>
      </w:r>
      <w:proofErr w:type="spellEnd"/>
      <w:r w:rsidRPr="00F13117">
        <w:t xml:space="preserve"> Zamyadi</w:t>
      </w:r>
      <w:r w:rsidRPr="00F13117">
        <w:rPr>
          <w:vertAlign w:val="superscript"/>
        </w:rPr>
        <w:t>2</w:t>
      </w:r>
      <w:r w:rsidRPr="00F13117">
        <w:t xml:space="preserve">, </w:t>
      </w:r>
      <w:proofErr w:type="spellStart"/>
      <w:r w:rsidRPr="00F13117">
        <w:t>Romain</w:t>
      </w:r>
      <w:proofErr w:type="spellEnd"/>
      <w:r w:rsidRPr="00F13117">
        <w:t xml:space="preserve"> Broseus</w:t>
      </w:r>
      <w:r w:rsidRPr="00F13117">
        <w:rPr>
          <w:vertAlign w:val="superscript"/>
        </w:rPr>
        <w:t>2</w:t>
      </w:r>
      <w:r w:rsidRPr="00F13117">
        <w:t xml:space="preserve">, </w:t>
      </w:r>
      <w:proofErr w:type="spellStart"/>
      <w:r w:rsidRPr="00F13117">
        <w:t>Michèle</w:t>
      </w:r>
      <w:proofErr w:type="spellEnd"/>
      <w:r w:rsidRPr="00F13117">
        <w:t xml:space="preserve"> Prévost</w:t>
      </w:r>
      <w:r w:rsidRPr="00F13117">
        <w:rPr>
          <w:vertAlign w:val="superscript"/>
        </w:rPr>
        <w:t>2</w:t>
      </w:r>
      <w:r w:rsidRPr="00F13117">
        <w:t xml:space="preserve"> and </w:t>
      </w:r>
      <w:proofErr w:type="spellStart"/>
      <w:r w:rsidRPr="00F13117">
        <w:t>Sébastien</w:t>
      </w:r>
      <w:proofErr w:type="spellEnd"/>
      <w:r w:rsidRPr="00F13117">
        <w:t xml:space="preserve"> Sauvé</w:t>
      </w:r>
      <w:r w:rsidRPr="00F13117">
        <w:rPr>
          <w:vertAlign w:val="superscript"/>
        </w:rPr>
        <w:t>1*</w:t>
      </w:r>
    </w:p>
    <w:p w:rsidR="007E42E2" w:rsidRPr="00F13117" w:rsidRDefault="007E42E2" w:rsidP="007E42E2"/>
    <w:p w:rsidR="007E42E2" w:rsidRPr="003B0C87" w:rsidRDefault="007E42E2" w:rsidP="007E42E2">
      <w:pPr>
        <w:spacing w:line="480" w:lineRule="auto"/>
      </w:pPr>
      <w:r w:rsidRPr="003B0C87">
        <w:rPr>
          <w:vertAlign w:val="superscript"/>
        </w:rPr>
        <w:t>1</w:t>
      </w:r>
      <w:r w:rsidRPr="003B0C87">
        <w:t xml:space="preserve">Department of Chemistry, </w:t>
      </w:r>
      <w:proofErr w:type="spellStart"/>
      <w:r w:rsidRPr="003B0C87">
        <w:t>Université</w:t>
      </w:r>
      <w:proofErr w:type="spellEnd"/>
      <w:r w:rsidRPr="003B0C87">
        <w:t xml:space="preserve"> de Montréal, Montreal, QC, Canada</w:t>
      </w:r>
    </w:p>
    <w:p w:rsidR="007E42E2" w:rsidRPr="003B0C87" w:rsidRDefault="007E42E2" w:rsidP="007E42E2">
      <w:pPr>
        <w:spacing w:line="480" w:lineRule="auto"/>
      </w:pPr>
      <w:r w:rsidRPr="003B0C87">
        <w:rPr>
          <w:vertAlign w:val="superscript"/>
        </w:rPr>
        <w:t>2</w:t>
      </w:r>
      <w:r w:rsidRPr="003B0C87">
        <w:t xml:space="preserve">Department of Civil, Geological and Mining Engineering, </w:t>
      </w:r>
      <w:proofErr w:type="spellStart"/>
      <w:r w:rsidRPr="003B0C87">
        <w:t>École</w:t>
      </w:r>
      <w:proofErr w:type="spellEnd"/>
      <w:r w:rsidRPr="003B0C87">
        <w:t xml:space="preserve"> </w:t>
      </w:r>
      <w:proofErr w:type="spellStart"/>
      <w:r w:rsidRPr="003B0C87">
        <w:t>Polytechnique</w:t>
      </w:r>
      <w:proofErr w:type="spellEnd"/>
      <w:r w:rsidRPr="003B0C87">
        <w:t xml:space="preserve"> de </w:t>
      </w:r>
    </w:p>
    <w:p w:rsidR="007E42E2" w:rsidRPr="00B7341B" w:rsidRDefault="007E42E2" w:rsidP="007E42E2">
      <w:pPr>
        <w:spacing w:line="480" w:lineRule="auto"/>
      </w:pPr>
      <w:r w:rsidRPr="00B7341B">
        <w:t>Montréal, Montreal, QC, Canada</w:t>
      </w:r>
    </w:p>
    <w:p w:rsidR="007E42E2" w:rsidRPr="00B7341B" w:rsidRDefault="007E42E2" w:rsidP="007E42E2">
      <w:pPr>
        <w:spacing w:line="480" w:lineRule="auto"/>
      </w:pPr>
    </w:p>
    <w:p w:rsidR="007E42E2" w:rsidRPr="00B7341B" w:rsidRDefault="007E42E2" w:rsidP="007E42E2">
      <w:pPr>
        <w:spacing w:line="480" w:lineRule="auto"/>
      </w:pPr>
      <w:r w:rsidRPr="00B7341B">
        <w:t>* Corresponding author.</w:t>
      </w:r>
    </w:p>
    <w:p w:rsidR="007E42E2" w:rsidRPr="003B0C87" w:rsidRDefault="007E42E2" w:rsidP="007E42E2">
      <w:pPr>
        <w:spacing w:line="480" w:lineRule="auto"/>
        <w:rPr>
          <w:lang w:val="fr-FR"/>
        </w:rPr>
      </w:pPr>
      <w:r w:rsidRPr="00B7341B">
        <w:t xml:space="preserve"> </w:t>
      </w:r>
      <w:r w:rsidRPr="003B0C87">
        <w:rPr>
          <w:lang w:val="fr-FR"/>
        </w:rPr>
        <w:t>Phone: 514-343-6749. Fax: 514-343-7586. E-mail: sebastien.sauve@umontreal.ca.</w:t>
      </w:r>
    </w:p>
    <w:p w:rsidR="002C51F7" w:rsidRPr="007E42E2" w:rsidRDefault="002C51F7" w:rsidP="002C51F7">
      <w:pPr>
        <w:rPr>
          <w:lang w:val="fr-FR"/>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Pr="007E42E2" w:rsidRDefault="00D4741D" w:rsidP="002C51F7">
      <w:pPr>
        <w:rPr>
          <w:b/>
          <w:lang w:val="fr-CA"/>
        </w:rPr>
      </w:pPr>
    </w:p>
    <w:p w:rsidR="00D4741D" w:rsidRDefault="00D4741D" w:rsidP="002C51F7">
      <w:pPr>
        <w:rPr>
          <w:b/>
          <w:lang w:val="fr-CA"/>
        </w:rPr>
      </w:pPr>
    </w:p>
    <w:p w:rsidR="00482819" w:rsidRDefault="00482819" w:rsidP="002C51F7">
      <w:pPr>
        <w:rPr>
          <w:b/>
          <w:lang w:val="fr-CA"/>
        </w:rPr>
      </w:pPr>
    </w:p>
    <w:p w:rsidR="00482819" w:rsidRDefault="00482819" w:rsidP="002C51F7">
      <w:pPr>
        <w:rPr>
          <w:b/>
          <w:lang w:val="fr-CA"/>
        </w:rPr>
      </w:pPr>
    </w:p>
    <w:p w:rsidR="00482819" w:rsidRPr="00C21434" w:rsidRDefault="00D82900" w:rsidP="002C51F7">
      <w:r>
        <w:t>This file is</w:t>
      </w:r>
      <w:r w:rsidR="00B957A6">
        <w:t xml:space="preserve"> 12</w:t>
      </w:r>
      <w:r w:rsidR="00C21434" w:rsidRPr="00C21434">
        <w:t xml:space="preserve"> pages </w:t>
      </w:r>
      <w:r>
        <w:t xml:space="preserve">and </w:t>
      </w:r>
      <w:r w:rsidR="00C21434" w:rsidRPr="00C21434">
        <w:t xml:space="preserve">contains </w:t>
      </w:r>
      <w:r w:rsidR="00E31618">
        <w:t>4</w:t>
      </w:r>
      <w:r w:rsidR="00B957A6">
        <w:t xml:space="preserve"> figures and 2</w:t>
      </w:r>
      <w:r w:rsidR="00C21434">
        <w:t xml:space="preserve"> tables. </w:t>
      </w:r>
      <w:r w:rsidR="00C21434" w:rsidRPr="00C21434">
        <w:t xml:space="preserve"> </w:t>
      </w:r>
    </w:p>
    <w:p w:rsidR="00482819" w:rsidRDefault="00482819" w:rsidP="009E7AA8">
      <w:pPr>
        <w:jc w:val="both"/>
        <w:rPr>
          <w:b/>
        </w:rPr>
      </w:pPr>
      <w:r w:rsidRPr="00450592">
        <w:rPr>
          <w:b/>
        </w:rPr>
        <w:lastRenderedPageBreak/>
        <w:t>Table of content:</w:t>
      </w:r>
    </w:p>
    <w:p w:rsidR="00482819" w:rsidRDefault="00482819" w:rsidP="009E7AA8">
      <w:pPr>
        <w:jc w:val="both"/>
        <w:rPr>
          <w:b/>
        </w:rPr>
      </w:pPr>
    </w:p>
    <w:p w:rsidR="00482819" w:rsidRDefault="00482819" w:rsidP="009E7AA8">
      <w:pPr>
        <w:jc w:val="both"/>
      </w:pPr>
      <w:proofErr w:type="gramStart"/>
      <w:r w:rsidRPr="009E7AA8">
        <w:rPr>
          <w:b/>
          <w:i/>
        </w:rPr>
        <w:t>Text S1</w:t>
      </w:r>
      <w:r w:rsidR="00843C08">
        <w:rPr>
          <w:b/>
          <w:i/>
        </w:rPr>
        <w:t>-</w:t>
      </w:r>
      <w:r w:rsidR="009E7AA8">
        <w:rPr>
          <w:i/>
        </w:rPr>
        <w:t>Page S-</w:t>
      </w:r>
      <w:r w:rsidR="00B957A6">
        <w:rPr>
          <w:i/>
        </w:rPr>
        <w:t>3</w:t>
      </w:r>
      <w:r w:rsidR="009E7AA8">
        <w:rPr>
          <w:i/>
        </w:rPr>
        <w:t xml:space="preserve"> to S-</w:t>
      </w:r>
      <w:r w:rsidR="00B957A6">
        <w:rPr>
          <w:i/>
        </w:rPr>
        <w:t>4</w:t>
      </w:r>
      <w:r w:rsidR="009E7AA8">
        <w:rPr>
          <w:i/>
        </w:rPr>
        <w:t>.</w:t>
      </w:r>
      <w:proofErr w:type="gramEnd"/>
      <w:r w:rsidR="009E7AA8">
        <w:rPr>
          <w:i/>
        </w:rPr>
        <w:t xml:space="preserve"> </w:t>
      </w:r>
      <w:proofErr w:type="gramStart"/>
      <w:r w:rsidR="009E7AA8">
        <w:t>LDTD-APCI Source</w:t>
      </w:r>
      <w:r w:rsidR="00E20F09" w:rsidRPr="00E20F09">
        <w:t xml:space="preserve"> </w:t>
      </w:r>
      <w:r w:rsidR="00E20F09" w:rsidRPr="009E7AA8">
        <w:t>P</w:t>
      </w:r>
      <w:r w:rsidR="00E20F09">
        <w:t>rinciples</w:t>
      </w:r>
      <w:r w:rsidR="009E7AA8">
        <w:t>.</w:t>
      </w:r>
      <w:proofErr w:type="gramEnd"/>
      <w:r w:rsidR="009E7AA8">
        <w:t xml:space="preserve"> </w:t>
      </w:r>
    </w:p>
    <w:p w:rsidR="00482819" w:rsidRPr="00450592" w:rsidRDefault="00482819" w:rsidP="009E7AA8">
      <w:pPr>
        <w:jc w:val="both"/>
        <w:rPr>
          <w:b/>
        </w:rPr>
      </w:pPr>
    </w:p>
    <w:p w:rsidR="00B02BDF" w:rsidRPr="00B02BDF" w:rsidRDefault="00EB0AFB" w:rsidP="00B02BDF">
      <w:pPr>
        <w:jc w:val="both"/>
      </w:pPr>
      <w:r>
        <w:rPr>
          <w:b/>
          <w:i/>
        </w:rPr>
        <w:t>Figure</w:t>
      </w:r>
      <w:r w:rsidR="00843C08">
        <w:rPr>
          <w:b/>
          <w:i/>
        </w:rPr>
        <w:t xml:space="preserve"> S1</w:t>
      </w:r>
      <w:r w:rsidR="00843C08">
        <w:rPr>
          <w:b/>
        </w:rPr>
        <w:t xml:space="preserve">- </w:t>
      </w:r>
      <w:r w:rsidR="009E7AA8">
        <w:rPr>
          <w:i/>
        </w:rPr>
        <w:t>Page S-</w:t>
      </w:r>
      <w:r w:rsidR="00B957A6">
        <w:rPr>
          <w:i/>
        </w:rPr>
        <w:t>5</w:t>
      </w:r>
      <w:r w:rsidR="009E7AA8">
        <w:rPr>
          <w:i/>
        </w:rPr>
        <w:t xml:space="preserve">. </w:t>
      </w:r>
      <w:r w:rsidR="00B02BDF" w:rsidRPr="00B02BDF">
        <w:t>Molecular structures of selected steroid hormones and their acronyms, with atom numbering for the base structure of steroid hormones.</w:t>
      </w:r>
    </w:p>
    <w:p w:rsidR="00B02BDF" w:rsidRDefault="00B02BDF" w:rsidP="009E7AA8">
      <w:pPr>
        <w:jc w:val="both"/>
        <w:rPr>
          <w:b/>
        </w:rPr>
      </w:pPr>
    </w:p>
    <w:p w:rsidR="00482819" w:rsidRDefault="00EB0AFB" w:rsidP="009E7AA8">
      <w:pPr>
        <w:jc w:val="both"/>
      </w:pPr>
      <w:r>
        <w:rPr>
          <w:b/>
          <w:i/>
        </w:rPr>
        <w:t>Figure</w:t>
      </w:r>
      <w:r w:rsidR="00843C08">
        <w:rPr>
          <w:b/>
          <w:i/>
        </w:rPr>
        <w:t xml:space="preserve"> </w:t>
      </w:r>
      <w:r w:rsidR="009E7AA8" w:rsidRPr="009E7AA8">
        <w:rPr>
          <w:b/>
          <w:i/>
        </w:rPr>
        <w:t>S</w:t>
      </w:r>
      <w:r w:rsidR="00B957A6">
        <w:rPr>
          <w:b/>
          <w:i/>
        </w:rPr>
        <w:t>2</w:t>
      </w:r>
      <w:r w:rsidR="00843C08">
        <w:rPr>
          <w:b/>
        </w:rPr>
        <w:t>-</w:t>
      </w:r>
      <w:r w:rsidR="009E7AA8">
        <w:rPr>
          <w:i/>
        </w:rPr>
        <w:t>Page S-</w:t>
      </w:r>
      <w:r w:rsidR="00B957A6">
        <w:rPr>
          <w:i/>
        </w:rPr>
        <w:t>6</w:t>
      </w:r>
      <w:r w:rsidR="009E7AA8">
        <w:rPr>
          <w:i/>
        </w:rPr>
        <w:t>.</w:t>
      </w:r>
      <w:r w:rsidR="009E7AA8" w:rsidRPr="009E7AA8">
        <w:t xml:space="preserve"> </w:t>
      </w:r>
      <w:proofErr w:type="gramStart"/>
      <w:r w:rsidR="00B02BDF" w:rsidRPr="005124C9">
        <w:t>Impact of solvent</w:t>
      </w:r>
      <w:r w:rsidR="00B02BDF">
        <w:t>s</w:t>
      </w:r>
      <w:r w:rsidR="00B02BDF" w:rsidRPr="005124C9">
        <w:t xml:space="preserve"> (methanol, </w:t>
      </w:r>
      <w:proofErr w:type="spellStart"/>
      <w:r w:rsidR="00B02BDF" w:rsidRPr="005124C9">
        <w:t>MeOH</w:t>
      </w:r>
      <w:proofErr w:type="spellEnd"/>
      <w:r w:rsidR="00B02BDF" w:rsidRPr="005124C9">
        <w:t xml:space="preserve"> and acetonitrile, ACN) </w:t>
      </w:r>
      <w:r w:rsidR="00B02BDF">
        <w:t>on permanganate</w:t>
      </w:r>
      <w:r w:rsidR="00B02BDF" w:rsidRPr="005124C9">
        <w:t xml:space="preserve"> decay in batch reactor conditions</w:t>
      </w:r>
      <w:r w:rsidR="00B02BDF">
        <w:t xml:space="preserve"> without the addition of steroid hormones</w:t>
      </w:r>
      <w:r w:rsidR="00B02BDF" w:rsidRPr="005124C9">
        <w:t>.</w:t>
      </w:r>
      <w:proofErr w:type="gramEnd"/>
      <w:r w:rsidR="00B02BDF" w:rsidRPr="005124C9">
        <w:t xml:space="preserve"> Experimental conditions were, </w:t>
      </w:r>
      <w:r w:rsidR="00B02BDF">
        <w:t>[KMnO</w:t>
      </w:r>
      <w:r w:rsidR="00B02BDF">
        <w:rPr>
          <w:vertAlign w:val="subscript"/>
        </w:rPr>
        <w:t>4</w:t>
      </w:r>
      <w:r w:rsidR="00B02BDF" w:rsidRPr="005124C9">
        <w:t>]</w:t>
      </w:r>
      <w:r w:rsidR="00B02BDF" w:rsidRPr="005124C9">
        <w:rPr>
          <w:vertAlign w:val="subscript"/>
        </w:rPr>
        <w:t>0</w:t>
      </w:r>
      <w:r w:rsidR="00B02BDF" w:rsidRPr="005124C9">
        <w:t xml:space="preserve"> = 10 mg/L at pH 8.0 in </w:t>
      </w:r>
      <w:proofErr w:type="spellStart"/>
      <w:r w:rsidR="00B02BDF" w:rsidRPr="005124C9">
        <w:t>Milli</w:t>
      </w:r>
      <w:proofErr w:type="spellEnd"/>
      <w:r w:rsidR="00B02BDF" w:rsidRPr="005124C9">
        <w:t>-Q water with a 0.2% v/v addition of solvent into 500 mL batch reactor.</w:t>
      </w:r>
      <w:r w:rsidR="00B02BDF" w:rsidRPr="003B1B34">
        <w:t xml:space="preserve"> </w:t>
      </w:r>
      <w:r w:rsidR="00B02BDF">
        <w:t xml:space="preserve">Error bars represent </w:t>
      </w:r>
      <w:r w:rsidR="00E20F09">
        <w:t xml:space="preserve">the </w:t>
      </w:r>
      <w:r w:rsidR="00B02BDF">
        <w:t>standard deviation of replicate measurements/batch (n=3).</w:t>
      </w:r>
    </w:p>
    <w:p w:rsidR="00302A58" w:rsidRDefault="00302A58" w:rsidP="009E7AA8">
      <w:pPr>
        <w:jc w:val="both"/>
      </w:pPr>
    </w:p>
    <w:p w:rsidR="00302A58" w:rsidRPr="00302A58" w:rsidRDefault="00EB0AFB" w:rsidP="00302A58">
      <w:pPr>
        <w:jc w:val="both"/>
        <w:rPr>
          <w:b/>
          <w:i/>
        </w:rPr>
      </w:pPr>
      <w:r>
        <w:rPr>
          <w:b/>
          <w:i/>
        </w:rPr>
        <w:t>Figure</w:t>
      </w:r>
      <w:r w:rsidR="00302A58" w:rsidRPr="00302A58">
        <w:rPr>
          <w:b/>
          <w:i/>
        </w:rPr>
        <w:t xml:space="preserve"> S3</w:t>
      </w:r>
      <w:r w:rsidR="00302A58">
        <w:rPr>
          <w:b/>
        </w:rPr>
        <w:t>-</w:t>
      </w:r>
      <w:r w:rsidR="00302A58">
        <w:rPr>
          <w:b/>
          <w:i/>
        </w:rPr>
        <w:t>Page S-7.</w:t>
      </w:r>
      <w:r w:rsidR="00302A58" w:rsidRPr="00302A58">
        <w:rPr>
          <w:b/>
          <w:i/>
        </w:rPr>
        <w:t xml:space="preserve"> </w:t>
      </w:r>
      <w:r w:rsidR="00302A58" w:rsidRPr="00302A58">
        <w:t xml:space="preserve">Pseudo-first-order kinetic plots corresponding to decay curves of permanganate with progestagens (LEVO, MEDRO, NORE and PROG) in ultrapure and </w:t>
      </w:r>
      <w:r w:rsidR="003B7D92">
        <w:t>waste</w:t>
      </w:r>
      <w:r w:rsidR="00E26513">
        <w:t>water</w:t>
      </w:r>
      <w:r w:rsidR="003B7D92">
        <w:t xml:space="preserve"> effluent</w:t>
      </w:r>
      <w:r w:rsidR="00E26513">
        <w:t>s according to pH values (WWTP A, pH 8.2 and W</w:t>
      </w:r>
      <w:r w:rsidR="00302A58" w:rsidRPr="00302A58">
        <w:t>WTP B, pH 6.3). Experimental conditions were, [KMnO4]0 from 17 to 39 µM and [progestagens]0 from 1.9 to 3.9 µM. Solid lines represent the linear regression of the measured data (symbols) with their related coefficients of determination (R2) also given.</w:t>
      </w:r>
    </w:p>
    <w:p w:rsidR="00482819" w:rsidRDefault="00482819" w:rsidP="009E7AA8">
      <w:pPr>
        <w:jc w:val="both"/>
        <w:rPr>
          <w:b/>
        </w:rPr>
      </w:pPr>
    </w:p>
    <w:p w:rsidR="00482819" w:rsidRDefault="00EB0AFB" w:rsidP="009E7AA8">
      <w:pPr>
        <w:jc w:val="both"/>
      </w:pPr>
      <w:r>
        <w:rPr>
          <w:b/>
          <w:i/>
        </w:rPr>
        <w:t>Figure</w:t>
      </w:r>
      <w:r w:rsidR="00302A58">
        <w:rPr>
          <w:b/>
          <w:i/>
        </w:rPr>
        <w:t xml:space="preserve"> S4</w:t>
      </w:r>
      <w:r w:rsidR="00843C08">
        <w:rPr>
          <w:b/>
          <w:i/>
        </w:rPr>
        <w:t>-</w:t>
      </w:r>
      <w:r w:rsidR="009E7AA8">
        <w:rPr>
          <w:i/>
        </w:rPr>
        <w:t>Page S-</w:t>
      </w:r>
      <w:r w:rsidR="00302A58">
        <w:rPr>
          <w:i/>
        </w:rPr>
        <w:t>8</w:t>
      </w:r>
      <w:r w:rsidR="009E7AA8">
        <w:rPr>
          <w:i/>
        </w:rPr>
        <w:t>.</w:t>
      </w:r>
      <w:r w:rsidR="009E7AA8" w:rsidRPr="009E7AA8">
        <w:t xml:space="preserve"> </w:t>
      </w:r>
      <w:r w:rsidR="00B02BDF">
        <w:t>Permanganate decay curves of a) permanganate with estrogens and b) permanganate with proges</w:t>
      </w:r>
      <w:r w:rsidR="00E26513">
        <w:t xml:space="preserve">tagens in </w:t>
      </w:r>
      <w:proofErr w:type="spellStart"/>
      <w:r w:rsidR="00E26513">
        <w:t>Milli</w:t>
      </w:r>
      <w:proofErr w:type="spellEnd"/>
      <w:r w:rsidR="00E26513">
        <w:t>-Q and natural (WWTP A, pH 8.2 and W</w:t>
      </w:r>
      <w:r w:rsidR="00B02BDF">
        <w:t>WTP B, pH 6.3) waters according to pH values. Experimental conditions were, [KMnO</w:t>
      </w:r>
      <w:r w:rsidR="00B02BDF" w:rsidRPr="00DD5C02">
        <w:rPr>
          <w:vertAlign w:val="subscript"/>
        </w:rPr>
        <w:t>4</w:t>
      </w:r>
      <w:r w:rsidR="00B02BDF">
        <w:t>]</w:t>
      </w:r>
      <w:r w:rsidR="00B02BDF" w:rsidRPr="00846B8D">
        <w:rPr>
          <w:vertAlign w:val="subscript"/>
        </w:rPr>
        <w:t>0</w:t>
      </w:r>
      <w:r w:rsidR="00B02BDF">
        <w:t xml:space="preserve"> from 17 to 39 µM and [progestagens</w:t>
      </w:r>
      <w:proofErr w:type="gramStart"/>
      <w:r w:rsidR="00B02BDF">
        <w:t>]</w:t>
      </w:r>
      <w:r w:rsidR="00B02BDF" w:rsidRPr="00846B8D">
        <w:rPr>
          <w:vertAlign w:val="subscript"/>
        </w:rPr>
        <w:t>0</w:t>
      </w:r>
      <w:proofErr w:type="gramEnd"/>
      <w:r w:rsidR="00B02BDF">
        <w:t xml:space="preserve"> from 1.9 to 3.9 µM. Solid and doted lines represent the trend  for the measured data (symbols).</w:t>
      </w:r>
    </w:p>
    <w:p w:rsidR="00482819" w:rsidRPr="00482819" w:rsidRDefault="00482819" w:rsidP="00E851C8">
      <w:pPr>
        <w:jc w:val="both"/>
        <w:rPr>
          <w:b/>
        </w:rPr>
      </w:pPr>
    </w:p>
    <w:p w:rsidR="00D4741D" w:rsidRDefault="009E7AA8" w:rsidP="00E851C8">
      <w:pPr>
        <w:jc w:val="both"/>
      </w:pPr>
      <w:r>
        <w:rPr>
          <w:b/>
          <w:i/>
        </w:rPr>
        <w:t>Table</w:t>
      </w:r>
      <w:r w:rsidRPr="009E7AA8">
        <w:rPr>
          <w:b/>
          <w:i/>
        </w:rPr>
        <w:t xml:space="preserve"> S</w:t>
      </w:r>
      <w:r>
        <w:rPr>
          <w:b/>
          <w:i/>
        </w:rPr>
        <w:t>1</w:t>
      </w:r>
      <w:r w:rsidR="00843C08">
        <w:rPr>
          <w:b/>
          <w:i/>
        </w:rPr>
        <w:t xml:space="preserve">- </w:t>
      </w:r>
      <w:r>
        <w:rPr>
          <w:i/>
        </w:rPr>
        <w:t>Page S-</w:t>
      </w:r>
      <w:r w:rsidR="00302A58">
        <w:rPr>
          <w:i/>
        </w:rPr>
        <w:t>9</w:t>
      </w:r>
      <w:r>
        <w:rPr>
          <w:i/>
        </w:rPr>
        <w:t>.</w:t>
      </w:r>
      <w:r w:rsidRPr="009E7AA8">
        <w:rPr>
          <w:b/>
        </w:rPr>
        <w:t xml:space="preserve"> </w:t>
      </w:r>
      <w:proofErr w:type="gramStart"/>
      <w:r w:rsidR="00B02BDF" w:rsidRPr="00B02BDF">
        <w:t>Physicochemical Properties of Selected Steroid Hormones</w:t>
      </w:r>
      <w:r w:rsidR="00B02BDF">
        <w:t>.</w:t>
      </w:r>
      <w:proofErr w:type="gramEnd"/>
    </w:p>
    <w:p w:rsidR="00B02BDF" w:rsidRPr="00482819" w:rsidRDefault="00B02BDF" w:rsidP="00E851C8">
      <w:pPr>
        <w:jc w:val="both"/>
        <w:rPr>
          <w:b/>
        </w:rPr>
      </w:pPr>
    </w:p>
    <w:p w:rsidR="00B02BDF" w:rsidRDefault="009E7AA8" w:rsidP="00E851C8">
      <w:pPr>
        <w:jc w:val="both"/>
      </w:pPr>
      <w:proofErr w:type="gramStart"/>
      <w:r>
        <w:rPr>
          <w:b/>
          <w:i/>
        </w:rPr>
        <w:t>Table</w:t>
      </w:r>
      <w:r w:rsidRPr="009E7AA8">
        <w:rPr>
          <w:b/>
          <w:i/>
        </w:rPr>
        <w:t xml:space="preserve"> S</w:t>
      </w:r>
      <w:r>
        <w:rPr>
          <w:b/>
          <w:i/>
        </w:rPr>
        <w:t>2</w:t>
      </w:r>
      <w:r w:rsidR="00843C08">
        <w:rPr>
          <w:b/>
          <w:i/>
        </w:rPr>
        <w:t>-</w:t>
      </w:r>
      <w:r w:rsidRPr="00E851C8">
        <w:rPr>
          <w:i/>
        </w:rPr>
        <w:t>Page S-</w:t>
      </w:r>
      <w:r w:rsidR="00302A58">
        <w:rPr>
          <w:i/>
        </w:rPr>
        <w:t>10</w:t>
      </w:r>
      <w:r w:rsidRPr="00E851C8">
        <w:rPr>
          <w:i/>
        </w:rPr>
        <w:t>.</w:t>
      </w:r>
      <w:proofErr w:type="gramEnd"/>
      <w:r w:rsidR="00E851C8" w:rsidRPr="00E851C8">
        <w:rPr>
          <w:b/>
          <w:i/>
        </w:rPr>
        <w:t xml:space="preserve"> </w:t>
      </w:r>
      <w:proofErr w:type="gramStart"/>
      <w:r w:rsidR="00B02BDF" w:rsidRPr="00B02BDF">
        <w:t xml:space="preserve">MS/MS Parameters for the Analysis of Selected Steroid Hormones </w:t>
      </w:r>
      <w:proofErr w:type="spellStart"/>
      <w:r w:rsidR="00B02BDF" w:rsidRPr="00B02BDF">
        <w:t>Analytes</w:t>
      </w:r>
      <w:proofErr w:type="spellEnd"/>
      <w:r w:rsidR="00B02BDF" w:rsidRPr="00B02BDF">
        <w:t xml:space="preserve"> in Both Negative (NI) and Positive (PI) Ionization Mode by LDTD-APCI-MSMS</w:t>
      </w:r>
      <w:r w:rsidR="00B02BDF">
        <w:t>.</w:t>
      </w:r>
      <w:proofErr w:type="gramEnd"/>
    </w:p>
    <w:p w:rsidR="00B02BDF" w:rsidRDefault="00B02BDF" w:rsidP="00E851C8">
      <w:pPr>
        <w:jc w:val="both"/>
      </w:pPr>
    </w:p>
    <w:p w:rsidR="009E7AA8" w:rsidRDefault="009E7AA8" w:rsidP="00B91641">
      <w:pPr>
        <w:spacing w:line="480" w:lineRule="auto"/>
        <w:jc w:val="both"/>
        <w:rPr>
          <w:b/>
          <w:i/>
        </w:rPr>
      </w:pPr>
    </w:p>
    <w:p w:rsidR="00B957A6" w:rsidRDefault="00B957A6" w:rsidP="00B91641">
      <w:pPr>
        <w:spacing w:line="480" w:lineRule="auto"/>
        <w:jc w:val="both"/>
        <w:rPr>
          <w:b/>
          <w:i/>
        </w:rPr>
      </w:pPr>
    </w:p>
    <w:p w:rsidR="00B957A6" w:rsidRDefault="00B957A6" w:rsidP="00B91641">
      <w:pPr>
        <w:spacing w:line="480" w:lineRule="auto"/>
        <w:jc w:val="both"/>
        <w:rPr>
          <w:b/>
          <w:i/>
        </w:rPr>
      </w:pPr>
    </w:p>
    <w:p w:rsidR="00B957A6" w:rsidRDefault="00B957A6" w:rsidP="00B91641">
      <w:pPr>
        <w:spacing w:line="480" w:lineRule="auto"/>
        <w:jc w:val="both"/>
        <w:rPr>
          <w:b/>
        </w:rPr>
      </w:pPr>
    </w:p>
    <w:p w:rsidR="009E7AA8" w:rsidRDefault="009E7AA8" w:rsidP="00B91641">
      <w:pPr>
        <w:spacing w:line="480" w:lineRule="auto"/>
        <w:jc w:val="both"/>
        <w:rPr>
          <w:b/>
        </w:rPr>
      </w:pPr>
    </w:p>
    <w:p w:rsidR="009E7AA8" w:rsidRDefault="009E7AA8" w:rsidP="00B91641">
      <w:pPr>
        <w:spacing w:line="480" w:lineRule="auto"/>
        <w:jc w:val="both"/>
        <w:rPr>
          <w:b/>
        </w:rPr>
      </w:pPr>
    </w:p>
    <w:p w:rsidR="00B91641" w:rsidRPr="001D7E83" w:rsidRDefault="00B91641" w:rsidP="00B91641">
      <w:pPr>
        <w:spacing w:line="480" w:lineRule="auto"/>
        <w:jc w:val="both"/>
        <w:rPr>
          <w:b/>
        </w:rPr>
      </w:pPr>
      <w:r w:rsidRPr="00B91641">
        <w:rPr>
          <w:b/>
        </w:rPr>
        <w:lastRenderedPageBreak/>
        <w:t>Text S1.</w:t>
      </w:r>
      <w:r>
        <w:t xml:space="preserve"> </w:t>
      </w:r>
      <w:proofErr w:type="gramStart"/>
      <w:r>
        <w:rPr>
          <w:b/>
        </w:rPr>
        <w:t>LDTD-APCI Source</w:t>
      </w:r>
      <w:r w:rsidR="00E20F09">
        <w:rPr>
          <w:b/>
        </w:rPr>
        <w:t xml:space="preserve"> Principles</w:t>
      </w:r>
      <w:r w:rsidRPr="001B3324">
        <w:rPr>
          <w:b/>
        </w:rPr>
        <w:t>.</w:t>
      </w:r>
      <w:proofErr w:type="gramEnd"/>
      <w:r>
        <w:rPr>
          <w:b/>
        </w:rPr>
        <w:t xml:space="preserve"> </w:t>
      </w:r>
      <w:r>
        <w:t xml:space="preserve">The Arrhenius plots comparing the logarithm of the kinetic rates of the temperature dependencies of vaporization (dissociation of intermolecular bonds) and molecular decomposition (dissociation of </w:t>
      </w:r>
      <w:proofErr w:type="spellStart"/>
      <w:r>
        <w:t>intramolecular</w:t>
      </w:r>
      <w:proofErr w:type="spellEnd"/>
      <w:r>
        <w:t xml:space="preserve"> bonds) against the inverse temperature (1/T) would identify an intersection point at some value of 1/T, above which the vaporization of the uncharged molecular species would be favored and below which decomposition would be </w:t>
      </w:r>
      <w:r w:rsidR="00A8325B">
        <w:t>observed</w:t>
      </w:r>
      <w:r w:rsidR="004719F9">
        <w:t xml:space="preserve"> </w:t>
      </w:r>
      <w:r w:rsidR="00846208">
        <w:fldChar w:fldCharType="begin">
          <w:fldData xml:space="preserve">PFJlZm1hbj48Q2l0ZT48QXV0aG9yPkJldWhsZXI8L0F1dGhvcj48WWVhcj4yMDAyPC9ZZWFyPjxS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</w:fldData>
        </w:fldChar>
      </w:r>
      <w:r w:rsidR="00EB0AFB">
        <w:instrText xml:space="preserve"> ADDIN REFMGR.CITE </w:instrText>
      </w:r>
      <w:r w:rsidR="00EB0AFB">
        <w:fldChar w:fldCharType="begin">
          <w:fldData xml:space="preserve">PFJlZm1hbj48Q2l0ZT48QXV0aG9yPkJldWhsZXI8L0F1dGhvcj48WWVhcj4yMDAyPC9ZZWFyPjxS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</w:fldData>
        </w:fldChar>
      </w:r>
      <w:r w:rsidR="00EB0AFB">
        <w:instrText xml:space="preserve"> ADDIN EN.CITE.DATA </w:instrText>
      </w:r>
      <w:r w:rsidR="00EB0AFB">
        <w:fldChar w:fldCharType="end"/>
      </w:r>
      <w:r w:rsidR="00846208">
        <w:fldChar w:fldCharType="separate"/>
      </w:r>
      <w:r w:rsidR="00EB0AFB">
        <w:rPr>
          <w:noProof/>
        </w:rPr>
        <w:t>[1,3]</w:t>
      </w:r>
      <w:r w:rsidR="00846208">
        <w:fldChar w:fldCharType="end"/>
      </w:r>
      <w:r w:rsidR="004719F9">
        <w:t>.</w:t>
      </w:r>
      <w:r>
        <w:t xml:space="preserve"> The heating rate of the LDTD laser is 3000</w:t>
      </w:r>
      <w:r>
        <w:sym w:font="Symbol" w:char="F0B0"/>
      </w:r>
      <w:r>
        <w:t xml:space="preserve">C/sec which allows the samples to be quickly heated at high temperatures, minimizing the time spent in the decomposition region and favoring vaporization which generates a greater amount of the uncharged molecular species. </w:t>
      </w:r>
    </w:p>
    <w:p w:rsidR="00B91641" w:rsidRDefault="00B91641" w:rsidP="00B91641">
      <w:pPr>
        <w:spacing w:line="480" w:lineRule="auto"/>
        <w:ind w:firstLine="720"/>
        <w:jc w:val="both"/>
      </w:pPr>
      <w:r>
        <w:t>The characterization of the thermal desorption processes associated with rapid sample heating and thin film deposition for the LDTD-APCI source have been shown on prednisone, a corticosteroid steroid hormone, that decomposed at a temperature of 234</w:t>
      </w:r>
      <w:r>
        <w:sym w:font="Symbol" w:char="F0B0"/>
      </w:r>
      <w:r>
        <w:t>C but was fully analyzed by LDTD-APCI-MS/MS at a desorption temperature of 170</w:t>
      </w:r>
      <w:r>
        <w:sym w:font="Symbol" w:char="F0B0"/>
      </w:r>
      <w:r>
        <w:t>C. Also sulfadiazine, a sulfonamide antibiotic, shows a desorption temperature observed between 95</w:t>
      </w:r>
      <w:r>
        <w:sym w:font="Symbol" w:char="F0B0"/>
      </w:r>
      <w:r>
        <w:t>C and 140</w:t>
      </w:r>
      <w:r>
        <w:sym w:font="Symbol" w:char="F0B0"/>
      </w:r>
      <w:r>
        <w:t>C though its bulk melting point is 252-256</w:t>
      </w:r>
      <w:r>
        <w:sym w:font="Symbol" w:char="F0B0"/>
      </w:r>
      <w:r>
        <w:t>C</w:t>
      </w:r>
      <w:r w:rsidR="004719F9">
        <w:t xml:space="preserve"> </w:t>
      </w:r>
      <w:r w:rsidR="00846208">
        <w:fldChar w:fldCharType="begin"/>
      </w:r>
      <w:r w:rsidR="00EB0AFB">
        <w:instrText xml:space="preserve"> ADDIN REFMGR.CITE &lt;Refman&gt;&lt;Cite&gt;&lt;Author&gt;Picard&lt;/Author&gt;&lt;Year&gt;2008&lt;/Year&gt;&lt;RecNum&gt;17&lt;/RecNum&gt;&lt;IDText&gt;Laser Diode Thermal Desorption Ionization Source (LDTD): Fundamental Aspects&lt;/IDText&gt;&lt;MDL Ref_Type="Conference Proceeding"&gt;&lt;Ref_Type&gt;Conference Proceeding&lt;/Ref_Type&gt;&lt;Ref_ID&gt;17&lt;/Ref_ID&gt;&lt;Title_Primary&gt;Laser Diode Thermal Desorption Ionization Source (LDTD): Fundamental Aspects&lt;/Title_Primary&gt;&lt;Authors_Primary&gt;Picard,Pierre&lt;/Authors_Primary&gt;&lt;Authors_Primary&gt;Tremblay,Patrice&lt;/Authors_Primary&gt;&lt;Authors_Primary&gt;Paquin,E.R.&lt;/Authors_Primary&gt;&lt;Date_Primary&gt;2008&lt;/Date_Primary&gt;&lt;Reprint&gt;Not in File&lt;/Reprint&gt;&lt;Title_Secondary&gt;56th ASMS Conference on Mass Spectrometry&lt;/Title_Secondary&gt;&lt;Date_Secondary&gt;June 2-6&lt;/Date_Secondary&gt;&lt;Misc_2&gt;Denver, CO&lt;/Misc_2&gt;&lt;Web_URL_Link2&gt;&lt;u&gt;http://www.ldtd-ionsource.com/eng/documentations/publications.asp&lt;/u&gt;&lt;/Web_URL_Link2&gt;&lt;ZZ_WorkformID&gt;12&lt;/ZZ_WorkformID&gt;&lt;/MDL&gt;&lt;/Cite&gt;&lt;/Refman&gt;</w:instrText>
      </w:r>
      <w:r w:rsidR="00846208">
        <w:fldChar w:fldCharType="separate"/>
      </w:r>
      <w:r w:rsidR="00EB0AFB">
        <w:rPr>
          <w:noProof/>
        </w:rPr>
        <w:t>[10]</w:t>
      </w:r>
      <w:r w:rsidR="00846208">
        <w:fldChar w:fldCharType="end"/>
      </w:r>
      <w:r w:rsidR="004719F9">
        <w:t>.</w:t>
      </w:r>
      <w:r>
        <w:t xml:space="preserve"> Unlike traditional LC-APCI, the LDTD-APCI ionization is performed in the absence of solvent reacting molecules as no liquid phase is introduced into the corona discharge region. Similarly to classical chemical ionization, the species present in the APCI region of the LDTD originate from gas-phase reactions involving proton transfer, governed by proton affinity in positive mode (PI) and gas-phase acidity in negative mode (NI), as well as charge exchange</w:t>
      </w:r>
      <w:r w:rsidR="004719F9">
        <w:t xml:space="preserve"> </w:t>
      </w:r>
      <w:r w:rsidR="00846208">
        <w:fldChar w:fldCharType="begin"/>
      </w:r>
      <w:r w:rsidR="00EB0AFB">
        <w:instrText xml:space="preserve"> ADDIN REFMGR.CITE &lt;Refman&gt;&lt;Cite&gt;&lt;Author&gt;Harrison&lt;/Author&gt;&lt;Year&gt;1983&lt;/Year&gt;&lt;RecNum&gt;86&lt;/RecNum&gt;&lt;IDText&gt;Chemical Ionization Mass Spectrometry&lt;/IDText&gt;&lt;MDL Ref_Type="Book, Whole"&gt;&lt;Ref_Type&gt;Book, Whole&lt;/Ref_Type&gt;&lt;Ref_ID&gt;86&lt;/Ref_ID&gt;&lt;Title_Primary&gt;Chemical Ionization Mass Spectrometry&lt;/Title_Primary&gt;&lt;Authors_Primary&gt;Harrison,H.G.&lt;/Authors_Primary&gt;&lt;Date_Primary&gt;1983&lt;/Date_Primary&gt;&lt;Keywords&gt;Mass Spectrometry&lt;/Keywords&gt;&lt;Reprint&gt;Not in File&lt;/Reprint&gt;&lt;Start_Page&gt;156&lt;/Start_Page&gt;&lt;Pub_Place&gt;Boca Raton, FL&lt;/Pub_Place&gt;&lt;Publisher&gt;CRC Press Inc&lt;/Publisher&gt;&lt;ZZ_WorkformID&gt;2&lt;/ZZ_WorkformID&gt;&lt;/MDL&gt;&lt;/Cite&gt;&lt;/Refman&gt;</w:instrText>
      </w:r>
      <w:r w:rsidR="00846208">
        <w:fldChar w:fldCharType="separate"/>
      </w:r>
      <w:r w:rsidR="00EB0AFB">
        <w:rPr>
          <w:noProof/>
        </w:rPr>
        <w:t>[6]</w:t>
      </w:r>
      <w:r w:rsidR="00846208">
        <w:fldChar w:fldCharType="end"/>
      </w:r>
      <w:r w:rsidR="004719F9">
        <w:t>.</w:t>
      </w:r>
      <w:r>
        <w:t xml:space="preserve"> The solvent used for </w:t>
      </w:r>
      <w:proofErr w:type="spellStart"/>
      <w:r>
        <w:t>analyte</w:t>
      </w:r>
      <w:proofErr w:type="spellEnd"/>
      <w:r>
        <w:t xml:space="preserve"> deposition in LDTD-APCI will not induce signal suppression due to competition for protonation as can be the case in classical LC-APCI mobile-phase components</w:t>
      </w:r>
      <w:r w:rsidR="004719F9">
        <w:t xml:space="preserve"> </w:t>
      </w:r>
      <w:r w:rsidR="00846208">
        <w:fldChar w:fldCharType="begin">
          <w:fldData xml:space="preserve">PFJlZm1hbj48Q2l0ZT48QXV0aG9yPkdlZXJkaW5rPC9BdXRob3I+PFllYXI+MTk5OTwvWWVhcj48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</w:fldData>
        </w:fldChar>
      </w:r>
      <w:r w:rsidR="00EB0AFB">
        <w:instrText xml:space="preserve"> ADDIN REFMGR.CITE </w:instrText>
      </w:r>
      <w:r w:rsidR="00EB0AFB">
        <w:fldChar w:fldCharType="begin">
          <w:fldData xml:space="preserve">PFJlZm1hbj48Q2l0ZT48QXV0aG9yPkdlZXJkaW5rPC9BdXRob3I+PFllYXI+MTk5OTwvWWVhcj48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</w:fldData>
        </w:fldChar>
      </w:r>
      <w:r w:rsidR="00EB0AFB">
        <w:instrText xml:space="preserve"> ADDIN EN.CITE.DATA </w:instrText>
      </w:r>
      <w:r w:rsidR="00EB0AFB">
        <w:fldChar w:fldCharType="end"/>
      </w:r>
      <w:r w:rsidR="00846208">
        <w:fldChar w:fldCharType="separate"/>
      </w:r>
      <w:r w:rsidR="00EB0AFB">
        <w:rPr>
          <w:noProof/>
        </w:rPr>
        <w:t>[2,5,8]</w:t>
      </w:r>
      <w:r w:rsidR="00846208">
        <w:fldChar w:fldCharType="end"/>
      </w:r>
      <w:r w:rsidR="004719F9">
        <w:t>.</w:t>
      </w:r>
      <w:r>
        <w:t xml:space="preserve"> In the absence of any mobile phase, </w:t>
      </w:r>
      <w:r>
        <w:lastRenderedPageBreak/>
        <w:t>it is the water traces in the carrier gas that will generate ionization in LDTD-APCI, since proton transfer in the PI mode mostly occurs between water cluster, H</w:t>
      </w:r>
      <w:r>
        <w:rPr>
          <w:vertAlign w:val="subscript"/>
        </w:rPr>
        <w:t>3</w:t>
      </w:r>
      <w:r>
        <w:t>O</w:t>
      </w:r>
      <w:r>
        <w:rPr>
          <w:vertAlign w:val="superscript"/>
        </w:rPr>
        <w:t>+</w:t>
      </w:r>
      <w:r>
        <w:t>(H</w:t>
      </w:r>
      <w:r>
        <w:rPr>
          <w:vertAlign w:val="subscript"/>
        </w:rPr>
        <w:t>2</w:t>
      </w:r>
      <w:r>
        <w:t>O)</w:t>
      </w:r>
      <w:r>
        <w:rPr>
          <w:vertAlign w:val="subscript"/>
        </w:rPr>
        <w:t>n</w:t>
      </w:r>
      <w:r>
        <w:t xml:space="preserve"> where n = 0-4</w:t>
      </w:r>
      <w:r w:rsidR="004719F9">
        <w:t xml:space="preserve"> </w:t>
      </w:r>
      <w:r w:rsidR="00846208">
        <w:fldChar w:fldCharType="begin"/>
      </w:r>
      <w:r w:rsidR="00EB0AFB">
        <w:instrText xml:space="preserve"> ADDIN REFMGR.CITE &lt;Refman&gt;&lt;Cite&gt;&lt;Author&gt;Zook&lt;/Author&gt;&lt;Year&gt;1988&lt;/Year&gt;&lt;RecNum&gt;27&lt;/RecNum&gt;&lt;IDText&gt;Ion-Molecule Reactions in API&lt;/IDText&gt;&lt;MDL Ref_Type="Journal"&gt;&lt;Ref_Type&gt;Journal&lt;/Ref_Type&gt;&lt;Ref_ID&gt;27&lt;/Ref_ID&gt;&lt;Title_Primary&gt;Ion-Molecule Reactions in API&lt;/Title_Primary&gt;&lt;Authors_Primary&gt;Zook,D.R.&lt;/Authors_Primary&gt;&lt;Authors_Primary&gt;Grimsrud,E.P.&lt;/Authors_Primary&gt;&lt;Date_Primary&gt;1988&lt;/Date_Primary&gt;&lt;Reprint&gt;Not in File&lt;/Reprint&gt;&lt;Start_Page&gt;6374&lt;/Start_Page&gt;&lt;End_Page&gt;6378&lt;/End_Page&gt;&lt;Periodical&gt;J.Phys.Chem.&lt;/Periodical&gt;&lt;Volume&gt;92&lt;/Volume&gt;&lt;ZZ_JournalFull&gt;&lt;f name="System"&gt;Journal of Physical Chemistry&lt;/f&gt;&lt;/ZZ_JournalFull&gt;&lt;ZZ_JournalStdAbbrev&gt;&lt;f name="System"&gt;J.Phys.Chem.&lt;/f&gt;&lt;/ZZ_JournalStdAbbrev&gt;&lt;ZZ_WorkformID&gt;1&lt;/ZZ_WorkformID&gt;&lt;/MDL&gt;&lt;/Cite&gt;&lt;/Refman&gt;</w:instrText>
      </w:r>
      <w:r w:rsidR="00846208">
        <w:fldChar w:fldCharType="separate"/>
      </w:r>
      <w:r w:rsidR="00EB0AFB">
        <w:rPr>
          <w:noProof/>
        </w:rPr>
        <w:t>[13]</w:t>
      </w:r>
      <w:r w:rsidR="00846208">
        <w:fldChar w:fldCharType="end"/>
      </w:r>
      <w:r w:rsidR="004719F9">
        <w:t>,</w:t>
      </w:r>
      <w:r>
        <w:t xml:space="preserve"> and more basic </w:t>
      </w:r>
      <w:proofErr w:type="spellStart"/>
      <w:r>
        <w:t>analytes</w:t>
      </w:r>
      <w:proofErr w:type="spellEnd"/>
      <w:r>
        <w:t xml:space="preserve"> (higher proton affinity). Higher efficiency protonation in LDTD-APCI is accomplished in the presence of the smallest hydronium species because of their low proton affinity, i.e. </w:t>
      </w:r>
      <w:r w:rsidRPr="00270632">
        <w:t>H</w:t>
      </w:r>
      <w:r w:rsidRPr="00270632">
        <w:rPr>
          <w:vertAlign w:val="subscript"/>
        </w:rPr>
        <w:t>3</w:t>
      </w:r>
      <w:r w:rsidRPr="00270632">
        <w:t>O</w:t>
      </w:r>
      <w:r w:rsidRPr="00270632">
        <w:rPr>
          <w:vertAlign w:val="superscript"/>
        </w:rPr>
        <w:t>+</w:t>
      </w:r>
      <w:r w:rsidRPr="00270632">
        <w:t> and (H</w:t>
      </w:r>
      <w:r w:rsidRPr="00270632">
        <w:rPr>
          <w:vertAlign w:val="subscript"/>
        </w:rPr>
        <w:t>2</w:t>
      </w:r>
      <w:r w:rsidRPr="00270632">
        <w:t>O</w:t>
      </w:r>
      <w:proofErr w:type="gramStart"/>
      <w:r w:rsidRPr="00270632">
        <w:t>)H</w:t>
      </w:r>
      <w:r w:rsidRPr="00270632">
        <w:rPr>
          <w:vertAlign w:val="subscript"/>
        </w:rPr>
        <w:t>3</w:t>
      </w:r>
      <w:r w:rsidRPr="00270632">
        <w:t>O</w:t>
      </w:r>
      <w:proofErr w:type="gramEnd"/>
      <w:r w:rsidRPr="00270632">
        <w:rPr>
          <w:vertAlign w:val="superscript"/>
        </w:rPr>
        <w:t>+</w:t>
      </w:r>
      <w:r>
        <w:t xml:space="preserve">. Larger water clusters will form when the humidity (water saturation) in the ionization region is increased and negatively impact the </w:t>
      </w:r>
      <w:proofErr w:type="spellStart"/>
      <w:r>
        <w:t>analyte</w:t>
      </w:r>
      <w:proofErr w:type="spellEnd"/>
      <w:r>
        <w:t xml:space="preserve"> ionization process</w:t>
      </w:r>
      <w:r w:rsidR="004719F9">
        <w:t xml:space="preserve"> </w:t>
      </w:r>
      <w:r w:rsidR="00846208">
        <w:fldChar w:fldCharType="begin"/>
      </w:r>
      <w:r w:rsidR="00EB0AFB">
        <w:instrText xml:space="preserve"> ADDIN REFMGR.CITE &lt;Refman&gt;&lt;Cite&gt;&lt;Author&gt;Sinha&lt;/Author&gt;&lt;Year&gt;2009&lt;/Year&gt;&lt;RecNum&gt;100&lt;/RecNum&gt;&lt;IDText&gt;The effect of relative humidity on the detection of pyrrole by PTR-MS for OH reactivity measurements&lt;/IDText&gt;&lt;MDL Ref_Type="Journal"&gt;&lt;Ref_Type&gt;Journal&lt;/Ref_Type&gt;&lt;Ref_ID&gt;100&lt;/Ref_ID&gt;&lt;Title_Primary&gt;The effect of relative humidity on the detection of pyrrole by PTR-MS for OH reactivity measurements&lt;/Title_Primary&gt;&lt;Authors_Primary&gt;Sinha,V.&lt;/Authors_Primary&gt;&lt;Authors_Primary&gt;Custer,T.G.&lt;/Authors_Primary&gt;&lt;Authors_Primary&gt;Kluepfel,T.&lt;/Authors_Primary&gt;&lt;Authors_Primary&gt;Williams,J.&lt;/Authors_Primary&gt;&lt;Date_Primary&gt;2009/5/1&lt;/Date_Primary&gt;&lt;Keywords&gt;Humidity&lt;/Keywords&gt;&lt;Keywords&gt;Hydroxyl&lt;/Keywords&gt;&lt;Keywords&gt;Hydroxyl Radical&lt;/Keywords&gt;&lt;Keywords&gt;OH reactivity&lt;/Keywords&gt;&lt;Keywords&gt;Oxidant&lt;/Keywords&gt;&lt;Keywords&gt;PTR-MS&lt;/Keywords&gt;&lt;Keywords&gt;Pyrrole&lt;/Keywords&gt;&lt;Keywords&gt;Water&lt;/Keywords&gt;&lt;Reprint&gt;Not in File&lt;/Reprint&gt;&lt;Start_Page&gt;108&lt;/Start_Page&gt;&lt;End_Page&gt;111&lt;/End_Page&gt;&lt;Periodical&gt;Int.J.Mass Spectrom.&lt;/Periodical&gt;&lt;Volume&gt;282&lt;/Volume&gt;&lt;Issue&gt;3&lt;/Issue&gt;&lt;ISSN_ISBN&gt;1387-3806&lt;/ISSN_ISBN&gt;&lt;Misc_3&gt;doi: DOI: 10.1016/j.ijms.2009.02.019&lt;/Misc_3&gt;&lt;Web_URL&gt;http://www.sciencedirect.com/science/article/B6VND-4VRX6CK-2/2/7e4b49f18aa9f6d68bbae56e61e06c3f&lt;/Web_URL&gt;&lt;ZZ_JournalFull&gt;&lt;f name="System"&gt;International Journal of Mass Spectrometry&lt;/f&gt;&lt;/ZZ_JournalFull&gt;&lt;ZZ_JournalStdAbbrev&gt;&lt;f name="System"&gt;Int.J.Mass Spectrom.&lt;/f&gt;&lt;/ZZ_JournalStdAbbrev&gt;&lt;ZZ_WorkformID&gt;1&lt;/ZZ_WorkformID&gt;&lt;/MDL&gt;&lt;/Cite&gt;&lt;/Refman&gt;</w:instrText>
      </w:r>
      <w:r w:rsidR="00846208">
        <w:fldChar w:fldCharType="separate"/>
      </w:r>
      <w:r w:rsidR="00EB0AFB">
        <w:rPr>
          <w:noProof/>
        </w:rPr>
        <w:t>[11]</w:t>
      </w:r>
      <w:r w:rsidR="00846208">
        <w:fldChar w:fldCharType="end"/>
      </w:r>
      <w:r w:rsidR="004719F9">
        <w:t>.</w:t>
      </w:r>
      <w:r>
        <w:t xml:space="preserve"> The larger hydronium cluster, with higher proton affinity, will affect sensitivity towards low proton affinity molecules and decrease their fragmentation because of an excess of energy in protonation reactions</w:t>
      </w:r>
      <w:r w:rsidR="004719F9">
        <w:t xml:space="preserve"> </w:t>
      </w:r>
      <w:r w:rsidR="00846208">
        <w:fldChar w:fldCharType="begin"/>
      </w:r>
      <w:r w:rsidR="00EB0AFB">
        <w:instrText xml:space="preserve"> ADDIN REFMGR.CITE &lt;Refman&gt;&lt;Cite&gt;&lt;Author&gt;Tani&lt;/Author&gt;&lt;Year&gt;2004&lt;/Year&gt;&lt;RecNum&gt;104&lt;/RecNum&gt;&lt;IDText&gt;Effect of water vapour pressure on monoterpene measurements using proton transfer reaction-mass spectrometry (PTR-MS)&lt;/IDText&gt;&lt;MDL Ref_Type="Journal"&gt;&lt;Ref_Type&gt;Journal&lt;/Ref_Type&gt;&lt;Ref_ID&gt;104&lt;/Ref_ID&gt;&lt;Title_Primary&gt;Effect of water vapour pressure on monoterpene measurements using proton transfer reaction-mass spectrometry (PTR-MS)&lt;/Title_Primary&gt;&lt;Authors_Primary&gt;Tani,Akira&lt;/Authors_Primary&gt;&lt;Authors_Primary&gt;Hayward,Sean&lt;/Authors_Primary&gt;&lt;Authors_Primary&gt;Hansel,Armin&lt;/Authors_Primary&gt;&lt;Authors_Primary&gt;Hewitt,C.Nicholas&lt;/Authors_Primary&gt;&lt;Date_Primary&gt;2004/12/15&lt;/Date_Primary&gt;&lt;Keywords&gt;Fragmentation&lt;/Keywords&gt;&lt;Keywords&gt;Mass Spectrometry&lt;/Keywords&gt;&lt;Keywords&gt;Monoterpene measurements&lt;/Keywords&gt;&lt;Keywords&gt;ORGANIC-COMPOUNDS&lt;/Keywords&gt;&lt;Keywords&gt;PTR-MS&lt;/Keywords&gt;&lt;Keywords&gt;Volatile organic compounds&lt;/Keywords&gt;&lt;Keywords&gt;Water&lt;/Keywords&gt;&lt;Keywords&gt;Water vapour&lt;/Keywords&gt;&lt;Reprint&gt;Not in File&lt;/Reprint&gt;&lt;Start_Page&gt;161&lt;/Start_Page&gt;&lt;End_Page&gt;169&lt;/End_Page&gt;&lt;Periodical&gt;Int.J.Mass Spectrom.&lt;/Periodical&gt;&lt;Volume&gt;239&lt;/Volume&gt;&lt;Title_Secondary&gt;Proton Transfer Reaction Mass Spectrometry&lt;/Title_Secondary&gt;&lt;Issue&gt;2-3&lt;/Issue&gt;&lt;ISSN_ISBN&gt;1387-3806&lt;/ISSN_ISBN&gt;&lt;Misc_3&gt;doi: DOI: 10.1016/j.ijms.2004.07.020&lt;/Misc_3&gt;&lt;Web_URL&gt;http://www.sciencedirect.com/science/article/B6VND-4DDTMPF-3/2/5968b5f712d840b1503db1798b851ef5&lt;/Web_URL&gt;&lt;ZZ_JournalFull&gt;&lt;f name="System"&gt;International Journal of Mass Spectrometry&lt;/f&gt;&lt;/ZZ_JournalFull&gt;&lt;ZZ_JournalStdAbbrev&gt;&lt;f name="System"&gt;Int.J.Mass Spectrom.&lt;/f&gt;&lt;/ZZ_JournalStdAbbrev&gt;&lt;ZZ_WorkformID&gt;1&lt;/ZZ_WorkformID&gt;&lt;/MDL&gt;&lt;/Cite&gt;&lt;/Refman&gt;</w:instrText>
      </w:r>
      <w:r w:rsidR="00846208">
        <w:fldChar w:fldCharType="separate"/>
      </w:r>
      <w:r w:rsidR="00EB0AFB">
        <w:rPr>
          <w:noProof/>
        </w:rPr>
        <w:t>[12]</w:t>
      </w:r>
      <w:r w:rsidR="00846208">
        <w:fldChar w:fldCharType="end"/>
      </w:r>
      <w:r w:rsidR="004719F9">
        <w:t>.</w:t>
      </w:r>
      <w:r>
        <w:t xml:space="preserve"> The main advantage of using APCI with the LDTD is that it is less susceptible to matrix effects and ionization suppression than with electrospray ionization</w:t>
      </w:r>
      <w:r w:rsidR="004719F9">
        <w:t xml:space="preserve"> </w:t>
      </w:r>
      <w:r w:rsidR="00846208">
        <w:fldChar w:fldCharType="begin"/>
      </w:r>
      <w:r w:rsidR="00EB0AFB">
        <w:instrText xml:space="preserve"> ADDIN REFMGR.CITE &lt;Refman&gt;&lt;Cite&gt;&lt;Author&gt;Matuszewski&lt;/Author&gt;&lt;Year&gt;2003&lt;/Year&gt;&lt;RecNum&gt;93&lt;/RecNum&gt;&lt;IDText&gt;Strategies for the Assessment of Matrix Effect in Quantitative Bioanalytical Methods Based on HPLC-MS/MS&lt;/IDText&gt;&lt;MDL Ref_Type="Journal"&gt;&lt;Ref_Type&gt;Journal&lt;/Ref_Type&gt;&lt;Ref_ID&gt;93&lt;/Ref_ID&gt;&lt;Title_Primary&gt;Strategies for the Assessment of Matrix Effect in Quantitative Bioanalytical Methods Based on HPLC&lt;f name="Symbol"&gt;-&lt;/f&gt;MS/MS&lt;/Title_Primary&gt;&lt;Authors_Primary&gt;Matuszewski,B.K.&lt;/Authors_Primary&gt;&lt;Authors_Primary&gt;Constanzer,M.L.&lt;/Authors_Primary&gt;&lt;Authors_Primary&gt;Chavez-Eng,C.M.&lt;/Authors_Primary&gt;&lt;Date_Primary&gt;2003/6/4&lt;/Date_Primary&gt;&lt;Keywords&gt;Drugs&lt;/Keywords&gt;&lt;Keywords&gt;High-performance liquid chromatography&lt;/Keywords&gt;&lt;Keywords&gt;LIQUID-CHROMATOGRAPHY&lt;/Keywords&gt;&lt;Keywords&gt;methods&lt;/Keywords&gt;&lt;Reprint&gt;Not in File&lt;/Reprint&gt;&lt;Start_Page&gt;3019&lt;/Start_Page&gt;&lt;End_Page&gt;3030&lt;/End_Page&gt;&lt;Periodical&gt;Anal.Chem.&lt;/Periodical&gt;&lt;Volume&gt;75&lt;/Volume&gt;&lt;Issue&gt;13&lt;/Issue&gt;&lt;Publisher&gt;American Chemical Society&lt;/Publisher&gt;&lt;ISSN_ISBN&gt;0003-2700&lt;/ISSN_ISBN&gt;&lt;Misc_3&gt;doi: 10.1021/ac020361s&lt;/Misc_3&gt;&lt;Web_URL&gt;http://dx.doi.org/10.1021/ac020361s&lt;/Web_URL&gt;&lt;ZZ_JournalFull&gt;&lt;f name="System"&gt;Analytical Chemistry&lt;/f&gt;&lt;/ZZ_JournalFull&gt;&lt;ZZ_JournalStdAbbrev&gt;&lt;f name="System"&gt;Anal.Chem.&lt;/f&gt;&lt;/ZZ_JournalStdAbbrev&gt;&lt;ZZ_WorkformID&gt;1&lt;/ZZ_WorkformID&gt;&lt;/MDL&gt;&lt;/Cite&gt;&lt;/Refman&gt;</w:instrText>
      </w:r>
      <w:r w:rsidR="00846208">
        <w:fldChar w:fldCharType="separate"/>
      </w:r>
      <w:r w:rsidR="00EB0AFB">
        <w:rPr>
          <w:noProof/>
        </w:rPr>
        <w:t>[9]</w:t>
      </w:r>
      <w:r w:rsidR="00846208">
        <w:fldChar w:fldCharType="end"/>
      </w:r>
      <w:r w:rsidR="004719F9">
        <w:t>.</w:t>
      </w:r>
    </w:p>
    <w:p w:rsidR="00EB0AFB" w:rsidRDefault="00EB0AFB" w:rsidP="00B91641">
      <w:pPr>
        <w:spacing w:line="480" w:lineRule="auto"/>
        <w:ind w:firstLine="720"/>
        <w:jc w:val="both"/>
      </w:pPr>
    </w:p>
    <w:p w:rsidR="00EB0AFB" w:rsidRDefault="00EB0AFB" w:rsidP="00B91641">
      <w:pPr>
        <w:spacing w:line="480" w:lineRule="auto"/>
        <w:ind w:firstLine="720"/>
        <w:jc w:val="both"/>
      </w:pPr>
    </w:p>
    <w:p w:rsidR="003F51BF" w:rsidRDefault="003F51BF" w:rsidP="00B91641">
      <w:pPr>
        <w:spacing w:line="480" w:lineRule="auto"/>
        <w:ind w:firstLine="720"/>
        <w:jc w:val="both"/>
      </w:pPr>
    </w:p>
    <w:p w:rsidR="00B91641" w:rsidRDefault="00B91641"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995505" w:rsidRDefault="00995505" w:rsidP="007E7A0F">
      <w:pPr>
        <w:jc w:val="both"/>
      </w:pPr>
    </w:p>
    <w:p w:rsidR="007E42E2" w:rsidRDefault="007E42E2" w:rsidP="007E7A0F">
      <w:pPr>
        <w:jc w:val="both"/>
      </w:pPr>
    </w:p>
    <w:p w:rsidR="00EB0AFB" w:rsidRDefault="00EB0AFB" w:rsidP="007E7A0F">
      <w:pPr>
        <w:jc w:val="both"/>
        <w:rPr>
          <w:i/>
        </w:rPr>
      </w:pPr>
    </w:p>
    <w:p w:rsidR="00520423" w:rsidRDefault="00FF57F5" w:rsidP="00D303A1">
      <w:pPr>
        <w:jc w:val="both"/>
      </w:pPr>
      <w:r>
        <w:lastRenderedPageBreak/>
        <w:pict>
          <v:group id="_x0000_s1028" editas="canvas" style="position:absolute;left:0;text-align:left;margin-left:0;margin-top:0;width:317.9pt;height:269.25pt;z-index:251660288;mso-position-horizontal:center" coordorigin="786,1359" coordsize="6358,5385" wrapcoords="7692 1023 7438 1023 7438 1203 7591 1986 6164 2046 6113 2106 6928 2948 6368 3249 5349 3851 4992 4152 4942 4874 2496 5716 1987 6197 1885 6378 1885 6799 1579 7762 1070 8123 1223 8303 10800 8724 10800 10650 7794 11492 8304 12575 7081 12635 5706 13177 5706 13538 5094 13959 4942 14139 4942 14500 3974 14741 2853 15282 1987 16065 1834 16245 1885 17388 1070 17990 1172 18231 4942 18351 4891 19614 13500 19735 15894 19735 15945 19735 16455 19314 16658 19314 16862 18772 16811 18351 17932 18110 17983 17509 18849 17388 19664 17027 19715 16426 19511 16004 19155 15463 19257 14500 20275 13538 20530 13477 18594 12936 8711 12575 9832 12033 9781 11913 8202 11612 10800 10650 10800 8724 13653 8724 16098 8303 16098 6799 17066 6799 18391 6257 18391 5836 18900 4874 18289 3911 19104 3309 18951 3008 18136 2768 18085 1083 17270 1023 7896 1023 7692 10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786;top:1359;width:6358;height:5385" o:preferrelative="f">
              <v:fill o:detectmouseclick="t"/>
              <v:path o:extrusionok="t" o:connecttype="none"/>
              <o:lock v:ext="edit" text="t"/>
            </v:shape>
            <v:group id="_x0000_s1323" style="position:absolute;left:4174;top:4508;width:2630;height:2041" coordorigin="4174,4508" coordsize="2630,2041">
              <v:rect id="_x0000_s1250" style="position:absolute;left:4174;top:6237;width:94;height:138;mso-wrap-style:none" filled="f" stroked="f">
                <v:textbox style="mso-next-textbox:#_x0000_s1250;mso-fit-shape-to-text:t" inset="0,0,0,0">
                  <w:txbxContent>
                    <w:p w:rsidR="00F23A78" w:rsidRDefault="00F23A78">
                      <w:r>
                        <w:rPr>
                          <w:rFonts w:ascii="Arial" w:hAnsi="Arial" w:cs="Arial"/>
                          <w:color w:val="000000"/>
                          <w:sz w:val="12"/>
                          <w:szCs w:val="12"/>
                        </w:rPr>
                        <w:t>O</w:t>
                      </w:r>
                    </w:p>
                  </w:txbxContent>
                </v:textbox>
              </v:rect>
              <v:rect id="_x0000_s1251" style="position:absolute;left:6178;top:4508;width:94;height:138;mso-wrap-style:none" filled="f" stroked="f">
                <v:textbox style="mso-next-textbox:#_x0000_s1251;mso-fit-shape-to-text:t" inset="0,0,0,0">
                  <w:txbxContent>
                    <w:p w:rsidR="00F23A78" w:rsidRDefault="00F23A78">
                      <w:r>
                        <w:rPr>
                          <w:rFonts w:ascii="Arial" w:hAnsi="Arial" w:cs="Arial"/>
                          <w:color w:val="000000"/>
                          <w:sz w:val="12"/>
                          <w:szCs w:val="12"/>
                        </w:rPr>
                        <w:t>O</w:t>
                      </w:r>
                    </w:p>
                  </w:txbxContent>
                </v:textbox>
              </v:rect>
              <v:rect id="_x0000_s1252" style="position:absolute;left:5385;top:5890;width:87;height:138;mso-wrap-style:none" filled="f" stroked="f">
                <v:textbox style="mso-next-textbox:#_x0000_s1252;mso-fit-shape-to-text:t" inset="0,0,0,0">
                  <w:txbxContent>
                    <w:p w:rsidR="00F23A78" w:rsidRDefault="00F23A78">
                      <w:r>
                        <w:rPr>
                          <w:rFonts w:ascii="Arial" w:hAnsi="Arial" w:cs="Arial"/>
                          <w:color w:val="000000"/>
                          <w:sz w:val="12"/>
                          <w:szCs w:val="12"/>
                        </w:rPr>
                        <w:t>H</w:t>
                      </w:r>
                    </w:p>
                  </w:txbxContent>
                </v:textbox>
              </v:rect>
              <v:rect id="_x0000_s1253" style="position:absolute;left:5681;top:5368;width:87;height:138;mso-wrap-style:none" filled="f" stroked="f">
                <v:textbox style="mso-next-textbox:#_x0000_s1253;mso-fit-shape-to-text:t" inset="0,0,0,0">
                  <w:txbxContent>
                    <w:p w:rsidR="00F23A78" w:rsidRDefault="00F23A78">
                      <w:r>
                        <w:rPr>
                          <w:rFonts w:ascii="Arial" w:hAnsi="Arial" w:cs="Arial"/>
                          <w:color w:val="000000"/>
                          <w:sz w:val="12"/>
                          <w:szCs w:val="12"/>
                        </w:rPr>
                        <w:t>H</w:t>
                      </w:r>
                    </w:p>
                  </w:txbxContent>
                </v:textbox>
              </v:rect>
              <v:rect id="_x0000_s1254" style="position:absolute;left:5986;top:5890;width:87;height:138;mso-wrap-style:none" filled="f" stroked="f">
                <v:textbox style="mso-next-textbox:#_x0000_s1254;mso-fit-shape-to-text:t" inset="0,0,0,0">
                  <w:txbxContent>
                    <w:p w:rsidR="00F23A78" w:rsidRDefault="00F23A78">
                      <w:r>
                        <w:rPr>
                          <w:rFonts w:ascii="Arial" w:hAnsi="Arial" w:cs="Arial"/>
                          <w:color w:val="000000"/>
                          <w:sz w:val="12"/>
                          <w:szCs w:val="12"/>
                        </w:rPr>
                        <w:t>H</w:t>
                      </w:r>
                    </w:p>
                  </w:txbxContent>
                </v:textbox>
              </v:rect>
              <v:line id="_x0000_s1255" style="position:absolute;flip:x" from="4519,5593" to="4821,5767" strokeweight=".55pt">
                <v:stroke joinstyle="miter" endcap="round"/>
              </v:line>
              <v:line id="_x0000_s1256" style="position:absolute" from="4519,5767" to="4520,6114" strokeweight=".55pt">
                <v:stroke joinstyle="miter" endcap="round"/>
              </v:line>
              <v:line id="_x0000_s1257" style="position:absolute;flip:x" from="4282,6126" to="4540,6275" strokeweight=".55pt">
                <v:stroke joinstyle="miter" endcap="round"/>
              </v:line>
              <v:line id="_x0000_s1258" style="position:absolute;flip:x" from="4261,6090" to="4519,6239" strokeweight=".55pt">
                <v:stroke joinstyle="miter" endcap="round"/>
              </v:line>
              <v:line id="_x0000_s1259" style="position:absolute" from="4519,6114" to="4821,6288" strokeweight=".55pt">
                <v:stroke joinstyle="miter" endcap="round"/>
              </v:line>
              <v:line id="_x0000_s1260" style="position:absolute;flip:y" from="4821,6114" to="5123,6288" strokeweight=".55pt">
                <v:stroke joinstyle="miter" endcap="round"/>
              </v:line>
              <v:line id="_x0000_s1261" style="position:absolute;flip:y" from="4821,6090" to="5081,6240" strokeweight=".55pt">
                <v:stroke joinstyle="miter" endcap="round"/>
              </v:line>
              <v:line id="_x0000_s1262" style="position:absolute" from="5123,6114" to="5425,6288" strokeweight=".55pt">
                <v:stroke joinstyle="miter" endcap="round"/>
              </v:line>
              <v:line id="_x0000_s1263" style="position:absolute;flip:y" from="5425,6114" to="5726,6288" strokeweight=".55pt">
                <v:stroke joinstyle="miter" endcap="round"/>
              </v:line>
              <v:line id="_x0000_s1264" style="position:absolute;flip:y" from="5726,5767" to="5727,6114" strokeweight=".55pt">
                <v:stroke joinstyle="miter" endcap="round"/>
              </v:line>
              <v:line id="_x0000_s1265" style="position:absolute;flip:y" from="5726,5593" to="6029,5767" strokeweight=".55pt">
                <v:stroke joinstyle="miter" endcap="round"/>
              </v:line>
              <v:line id="_x0000_s1266" style="position:absolute" from="6029,5593" to="6360,5700" strokeweight=".55pt">
                <v:stroke joinstyle="miter" endcap="round"/>
              </v:line>
              <v:line id="_x0000_s1267" style="position:absolute;flip:y" from="6360,5419" to="6565,5700" strokeweight=".55pt">
                <v:stroke joinstyle="miter" endcap="round"/>
              </v:line>
              <v:line id="_x0000_s1268" style="position:absolute;flip:x y" from="6360,5138" to="6565,5419" strokeweight=".55pt">
                <v:stroke joinstyle="miter" endcap="round"/>
              </v:line>
              <v:line id="_x0000_s1269" style="position:absolute;flip:x" from="6360,4809" to="6468,5136" strokeweight=".05pt">
                <v:stroke joinstyle="miter"/>
              </v:line>
              <v:shape id="_x0000_s1270" style="position:absolute;left:6355;top:4803;width:152;height:335" coordsize="152,335" path="m76,8l152,,11,334r-6,1l,330,76,8xe" fillcolor="black" stroked="f">
                <v:path arrowok="t"/>
              </v:shape>
              <v:line id="_x0000_s1271" style="position:absolute;flip:x y" from="6257,4626" to="6461,4829" strokeweight=".55pt">
                <v:stroke joinstyle="miter" endcap="round"/>
              </v:line>
              <v:line id="_x0000_s1272" style="position:absolute;flip:x y" from="6286,4597" to="6491,4801" strokeweight=".55pt">
                <v:stroke joinstyle="miter" endcap="round"/>
              </v:line>
              <v:line id="_x0000_s1273" style="position:absolute;flip:y" from="6468,4717" to="6804,4807" strokeweight=".55pt">
                <v:stroke joinstyle="miter" endcap="round"/>
              </v:line>
              <v:line id="_x0000_s1274" style="position:absolute;flip:x" from="6029,5138" to="6360,5245" strokeweight=".55pt">
                <v:stroke joinstyle="miter" endcap="round"/>
              </v:line>
              <v:line id="_x0000_s1275" style="position:absolute;flip:y" from="6029,5245" to="6030,5593" strokeweight=".55pt">
                <v:stroke joinstyle="miter" endcap="round"/>
              </v:line>
              <v:line id="_x0000_s1276" style="position:absolute" from="6029,4899" to="6030,5243" strokeweight=".05pt">
                <v:stroke joinstyle="miter"/>
              </v:line>
              <v:shape id="_x0000_s1277" style="position:absolute;left:5994;top:4898;width:70;height:347" coordsize="70,347" path="m,l70,,41,339r-6,8l28,336,,xe" fillcolor="black" stroked="f">
                <v:path arrowok="t"/>
              </v:shape>
              <v:line id="_x0000_s1278" style="position:absolute;flip:x y" from="5726,5071" to="6029,5245" strokeweight=".55pt">
                <v:stroke joinstyle="miter" endcap="round"/>
              </v:line>
              <v:line id="_x0000_s1279" style="position:absolute;flip:x" from="5425,5071" to="5726,5245" strokeweight=".55pt">
                <v:stroke joinstyle="miter" endcap="round"/>
              </v:line>
              <v:line id="_x0000_s1280" style="position:absolute" from="5425,5245" to="5426,5593" strokeweight=".55pt">
                <v:stroke joinstyle="miter" endcap="round"/>
              </v:line>
              <v:line id="_x0000_s1281" style="position:absolute;flip:x y" from="5425,5593" to="5726,5767" strokeweight=".55pt">
                <v:stroke joinstyle="miter" endcap="round"/>
              </v:line>
              <v:line id="_x0000_s1282" style="position:absolute;flip:x" from="5123,5593" to="5425,5767" strokeweight=".55pt">
                <v:stroke joinstyle="miter" endcap="round"/>
              </v:line>
              <v:line id="_x0000_s1283" style="position:absolute" from="4821,5593" to="5123,5767" strokeweight=".55pt">
                <v:stroke joinstyle="miter" endcap="round"/>
              </v:line>
              <v:line id="_x0000_s1284" style="position:absolute;flip:y" from="5123,5767" to="5124,6114" strokeweight=".55pt">
                <v:stroke joinstyle="miter" endcap="round"/>
              </v:line>
              <v:line id="_x0000_s1285" style="position:absolute" from="5123,5421" to="5124,5765" strokeweight=".05pt">
                <v:stroke joinstyle="miter"/>
              </v:line>
              <v:shape id="_x0000_s1286" style="position:absolute;left:5088;top:5419;width:70;height:348" coordsize="70,348" path="m,l70,,42,337r-7,11l29,337,,xe" fillcolor="black" stroked="f">
                <v:path arrowok="t"/>
              </v:shape>
              <v:line id="_x0000_s1287" style="position:absolute;flip:x" from="5390,5876" to="5459,5877" strokeweight=".55pt">
                <v:stroke joinstyle="miter" endcap="round"/>
              </v:line>
              <v:line id="_x0000_s1288" style="position:absolute;flip:x" from="5395,5841" to="5455,5842" strokeweight=".55pt">
                <v:stroke joinstyle="miter" endcap="round"/>
              </v:line>
              <v:line id="_x0000_s1289" style="position:absolute;flip:x" from="5399,5806" to="5451,5807" strokeweight=".55pt">
                <v:stroke joinstyle="miter" endcap="round"/>
              </v:line>
              <v:line id="_x0000_s1290" style="position:absolute;flip:x" from="5402,5771" to="5447,5772" strokeweight=".55pt">
                <v:stroke joinstyle="miter" endcap="round"/>
              </v:line>
              <v:line id="_x0000_s1291" style="position:absolute;flip:x" from="5406,5736" to="5443,5737" strokeweight=".55pt">
                <v:stroke joinstyle="miter" endcap="round"/>
              </v:line>
              <v:line id="_x0000_s1292" style="position:absolute;flip:x" from="5411,5700" to="5439,5701" strokeweight=".55pt">
                <v:stroke joinstyle="miter" endcap="round"/>
              </v:line>
              <v:line id="_x0000_s1293" style="position:absolute;flip:x" from="5414,5665" to="5435,5666" strokeweight=".55pt">
                <v:stroke joinstyle="miter" endcap="round"/>
              </v:line>
              <v:line id="_x0000_s1294" style="position:absolute;flip:x" from="5418,5630" to="5431,5631" strokeweight=".55pt">
                <v:stroke joinstyle="miter" endcap="round"/>
              </v:line>
              <v:line id="_x0000_s1295" style="position:absolute" from="5726,5489" to="5727,5765" strokeweight=".05pt">
                <v:stroke joinstyle="miter"/>
              </v:line>
              <v:shape id="_x0000_s1296" style="position:absolute;left:5692;top:5486;width:69;height:281" coordsize="69,281" path="m,l69,,42,270r-8,11l28,270,,xe" fillcolor="black" stroked="f">
                <v:path arrowok="t"/>
              </v:shape>
              <v:line id="_x0000_s1297" style="position:absolute;flip:x" from="5994,5875" to="6062,5876" strokeweight=".55pt">
                <v:stroke joinstyle="miter" endcap="round"/>
              </v:line>
              <v:line id="_x0000_s1298" style="position:absolute;flip:x" from="5998,5840" to="6059,5841" strokeweight=".55pt">
                <v:stroke joinstyle="miter" endcap="round"/>
              </v:line>
              <v:line id="_x0000_s1299" style="position:absolute;flip:x" from="6002,5805" to="6055,5806" strokeweight=".55pt">
                <v:stroke joinstyle="miter" endcap="round"/>
              </v:line>
              <v:line id="_x0000_s1300" style="position:absolute;flip:x" from="6006,5770" to="6051,5771" strokeweight=".55pt">
                <v:stroke joinstyle="miter" endcap="round"/>
              </v:line>
              <v:line id="_x0000_s1301" style="position:absolute;flip:x" from="6010,5735" to="6047,5736" strokeweight=".55pt">
                <v:stroke joinstyle="miter" endcap="round"/>
              </v:line>
              <v:line id="_x0000_s1302" style="position:absolute;flip:x" from="6014,5700" to="6043,5701" strokeweight=".55pt">
                <v:stroke joinstyle="miter" endcap="round"/>
              </v:line>
              <v:line id="_x0000_s1303" style="position:absolute;flip:x" from="6018,5665" to="6039,5666" strokeweight=".55pt">
                <v:stroke joinstyle="miter" endcap="round"/>
              </v:line>
              <v:line id="_x0000_s1304" style="position:absolute;flip:x" from="6022,5630" to="6035,5631" strokeweight=".55pt">
                <v:stroke joinstyle="miter" endcap="round"/>
              </v:line>
              <v:rect id="_x0000_s1305" style="position:absolute;left:4671;top:6342;width:101;height:207;mso-wrap-style:none" filled="f" stroked="f">
                <v:textbox style="mso-next-textbox:#_x0000_s1305;mso-fit-shape-to-text:t" inset="0,0,0,0">
                  <w:txbxContent>
                    <w:p w:rsidR="00F23A78" w:rsidRDefault="00F23A78">
                      <w:r>
                        <w:rPr>
                          <w:color w:val="000000"/>
                          <w:sz w:val="18"/>
                          <w:szCs w:val="18"/>
                        </w:rPr>
                        <w:t>P</w:t>
                      </w:r>
                    </w:p>
                  </w:txbxContent>
                </v:textbox>
              </v:rect>
              <v:rect id="_x0000_s1306" style="position:absolute;left:4775;top:6342;width:60;height:207;mso-wrap-style:none" filled="f" stroked="f">
                <v:textbox style="mso-next-textbox:#_x0000_s1306;mso-fit-shape-to-text:t" inset="0,0,0,0">
                  <w:txbxContent>
                    <w:p w:rsidR="00F23A78" w:rsidRDefault="00F23A78">
                      <w:proofErr w:type="gramStart"/>
                      <w:r>
                        <w:rPr>
                          <w:color w:val="000000"/>
                          <w:sz w:val="18"/>
                          <w:szCs w:val="18"/>
                        </w:rPr>
                        <w:t>r</w:t>
                      </w:r>
                      <w:proofErr w:type="gramEnd"/>
                    </w:p>
                  </w:txbxContent>
                </v:textbox>
              </v:rect>
              <v:rect id="_x0000_s1307" style="position:absolute;left:4836;top:6342;width:91;height:207;mso-wrap-style:none" filled="f" stroked="f">
                <v:textbox style="mso-next-textbox:#_x0000_s1307;mso-fit-shape-to-text:t" inset="0,0,0,0">
                  <w:txbxContent>
                    <w:p w:rsidR="00F23A78" w:rsidRDefault="00F23A78">
                      <w:proofErr w:type="gramStart"/>
                      <w:r>
                        <w:rPr>
                          <w:color w:val="000000"/>
                          <w:sz w:val="18"/>
                          <w:szCs w:val="18"/>
                        </w:rPr>
                        <w:t>o</w:t>
                      </w:r>
                      <w:proofErr w:type="gramEnd"/>
                    </w:p>
                  </w:txbxContent>
                </v:textbox>
              </v:rect>
              <v:rect id="_x0000_s1308" style="position:absolute;left:4932;top:6342;width:91;height:207;mso-wrap-style:none" filled="f" stroked="f">
                <v:textbox style="mso-next-textbox:#_x0000_s1308;mso-fit-shape-to-text:t" inset="0,0,0,0">
                  <w:txbxContent>
                    <w:p w:rsidR="00F23A78" w:rsidRDefault="00F23A78">
                      <w:proofErr w:type="gramStart"/>
                      <w:r>
                        <w:rPr>
                          <w:color w:val="000000"/>
                          <w:sz w:val="18"/>
                          <w:szCs w:val="18"/>
                        </w:rPr>
                        <w:t>g</w:t>
                      </w:r>
                      <w:proofErr w:type="gramEnd"/>
                    </w:p>
                  </w:txbxContent>
                </v:textbox>
              </v:rect>
              <v:rect id="_x0000_s1309" style="position:absolute;left:5019;top:6342;width:80;height:207;mso-wrap-style:none" filled="f" stroked="f">
                <v:textbox style="mso-next-textbox:#_x0000_s1309;mso-fit-shape-to-text:t" inset="0,0,0,0">
                  <w:txbxContent>
                    <w:p w:rsidR="00F23A78" w:rsidRDefault="00F23A78">
                      <w:proofErr w:type="gramStart"/>
                      <w:r>
                        <w:rPr>
                          <w:color w:val="000000"/>
                          <w:sz w:val="18"/>
                          <w:szCs w:val="18"/>
                        </w:rPr>
                        <w:t>e</w:t>
                      </w:r>
                      <w:proofErr w:type="gramEnd"/>
                    </w:p>
                  </w:txbxContent>
                </v:textbox>
              </v:rect>
              <v:rect id="_x0000_s1310" style="position:absolute;left:5106;top:6342;width:71;height:207;mso-wrap-style:none" filled="f" stroked="f">
                <v:textbox style="mso-next-textbox:#_x0000_s1310;mso-fit-shape-to-text:t" inset="0,0,0,0">
                  <w:txbxContent>
                    <w:p w:rsidR="00F23A78" w:rsidRDefault="00F23A78">
                      <w:proofErr w:type="gramStart"/>
                      <w:r>
                        <w:rPr>
                          <w:color w:val="000000"/>
                          <w:sz w:val="18"/>
                          <w:szCs w:val="18"/>
                        </w:rPr>
                        <w:t>s</w:t>
                      </w:r>
                      <w:proofErr w:type="gramEnd"/>
                    </w:p>
                  </w:txbxContent>
                </v:textbox>
              </v:rect>
              <v:rect id="_x0000_s1311" style="position:absolute;left:5176;top:6342;width:51;height:207;mso-wrap-style:none" filled="f" stroked="f">
                <v:textbox style="mso-next-textbox:#_x0000_s1311;mso-fit-shape-to-text:t" inset="0,0,0,0">
                  <w:txbxContent>
                    <w:p w:rsidR="00F23A78" w:rsidRDefault="00F23A78">
                      <w:proofErr w:type="gramStart"/>
                      <w:r>
                        <w:rPr>
                          <w:color w:val="000000"/>
                          <w:sz w:val="18"/>
                          <w:szCs w:val="18"/>
                        </w:rPr>
                        <w:t>t</w:t>
                      </w:r>
                      <w:proofErr w:type="gramEnd"/>
                    </w:p>
                  </w:txbxContent>
                </v:textbox>
              </v:rect>
              <v:rect id="_x0000_s1312" style="position:absolute;left:5228;top:6342;width:80;height:207;mso-wrap-style:none" filled="f" stroked="f">
                <v:textbox style="mso-next-textbox:#_x0000_s1312;mso-fit-shape-to-text:t" inset="0,0,0,0">
                  <w:txbxContent>
                    <w:p w:rsidR="00F23A78" w:rsidRDefault="00F23A78">
                      <w:proofErr w:type="gramStart"/>
                      <w:r>
                        <w:rPr>
                          <w:color w:val="000000"/>
                          <w:sz w:val="18"/>
                          <w:szCs w:val="18"/>
                        </w:rPr>
                        <w:t>e</w:t>
                      </w:r>
                      <w:proofErr w:type="gramEnd"/>
                    </w:p>
                  </w:txbxContent>
                </v:textbox>
              </v:rect>
              <v:rect id="_x0000_s1313" style="position:absolute;left:5307;top:6342;width:60;height:207;mso-wrap-style:none" filled="f" stroked="f">
                <v:textbox style="mso-next-textbox:#_x0000_s1313;mso-fit-shape-to-text:t" inset="0,0,0,0">
                  <w:txbxContent>
                    <w:p w:rsidR="00F23A78" w:rsidRDefault="00F23A78">
                      <w:proofErr w:type="gramStart"/>
                      <w:r>
                        <w:rPr>
                          <w:color w:val="000000"/>
                          <w:sz w:val="18"/>
                          <w:szCs w:val="18"/>
                        </w:rPr>
                        <w:t>r</w:t>
                      </w:r>
                      <w:proofErr w:type="gramEnd"/>
                    </w:p>
                  </w:txbxContent>
                </v:textbox>
              </v:rect>
              <v:rect id="_x0000_s1314" style="position:absolute;left:5376;top:6342;width:91;height:207;mso-wrap-style:none" filled="f" stroked="f">
                <v:textbox style="mso-next-textbox:#_x0000_s1314;mso-fit-shape-to-text:t" inset="0,0,0,0">
                  <w:txbxContent>
                    <w:p w:rsidR="00F23A78" w:rsidRDefault="00F23A78">
                      <w:proofErr w:type="gramStart"/>
                      <w:r>
                        <w:rPr>
                          <w:color w:val="000000"/>
                          <w:sz w:val="18"/>
                          <w:szCs w:val="18"/>
                        </w:rPr>
                        <w:t>o</w:t>
                      </w:r>
                      <w:proofErr w:type="gramEnd"/>
                    </w:p>
                  </w:txbxContent>
                </v:textbox>
              </v:rect>
              <v:rect id="_x0000_s1315" style="position:absolute;left:5463;top:6342;width:91;height:207;mso-wrap-style:none" filled="f" stroked="f">
                <v:textbox style="mso-next-textbox:#_x0000_s1315;mso-fit-shape-to-text:t" inset="0,0,0,0">
                  <w:txbxContent>
                    <w:p w:rsidR="00F23A78" w:rsidRDefault="00F23A78">
                      <w:proofErr w:type="gramStart"/>
                      <w:r>
                        <w:rPr>
                          <w:color w:val="000000"/>
                          <w:sz w:val="18"/>
                          <w:szCs w:val="18"/>
                        </w:rPr>
                        <w:t>n</w:t>
                      </w:r>
                      <w:proofErr w:type="gramEnd"/>
                    </w:p>
                  </w:txbxContent>
                </v:textbox>
              </v:rect>
              <v:rect id="_x0000_s1316" style="position:absolute;left:5559;top:6342;width:80;height:207;mso-wrap-style:none" filled="f" stroked="f">
                <v:textbox style="mso-next-textbox:#_x0000_s1316;mso-fit-shape-to-text:t" inset="0,0,0,0">
                  <w:txbxContent>
                    <w:p w:rsidR="00F23A78" w:rsidRDefault="00F23A78">
                      <w:proofErr w:type="gramStart"/>
                      <w:r>
                        <w:rPr>
                          <w:color w:val="000000"/>
                          <w:sz w:val="18"/>
                          <w:szCs w:val="18"/>
                        </w:rPr>
                        <w:t>e</w:t>
                      </w:r>
                      <w:proofErr w:type="gramEnd"/>
                    </w:p>
                  </w:txbxContent>
                </v:textbox>
              </v:rect>
              <v:rect id="_x0000_s1317" style="position:absolute;left:5690;top:6342;width:60;height:207;mso-wrap-style:none" filled="f" stroked="f">
                <v:textbox style="mso-next-textbox:#_x0000_s1317;mso-fit-shape-to-text:t" inset="0,0,0,0">
                  <w:txbxContent>
                    <w:p w:rsidR="00F23A78" w:rsidRDefault="00F23A78">
                      <w:r>
                        <w:rPr>
                          <w:color w:val="000000"/>
                          <w:sz w:val="18"/>
                          <w:szCs w:val="18"/>
                        </w:rPr>
                        <w:t>(</w:t>
                      </w:r>
                    </w:p>
                  </w:txbxContent>
                </v:textbox>
              </v:rect>
              <v:rect id="_x0000_s1318" style="position:absolute;left:5751;top:6342;width:101;height:207;mso-wrap-style:none" filled="f" stroked="f">
                <v:textbox style="mso-next-textbox:#_x0000_s1318;mso-fit-shape-to-text:t" inset="0,0,0,0">
                  <w:txbxContent>
                    <w:p w:rsidR="00F23A78" w:rsidRDefault="00F23A78">
                      <w:r>
                        <w:rPr>
                          <w:color w:val="000000"/>
                          <w:sz w:val="18"/>
                          <w:szCs w:val="18"/>
                        </w:rPr>
                        <w:t>P</w:t>
                      </w:r>
                    </w:p>
                  </w:txbxContent>
                </v:textbox>
              </v:rect>
              <v:rect id="_x0000_s1319" style="position:absolute;left:5856;top:6342;width:121;height:207;mso-wrap-style:none" filled="f" stroked="f">
                <v:textbox style="mso-next-textbox:#_x0000_s1319;mso-fit-shape-to-text:t" inset="0,0,0,0">
                  <w:txbxContent>
                    <w:p w:rsidR="00F23A78" w:rsidRDefault="00F23A78">
                      <w:r>
                        <w:rPr>
                          <w:color w:val="000000"/>
                          <w:sz w:val="18"/>
                          <w:szCs w:val="18"/>
                        </w:rPr>
                        <w:t>R</w:t>
                      </w:r>
                    </w:p>
                  </w:txbxContent>
                </v:textbox>
              </v:rect>
              <v:rect id="_x0000_s1320" style="position:absolute;left:5977;top:6342;width:130;height:207;mso-wrap-style:none" filled="f" stroked="f">
                <v:textbox style="mso-next-textbox:#_x0000_s1320;mso-fit-shape-to-text:t" inset="0,0,0,0">
                  <w:txbxContent>
                    <w:p w:rsidR="00F23A78" w:rsidRDefault="00F23A78">
                      <w:r>
                        <w:rPr>
                          <w:color w:val="000000"/>
                          <w:sz w:val="18"/>
                          <w:szCs w:val="18"/>
                        </w:rPr>
                        <w:t>O</w:t>
                      </w:r>
                    </w:p>
                  </w:txbxContent>
                </v:textbox>
              </v:rect>
              <v:rect id="_x0000_s1321" style="position:absolute;left:6108;top:6342;width:130;height:207;mso-wrap-style:none" filled="f" stroked="f">
                <v:textbox style="mso-next-textbox:#_x0000_s1321;mso-fit-shape-to-text:t" inset="0,0,0,0">
                  <w:txbxContent>
                    <w:p w:rsidR="00F23A78" w:rsidRDefault="00F23A78">
                      <w:r>
                        <w:rPr>
                          <w:color w:val="000000"/>
                          <w:sz w:val="18"/>
                          <w:szCs w:val="18"/>
                        </w:rPr>
                        <w:t>G</w:t>
                      </w:r>
                    </w:p>
                  </w:txbxContent>
                </v:textbox>
              </v:rect>
              <v:rect id="_x0000_s1322" style="position:absolute;left:6248;top:6342;width:60;height:207;mso-wrap-style:none" filled="f" stroked="f">
                <v:textbox style="mso-next-textbox:#_x0000_s1322;mso-fit-shape-to-text:t" inset="0,0,0,0">
                  <w:txbxContent>
                    <w:p w:rsidR="00F23A78" w:rsidRDefault="00F23A78">
                      <w:r>
                        <w:rPr>
                          <w:color w:val="000000"/>
                          <w:sz w:val="18"/>
                          <w:szCs w:val="18"/>
                        </w:rPr>
                        <w:t>)</w:t>
                      </w:r>
                    </w:p>
                  </w:txbxContent>
                </v:textbox>
              </v:rect>
            </v:group>
            <v:group id="_x0000_s1426" style="position:absolute;left:1024;top:4137;width:2670;height:2419" coordorigin="1024,4137" coordsize="2670,2419">
              <v:rect id="_x0000_s1324" style="position:absolute;left:1024;top:5870;width:94;height:138;mso-wrap-style:none" filled="f" stroked="f">
                <v:textbox style="mso-next-textbox:#_x0000_s1324;mso-fit-shape-to-text:t" inset="0,0,0,0">
                  <w:txbxContent>
                    <w:p w:rsidR="00F23A78" w:rsidRDefault="00F23A78">
                      <w:r>
                        <w:rPr>
                          <w:rFonts w:ascii="Arial" w:hAnsi="Arial" w:cs="Arial"/>
                          <w:color w:val="000000"/>
                          <w:sz w:val="12"/>
                          <w:szCs w:val="12"/>
                        </w:rPr>
                        <w:t>O</w:t>
                      </w:r>
                    </w:p>
                  </w:txbxContent>
                </v:textbox>
              </v:rect>
              <v:rect id="_x0000_s1325" style="position:absolute;left:3025;top:4137;width:94;height:138;mso-wrap-style:none" filled="f" stroked="f">
                <v:textbox style="mso-next-textbox:#_x0000_s1325;mso-fit-shape-to-text:t" inset="0,0,0,0">
                  <w:txbxContent>
                    <w:p w:rsidR="00F23A78" w:rsidRDefault="00F23A78">
                      <w:r>
                        <w:rPr>
                          <w:rFonts w:ascii="Arial" w:hAnsi="Arial" w:cs="Arial"/>
                          <w:color w:val="000000"/>
                          <w:sz w:val="12"/>
                          <w:szCs w:val="12"/>
                        </w:rPr>
                        <w:t>O</w:t>
                      </w:r>
                    </w:p>
                  </w:txbxContent>
                </v:textbox>
              </v:rect>
              <v:rect id="_x0000_s1326" style="position:absolute;left:2242;top:5522;width:87;height:138;mso-wrap-style:none" filled="f" stroked="f">
                <v:textbox style="mso-next-textbox:#_x0000_s1326;mso-fit-shape-to-text:t" inset="0,0,0,0">
                  <w:txbxContent>
                    <w:p w:rsidR="00F23A78" w:rsidRDefault="00F23A78">
                      <w:r>
                        <w:rPr>
                          <w:rFonts w:ascii="Arial" w:hAnsi="Arial" w:cs="Arial"/>
                          <w:color w:val="000000"/>
                          <w:sz w:val="12"/>
                          <w:szCs w:val="12"/>
                        </w:rPr>
                        <w:t>H</w:t>
                      </w:r>
                    </w:p>
                  </w:txbxContent>
                </v:textbox>
              </v:rect>
              <v:rect id="_x0000_s1327" style="position:absolute;left:2537;top:4999;width:87;height:138;mso-wrap-style:none" filled="f" stroked="f">
                <v:textbox style="mso-next-textbox:#_x0000_s1327;mso-fit-shape-to-text:t" inset="0,0,0,0">
                  <w:txbxContent>
                    <w:p w:rsidR="00F23A78" w:rsidRDefault="00F23A78">
                      <w:r>
                        <w:rPr>
                          <w:rFonts w:ascii="Arial" w:hAnsi="Arial" w:cs="Arial"/>
                          <w:color w:val="000000"/>
                          <w:sz w:val="12"/>
                          <w:szCs w:val="12"/>
                        </w:rPr>
                        <w:t>H</w:t>
                      </w:r>
                    </w:p>
                  </w:txbxContent>
                </v:textbox>
              </v:rect>
              <v:rect id="_x0000_s1328" style="position:absolute;left:2842;top:5522;width:87;height:138;mso-wrap-style:none" filled="f" stroked="f">
                <v:textbox style="mso-next-textbox:#_x0000_s1328;mso-fit-shape-to-text:t" inset="0,0,0,0">
                  <w:txbxContent>
                    <w:p w:rsidR="00F23A78" w:rsidRDefault="00F23A78">
                      <w:r>
                        <w:rPr>
                          <w:rFonts w:ascii="Arial" w:hAnsi="Arial" w:cs="Arial"/>
                          <w:color w:val="000000"/>
                          <w:sz w:val="12"/>
                          <w:szCs w:val="12"/>
                        </w:rPr>
                        <w:t>H</w:t>
                      </w:r>
                    </w:p>
                  </w:txbxContent>
                </v:textbox>
              </v:rect>
              <v:line id="_x0000_s1329" style="position:absolute;flip:x" from="1376,5224" to="1677,5398" strokeweight=".55pt">
                <v:stroke joinstyle="miter" endcap="round"/>
              </v:line>
              <v:line id="_x0000_s1330" style="position:absolute" from="1376,5398" to="1377,5746" strokeweight=".55pt">
                <v:stroke joinstyle="miter" endcap="round"/>
              </v:line>
              <v:line id="_x0000_s1331" style="position:absolute;flip:x" from="1139,5758" to="1397,5908" strokeweight=".55pt">
                <v:stroke joinstyle="miter" endcap="round"/>
              </v:line>
              <v:line id="_x0000_s1332" style="position:absolute;flip:x" from="1118,5722" to="1376,5871" strokeweight=".55pt">
                <v:stroke joinstyle="miter" endcap="round"/>
              </v:line>
              <v:line id="_x0000_s1333" style="position:absolute" from="1376,5746" to="1677,5921" strokeweight=".55pt">
                <v:stroke joinstyle="miter" endcap="round"/>
              </v:line>
              <v:line id="_x0000_s1334" style="position:absolute;flip:y" from="1677,5746" to="1979,5921" strokeweight=".55pt">
                <v:stroke joinstyle="miter" endcap="round"/>
              </v:line>
              <v:line id="_x0000_s1335" style="position:absolute;flip:y" from="1677,5722" to="1937,5872" strokeweight=".55pt">
                <v:stroke joinstyle="miter" endcap="round"/>
              </v:line>
              <v:line id="_x0000_s1336" style="position:absolute" from="1979,5746" to="2280,5921" strokeweight=".55pt">
                <v:stroke joinstyle="miter" endcap="round"/>
              </v:line>
              <v:line id="_x0000_s1337" style="position:absolute;flip:y" from="2280,5746" to="2581,5921" strokeweight=".55pt">
                <v:stroke joinstyle="miter" endcap="round"/>
              </v:line>
              <v:line id="_x0000_s1338" style="position:absolute;flip:y" from="2581,5398" to="2582,5746" strokeweight=".55pt">
                <v:stroke joinstyle="miter" endcap="round"/>
              </v:line>
              <v:line id="_x0000_s1339" style="position:absolute;flip:y" from="2581,5224" to="2882,5398" strokeweight=".55pt">
                <v:stroke joinstyle="miter" endcap="round"/>
              </v:line>
              <v:line id="_x0000_s1340" style="position:absolute" from="2882,5224" to="3213,5331" strokeweight=".55pt">
                <v:stroke joinstyle="miter" endcap="round"/>
              </v:line>
              <v:line id="_x0000_s1341" style="position:absolute;flip:y" from="3213,5050" to="3418,5331" strokeweight=".55pt">
                <v:stroke joinstyle="miter" endcap="round"/>
              </v:line>
              <v:line id="_x0000_s1342" style="position:absolute;flip:x y" from="3213,4768" to="3418,5050" strokeweight=".55pt">
                <v:stroke joinstyle="miter" endcap="round"/>
              </v:line>
              <v:line id="_x0000_s1343" style="position:absolute;flip:x" from="3213,4439" to="3321,4766" strokeweight=".1pt">
                <v:stroke joinstyle="miter"/>
              </v:line>
              <v:shape id="_x0000_s1344" style="position:absolute;left:3208;top:4432;width:152;height:336" coordsize="152,336" path="m76,9l152,,12,335r-7,1l,332,76,9xe" fillcolor="black" stroked="f">
                <v:path arrowok="t"/>
              </v:shape>
              <v:line id="_x0000_s1345" style="position:absolute;flip:x y" from="3110,4255" to="3314,4459" strokeweight=".55pt">
                <v:stroke joinstyle="miter" endcap="round"/>
              </v:line>
              <v:line id="_x0000_s1346" style="position:absolute;flip:x y" from="3139,4226" to="3344,4431" strokeweight=".55pt">
                <v:stroke joinstyle="miter" endcap="round"/>
              </v:line>
              <v:line id="_x0000_s1347" style="position:absolute;flip:y" from="3321,4347" to="3657,4437" strokeweight=".55pt">
                <v:stroke joinstyle="miter" endcap="round"/>
              </v:line>
              <v:line id="_x0000_s1348" style="position:absolute;flip:x" from="2882,4768" to="3213,4876" strokeweight=".55pt">
                <v:stroke joinstyle="miter" endcap="round"/>
              </v:line>
              <v:line id="_x0000_s1349" style="position:absolute;flip:y" from="2882,4876" to="2883,5224" strokeweight=".55pt">
                <v:stroke joinstyle="miter" endcap="round"/>
              </v:line>
              <v:line id="_x0000_s1350" style="position:absolute" from="2882,4529" to="2883,4874" strokeweight=".1pt">
                <v:stroke joinstyle="miter"/>
              </v:line>
              <v:shape id="_x0000_s1351" style="position:absolute;left:2847;top:4528;width:70;height:348" coordsize="70,348" path="m,l70,,42,340r-7,8l29,337,,xe" fillcolor="black" stroked="f">
                <v:path arrowok="t"/>
              </v:shape>
              <v:line id="_x0000_s1352" style="position:absolute;flip:x y" from="2581,4702" to="2882,4876" strokeweight=".55pt">
                <v:stroke joinstyle="miter" endcap="round"/>
              </v:line>
              <v:line id="_x0000_s1353" style="position:absolute;flip:x" from="2280,4702" to="2581,4876" strokeweight=".55pt">
                <v:stroke joinstyle="miter" endcap="round"/>
              </v:line>
              <v:line id="_x0000_s1354" style="position:absolute" from="2280,4876" to="2281,5224" strokeweight=".55pt">
                <v:stroke joinstyle="miter" endcap="round"/>
              </v:line>
              <v:line id="_x0000_s1355" style="position:absolute;flip:x y" from="2280,5224" to="2581,5398" strokeweight=".55pt">
                <v:stroke joinstyle="miter" endcap="round"/>
              </v:line>
              <v:line id="_x0000_s1356" style="position:absolute;flip:x" from="1979,5224" to="2280,5398" strokeweight=".55pt">
                <v:stroke joinstyle="miter" endcap="round"/>
              </v:line>
              <v:line id="_x0000_s1357" style="position:absolute" from="1677,5224" to="1979,5398" strokeweight=".55pt">
                <v:stroke joinstyle="miter" endcap="round"/>
              </v:line>
              <v:line id="_x0000_s1358" style="position:absolute;flip:y" from="1979,5398" to="1980,5746" strokeweight=".55pt">
                <v:stroke joinstyle="miter" endcap="round"/>
              </v:line>
              <v:line id="_x0000_s1359" style="position:absolute" from="1979,5052" to="1980,5396" strokeweight=".1pt">
                <v:stroke joinstyle="miter"/>
              </v:line>
              <v:shape id="_x0000_s1360" style="position:absolute;left:1944;top:5050;width:69;height:348" coordsize="69,348" path="m,l69,,41,337r-6,11l28,337,,xe" fillcolor="black" stroked="f">
                <v:path arrowok="t"/>
              </v:shape>
              <v:line id="_x0000_s1361" style="position:absolute;flip:x" from="2246,5508" to="2314,5509" strokeweight=".55pt">
                <v:stroke joinstyle="miter" endcap="round"/>
              </v:line>
              <v:line id="_x0000_s1362" style="position:absolute;flip:x" from="2249,5473" to="2310,5474" strokeweight=".55pt">
                <v:stroke joinstyle="miter" endcap="round"/>
              </v:line>
              <v:line id="_x0000_s1363" style="position:absolute;flip:x" from="2254,5437" to="2306,5438" strokeweight=".55pt">
                <v:stroke joinstyle="miter" endcap="round"/>
              </v:line>
              <v:line id="_x0000_s1364" style="position:absolute;flip:x" from="2258,5402" to="2302,5403" strokeweight=".55pt">
                <v:stroke joinstyle="miter" endcap="round"/>
              </v:line>
              <v:line id="_x0000_s1365" style="position:absolute;flip:x" from="2261,5367" to="2298,5368" strokeweight=".55pt">
                <v:stroke joinstyle="miter" endcap="round"/>
              </v:line>
              <v:line id="_x0000_s1366" style="position:absolute;flip:x" from="2266,5332" to="2294,5333" strokeweight=".55pt">
                <v:stroke joinstyle="miter" endcap="round"/>
              </v:line>
              <v:line id="_x0000_s1367" style="position:absolute;flip:x" from="2269,5296" to="2290,5297" strokeweight=".55pt">
                <v:stroke joinstyle="miter" endcap="round"/>
              </v:line>
              <v:line id="_x0000_s1368" style="position:absolute;flip:x" from="2273,5261" to="2286,5262" strokeweight=".55pt">
                <v:stroke joinstyle="miter" endcap="round"/>
              </v:line>
              <v:line id="_x0000_s1369" style="position:absolute" from="2581,5120" to="2582,5396" strokeweight=".1pt">
                <v:stroke joinstyle="miter"/>
              </v:line>
              <v:shape id="_x0000_s1370" style="position:absolute;left:2546;top:5117;width:70;height:281" coordsize="70,281" path="m,l70,,42,270r-7,11l28,270,,xe" fillcolor="black" stroked="f">
                <v:path arrowok="t"/>
              </v:shape>
              <v:line id="_x0000_s1371" style="position:absolute;flip:x" from="2848,5507" to="2916,5508" strokeweight=".55pt">
                <v:stroke joinstyle="miter" endcap="round"/>
              </v:line>
              <v:line id="_x0000_s1372" style="position:absolute;flip:x" from="2852,5472" to="2913,5473" strokeweight=".55pt">
                <v:stroke joinstyle="miter" endcap="round"/>
              </v:line>
              <v:line id="_x0000_s1373" style="position:absolute;flip:x" from="2856,5436" to="2909,5437" strokeweight=".55pt">
                <v:stroke joinstyle="miter" endcap="round"/>
              </v:line>
              <v:line id="_x0000_s1374" style="position:absolute;flip:x" from="2860,5402" to="2904,5403" strokeweight=".55pt">
                <v:stroke joinstyle="miter" endcap="round"/>
              </v:line>
              <v:line id="_x0000_s1375" style="position:absolute;flip:x" from="2864,5366" to="2901,5367" strokeweight=".55pt">
                <v:stroke joinstyle="miter" endcap="round"/>
              </v:line>
              <v:line id="_x0000_s1376" style="position:absolute;flip:x" from="2868,5331" to="2897,5332" strokeweight=".55pt">
                <v:stroke joinstyle="miter" endcap="round"/>
              </v:line>
              <v:line id="_x0000_s1377" style="position:absolute;flip:x" from="2872,5296" to="2893,5297" strokeweight=".55pt">
                <v:stroke joinstyle="miter" endcap="round"/>
              </v:line>
              <v:line id="_x0000_s1378" style="position:absolute;flip:x" from="2876,5261" to="2889,5262" strokeweight=".55pt">
                <v:stroke joinstyle="miter" endcap="round"/>
              </v:line>
              <v:rect id="_x0000_s1379" style="position:absolute;left:1094;top:6349;width:161;height:207;mso-wrap-style:none" filled="f" stroked="f">
                <v:textbox style="mso-next-textbox:#_x0000_s1379;mso-fit-shape-to-text:t" inset="0,0,0,0">
                  <w:txbxContent>
                    <w:p w:rsidR="00F23A78" w:rsidRDefault="00F23A78">
                      <w:r>
                        <w:rPr>
                          <w:color w:val="000000"/>
                          <w:sz w:val="18"/>
                          <w:szCs w:val="18"/>
                        </w:rPr>
                        <w:t>M</w:t>
                      </w:r>
                    </w:p>
                  </w:txbxContent>
                </v:textbox>
              </v:rect>
              <v:rect id="_x0000_s1380" style="position:absolute;left:1259;top:6349;width:80;height:207;mso-wrap-style:none" filled="f" stroked="f">
                <v:textbox style="mso-next-textbox:#_x0000_s1380;mso-fit-shape-to-text:t" inset="0,0,0,0">
                  <w:txbxContent>
                    <w:p w:rsidR="00F23A78" w:rsidRDefault="00F23A78">
                      <w:proofErr w:type="gramStart"/>
                      <w:r>
                        <w:rPr>
                          <w:color w:val="000000"/>
                          <w:sz w:val="18"/>
                          <w:szCs w:val="18"/>
                        </w:rPr>
                        <w:t>e</w:t>
                      </w:r>
                      <w:proofErr w:type="gramEnd"/>
                    </w:p>
                  </w:txbxContent>
                </v:textbox>
              </v:rect>
              <v:rect id="_x0000_s1381" style="position:absolute;left:1337;top:6349;width:91;height:207;mso-wrap-style:none" filled="f" stroked="f">
                <v:textbox style="mso-next-textbox:#_x0000_s1381;mso-fit-shape-to-text:t" inset="0,0,0,0">
                  <w:txbxContent>
                    <w:p w:rsidR="00F23A78" w:rsidRDefault="00F23A78">
                      <w:proofErr w:type="gramStart"/>
                      <w:r>
                        <w:rPr>
                          <w:color w:val="000000"/>
                          <w:sz w:val="18"/>
                          <w:szCs w:val="18"/>
                        </w:rPr>
                        <w:t>d</w:t>
                      </w:r>
                      <w:proofErr w:type="gramEnd"/>
                    </w:p>
                  </w:txbxContent>
                </v:textbox>
              </v:rect>
              <v:rect id="_x0000_s1382" style="position:absolute;left:1433;top:6349;width:60;height:207;mso-wrap-style:none" filled="f" stroked="f">
                <v:textbox style="mso-next-textbox:#_x0000_s1382;mso-fit-shape-to-text:t" inset="0,0,0,0">
                  <w:txbxContent>
                    <w:p w:rsidR="00F23A78" w:rsidRDefault="00F23A78">
                      <w:proofErr w:type="gramStart"/>
                      <w:r>
                        <w:rPr>
                          <w:color w:val="000000"/>
                          <w:sz w:val="18"/>
                          <w:szCs w:val="18"/>
                        </w:rPr>
                        <w:t>r</w:t>
                      </w:r>
                      <w:proofErr w:type="gramEnd"/>
                    </w:p>
                  </w:txbxContent>
                </v:textbox>
              </v:rect>
              <v:rect id="_x0000_s1383" style="position:absolute;left:1494;top:6349;width:91;height:207;mso-wrap-style:none" filled="f" stroked="f">
                <v:textbox style="mso-next-textbox:#_x0000_s1383;mso-fit-shape-to-text:t" inset="0,0,0,0">
                  <w:txbxContent>
                    <w:p w:rsidR="00F23A78" w:rsidRDefault="00F23A78">
                      <w:proofErr w:type="gramStart"/>
                      <w:r>
                        <w:rPr>
                          <w:color w:val="000000"/>
                          <w:sz w:val="18"/>
                          <w:szCs w:val="18"/>
                        </w:rPr>
                        <w:t>o</w:t>
                      </w:r>
                      <w:proofErr w:type="gramEnd"/>
                    </w:p>
                  </w:txbxContent>
                </v:textbox>
              </v:rect>
              <v:rect id="_x0000_s1384" style="position:absolute;left:1589;top:6349;width:91;height:207;mso-wrap-style:none" filled="f" stroked="f">
                <v:textbox style="mso-next-textbox:#_x0000_s1384;mso-fit-shape-to-text:t" inset="0,0,0,0">
                  <w:txbxContent>
                    <w:p w:rsidR="00F23A78" w:rsidRDefault="00F23A78">
                      <w:proofErr w:type="gramStart"/>
                      <w:r>
                        <w:rPr>
                          <w:color w:val="000000"/>
                          <w:sz w:val="18"/>
                          <w:szCs w:val="18"/>
                        </w:rPr>
                        <w:t>x</w:t>
                      </w:r>
                      <w:proofErr w:type="gramEnd"/>
                    </w:p>
                  </w:txbxContent>
                </v:textbox>
              </v:rect>
              <v:rect id="_x0000_s1385" style="position:absolute;left:1685;top:6349;width:91;height:207;mso-wrap-style:none" filled="f" stroked="f">
                <v:textbox style="mso-next-textbox:#_x0000_s1385;mso-fit-shape-to-text:t" inset="0,0,0,0">
                  <w:txbxContent>
                    <w:p w:rsidR="00F23A78" w:rsidRDefault="00F23A78">
                      <w:proofErr w:type="gramStart"/>
                      <w:r>
                        <w:rPr>
                          <w:color w:val="000000"/>
                          <w:sz w:val="18"/>
                          <w:szCs w:val="18"/>
                        </w:rPr>
                        <w:t>y</w:t>
                      </w:r>
                      <w:proofErr w:type="gramEnd"/>
                    </w:p>
                  </w:txbxContent>
                </v:textbox>
              </v:rect>
              <v:rect id="_x0000_s1386" style="position:absolute;left:1772;top:6349;width:91;height:207;mso-wrap-style:none" filled="f" stroked="f">
                <v:textbox style="mso-next-textbox:#_x0000_s1386;mso-fit-shape-to-text:t" inset="0,0,0,0">
                  <w:txbxContent>
                    <w:p w:rsidR="00F23A78" w:rsidRDefault="00F23A78">
                      <w:proofErr w:type="gramStart"/>
                      <w:r>
                        <w:rPr>
                          <w:color w:val="000000"/>
                          <w:sz w:val="18"/>
                          <w:szCs w:val="18"/>
                        </w:rPr>
                        <w:t>p</w:t>
                      </w:r>
                      <w:proofErr w:type="gramEnd"/>
                    </w:p>
                  </w:txbxContent>
                </v:textbox>
              </v:rect>
              <v:rect id="_x0000_s1387" style="position:absolute;left:1868;top:6349;width:60;height:207;mso-wrap-style:none" filled="f" stroked="f">
                <v:textbox style="mso-next-textbox:#_x0000_s1387;mso-fit-shape-to-text:t" inset="0,0,0,0">
                  <w:txbxContent>
                    <w:p w:rsidR="00F23A78" w:rsidRDefault="00F23A78">
                      <w:proofErr w:type="gramStart"/>
                      <w:r>
                        <w:rPr>
                          <w:color w:val="000000"/>
                          <w:sz w:val="18"/>
                          <w:szCs w:val="18"/>
                        </w:rPr>
                        <w:t>r</w:t>
                      </w:r>
                      <w:proofErr w:type="gramEnd"/>
                    </w:p>
                  </w:txbxContent>
                </v:textbox>
              </v:rect>
              <v:rect id="_x0000_s1388" style="position:absolute;left:1929;top:6349;width:91;height:207;mso-wrap-style:none" filled="f" stroked="f">
                <v:textbox style="mso-next-textbox:#_x0000_s1388;mso-fit-shape-to-text:t" inset="0,0,0,0">
                  <w:txbxContent>
                    <w:p w:rsidR="00F23A78" w:rsidRDefault="00F23A78">
                      <w:proofErr w:type="gramStart"/>
                      <w:r>
                        <w:rPr>
                          <w:color w:val="000000"/>
                          <w:sz w:val="18"/>
                          <w:szCs w:val="18"/>
                        </w:rPr>
                        <w:t>o</w:t>
                      </w:r>
                      <w:proofErr w:type="gramEnd"/>
                    </w:p>
                  </w:txbxContent>
                </v:textbox>
              </v:rect>
              <v:rect id="_x0000_s1389" style="position:absolute;left:2024;top:6349;width:91;height:207;mso-wrap-style:none" filled="f" stroked="f">
                <v:textbox style="mso-next-textbox:#_x0000_s1389;mso-fit-shape-to-text:t" inset="0,0,0,0">
                  <w:txbxContent>
                    <w:p w:rsidR="00F23A78" w:rsidRDefault="00F23A78">
                      <w:proofErr w:type="gramStart"/>
                      <w:r>
                        <w:rPr>
                          <w:color w:val="000000"/>
                          <w:sz w:val="18"/>
                          <w:szCs w:val="18"/>
                        </w:rPr>
                        <w:t>g</w:t>
                      </w:r>
                      <w:proofErr w:type="gramEnd"/>
                    </w:p>
                  </w:txbxContent>
                </v:textbox>
              </v:rect>
              <v:rect id="_x0000_s1390" style="position:absolute;left:2111;top:6349;width:80;height:207;mso-wrap-style:none" filled="f" stroked="f">
                <v:textbox style="mso-next-textbox:#_x0000_s1390;mso-fit-shape-to-text:t" inset="0,0,0,0">
                  <w:txbxContent>
                    <w:p w:rsidR="00F23A78" w:rsidRDefault="00F23A78">
                      <w:proofErr w:type="gramStart"/>
                      <w:r>
                        <w:rPr>
                          <w:color w:val="000000"/>
                          <w:sz w:val="18"/>
                          <w:szCs w:val="18"/>
                        </w:rPr>
                        <w:t>e</w:t>
                      </w:r>
                      <w:proofErr w:type="gramEnd"/>
                    </w:p>
                  </w:txbxContent>
                </v:textbox>
              </v:rect>
              <v:rect id="_x0000_s1391" style="position:absolute;left:2198;top:6349;width:71;height:207;mso-wrap-style:none" filled="f" stroked="f">
                <v:textbox style="mso-next-textbox:#_x0000_s1391;mso-fit-shape-to-text:t" inset="0,0,0,0">
                  <w:txbxContent>
                    <w:p w:rsidR="00F23A78" w:rsidRDefault="00F23A78">
                      <w:proofErr w:type="gramStart"/>
                      <w:r>
                        <w:rPr>
                          <w:color w:val="000000"/>
                          <w:sz w:val="18"/>
                          <w:szCs w:val="18"/>
                        </w:rPr>
                        <w:t>s</w:t>
                      </w:r>
                      <w:proofErr w:type="gramEnd"/>
                    </w:p>
                  </w:txbxContent>
                </v:textbox>
              </v:rect>
              <v:rect id="_x0000_s1392" style="position:absolute;left:2268;top:6349;width:51;height:207;mso-wrap-style:none" filled="f" stroked="f">
                <v:textbox style="mso-next-textbox:#_x0000_s1392;mso-fit-shape-to-text:t" inset="0,0,0,0">
                  <w:txbxContent>
                    <w:p w:rsidR="00F23A78" w:rsidRDefault="00F23A78">
                      <w:proofErr w:type="gramStart"/>
                      <w:r>
                        <w:rPr>
                          <w:color w:val="000000"/>
                          <w:sz w:val="18"/>
                          <w:szCs w:val="18"/>
                        </w:rPr>
                        <w:t>t</w:t>
                      </w:r>
                      <w:proofErr w:type="gramEnd"/>
                    </w:p>
                  </w:txbxContent>
                </v:textbox>
              </v:rect>
              <v:rect id="_x0000_s1393" style="position:absolute;left:2320;top:6349;width:80;height:207;mso-wrap-style:none" filled="f" stroked="f">
                <v:textbox style="mso-next-textbox:#_x0000_s1393;mso-fit-shape-to-text:t" inset="0,0,0,0">
                  <w:txbxContent>
                    <w:p w:rsidR="00F23A78" w:rsidRDefault="00F23A78">
                      <w:proofErr w:type="gramStart"/>
                      <w:r>
                        <w:rPr>
                          <w:color w:val="000000"/>
                          <w:sz w:val="18"/>
                          <w:szCs w:val="18"/>
                        </w:rPr>
                        <w:t>e</w:t>
                      </w:r>
                      <w:proofErr w:type="gramEnd"/>
                    </w:p>
                  </w:txbxContent>
                </v:textbox>
              </v:rect>
              <v:rect id="_x0000_s1394" style="position:absolute;left:2407;top:6349;width:60;height:207;mso-wrap-style:none" filled="f" stroked="f">
                <v:textbox style="mso-next-textbox:#_x0000_s1394;mso-fit-shape-to-text:t" inset="0,0,0,0">
                  <w:txbxContent>
                    <w:p w:rsidR="00F23A78" w:rsidRDefault="00F23A78">
                      <w:proofErr w:type="gramStart"/>
                      <w:r>
                        <w:rPr>
                          <w:color w:val="000000"/>
                          <w:sz w:val="18"/>
                          <w:szCs w:val="18"/>
                        </w:rPr>
                        <w:t>r</w:t>
                      </w:r>
                      <w:proofErr w:type="gramEnd"/>
                    </w:p>
                  </w:txbxContent>
                </v:textbox>
              </v:rect>
              <v:rect id="_x0000_s1395" style="position:absolute;left:2468;top:6349;width:91;height:207;mso-wrap-style:none" filled="f" stroked="f">
                <v:textbox style="mso-next-textbox:#_x0000_s1395;mso-fit-shape-to-text:t" inset="0,0,0,0">
                  <w:txbxContent>
                    <w:p w:rsidR="00F23A78" w:rsidRDefault="00F23A78">
                      <w:proofErr w:type="gramStart"/>
                      <w:r>
                        <w:rPr>
                          <w:color w:val="000000"/>
                          <w:sz w:val="18"/>
                          <w:szCs w:val="18"/>
                        </w:rPr>
                        <w:t>o</w:t>
                      </w:r>
                      <w:proofErr w:type="gramEnd"/>
                    </w:p>
                  </w:txbxContent>
                </v:textbox>
              </v:rect>
              <v:rect id="_x0000_s1396" style="position:absolute;left:2564;top:6349;width:91;height:207;mso-wrap-style:none" filled="f" stroked="f">
                <v:textbox style="mso-next-textbox:#_x0000_s1396;mso-fit-shape-to-text:t" inset="0,0,0,0">
                  <w:txbxContent>
                    <w:p w:rsidR="00F23A78" w:rsidRDefault="00F23A78">
                      <w:proofErr w:type="gramStart"/>
                      <w:r>
                        <w:rPr>
                          <w:color w:val="000000"/>
                          <w:sz w:val="18"/>
                          <w:szCs w:val="18"/>
                        </w:rPr>
                        <w:t>n</w:t>
                      </w:r>
                      <w:proofErr w:type="gramEnd"/>
                    </w:p>
                  </w:txbxContent>
                </v:textbox>
              </v:rect>
              <v:rect id="_x0000_s1397" style="position:absolute;left:2651;top:6349;width:80;height:207;mso-wrap-style:none" filled="f" stroked="f">
                <v:textbox style="mso-next-textbox:#_x0000_s1397;mso-fit-shape-to-text:t" inset="0,0,0,0">
                  <w:txbxContent>
                    <w:p w:rsidR="00F23A78" w:rsidRDefault="00F23A78">
                      <w:proofErr w:type="gramStart"/>
                      <w:r>
                        <w:rPr>
                          <w:color w:val="000000"/>
                          <w:sz w:val="18"/>
                          <w:szCs w:val="18"/>
                        </w:rPr>
                        <w:t>e</w:t>
                      </w:r>
                      <w:proofErr w:type="gramEnd"/>
                    </w:p>
                  </w:txbxContent>
                </v:textbox>
              </v:rect>
              <v:rect id="_x0000_s1398" style="position:absolute;left:2781;top:6349;width:60;height:207;mso-wrap-style:none" filled="f" stroked="f">
                <v:textbox style="mso-next-textbox:#_x0000_s1398;mso-fit-shape-to-text:t" inset="0,0,0,0">
                  <w:txbxContent>
                    <w:p w:rsidR="00F23A78" w:rsidRDefault="00F23A78">
                      <w:r>
                        <w:rPr>
                          <w:color w:val="000000"/>
                          <w:sz w:val="18"/>
                          <w:szCs w:val="18"/>
                        </w:rPr>
                        <w:t>(</w:t>
                      </w:r>
                    </w:p>
                  </w:txbxContent>
                </v:textbox>
              </v:rect>
              <v:rect id="_x0000_s1399" style="position:absolute;left:2842;top:6349;width:161;height:207;mso-wrap-style:none" filled="f" stroked="f">
                <v:textbox style="mso-next-textbox:#_x0000_s1399;mso-fit-shape-to-text:t" inset="0,0,0,0">
                  <w:txbxContent>
                    <w:p w:rsidR="00F23A78" w:rsidRDefault="00F23A78">
                      <w:r>
                        <w:rPr>
                          <w:color w:val="000000"/>
                          <w:sz w:val="18"/>
                          <w:szCs w:val="18"/>
                        </w:rPr>
                        <w:t>M</w:t>
                      </w:r>
                    </w:p>
                  </w:txbxContent>
                </v:textbox>
              </v:rect>
              <v:rect id="_x0000_s1400" style="position:absolute;left:3007;top:6349;width:110;height:207;mso-wrap-style:none" filled="f" stroked="f">
                <v:textbox style="mso-next-textbox:#_x0000_s1400;mso-fit-shape-to-text:t" inset="0,0,0,0">
                  <w:txbxContent>
                    <w:p w:rsidR="00F23A78" w:rsidRDefault="00F23A78">
                      <w:r>
                        <w:rPr>
                          <w:color w:val="000000"/>
                          <w:sz w:val="18"/>
                          <w:szCs w:val="18"/>
                        </w:rPr>
                        <w:t>E</w:t>
                      </w:r>
                    </w:p>
                  </w:txbxContent>
                </v:textbox>
              </v:rect>
              <v:rect id="_x0000_s1401" style="position:absolute;left:3120;top:6349;width:130;height:207;mso-wrap-style:none" filled="f" stroked="f">
                <v:textbox style="mso-next-textbox:#_x0000_s1401;mso-fit-shape-to-text:t" inset="0,0,0,0">
                  <w:txbxContent>
                    <w:p w:rsidR="00F23A78" w:rsidRDefault="00F23A78">
                      <w:r>
                        <w:rPr>
                          <w:color w:val="000000"/>
                          <w:sz w:val="18"/>
                          <w:szCs w:val="18"/>
                        </w:rPr>
                        <w:t>D</w:t>
                      </w:r>
                    </w:p>
                  </w:txbxContent>
                </v:textbox>
              </v:rect>
              <v:rect id="_x0000_s1402" style="position:absolute;left:3251;top:6349;width:121;height:207;mso-wrap-style:none" filled="f" stroked="f">
                <v:textbox style="mso-next-textbox:#_x0000_s1402;mso-fit-shape-to-text:t" inset="0,0,0,0">
                  <w:txbxContent>
                    <w:p w:rsidR="00F23A78" w:rsidRDefault="00F23A78">
                      <w:r>
                        <w:rPr>
                          <w:color w:val="000000"/>
                          <w:sz w:val="18"/>
                          <w:szCs w:val="18"/>
                        </w:rPr>
                        <w:t>R</w:t>
                      </w:r>
                    </w:p>
                  </w:txbxContent>
                </v:textbox>
              </v:rect>
              <v:rect id="_x0000_s1403" style="position:absolute;left:3381;top:6349;width:130;height:207;mso-wrap-style:none" filled="f" stroked="f">
                <v:textbox style="mso-next-textbox:#_x0000_s1403;mso-fit-shape-to-text:t" inset="0,0,0,0">
                  <w:txbxContent>
                    <w:p w:rsidR="00F23A78" w:rsidRDefault="00F23A78">
                      <w:r>
                        <w:rPr>
                          <w:color w:val="000000"/>
                          <w:sz w:val="18"/>
                          <w:szCs w:val="18"/>
                        </w:rPr>
                        <w:t>O</w:t>
                      </w:r>
                    </w:p>
                  </w:txbxContent>
                </v:textbox>
              </v:rect>
              <v:rect id="_x0000_s1404" style="position:absolute;left:3512;top:6349;width:60;height:207;mso-wrap-style:none" filled="f" stroked="f">
                <v:textbox style="mso-next-textbox:#_x0000_s1404;mso-fit-shape-to-text:t" inset="0,0,0,0">
                  <w:txbxContent>
                    <w:p w:rsidR="00F23A78" w:rsidRDefault="00F23A78">
                      <w:r>
                        <w:rPr>
                          <w:color w:val="000000"/>
                          <w:sz w:val="18"/>
                          <w:szCs w:val="18"/>
                        </w:rPr>
                        <w:t>)</w:t>
                      </w:r>
                    </w:p>
                  </w:txbxContent>
                </v:textbox>
              </v:rect>
              <v:rect id="_x0000_s1405" style="position:absolute;left:3512;top:4721;width:94;height:138;mso-wrap-style:none" filled="f" stroked="f">
                <v:textbox style="mso-next-textbox:#_x0000_s1405;mso-fit-shape-to-text:t" inset="0,0,0,0">
                  <w:txbxContent>
                    <w:p w:rsidR="00F23A78" w:rsidRDefault="00F23A78">
                      <w:r>
                        <w:rPr>
                          <w:rFonts w:ascii="Arial" w:hAnsi="Arial" w:cs="Arial"/>
                          <w:color w:val="000000"/>
                          <w:sz w:val="12"/>
                          <w:szCs w:val="12"/>
                        </w:rPr>
                        <w:t>O</w:t>
                      </w:r>
                    </w:p>
                  </w:txbxContent>
                </v:textbox>
              </v:rect>
              <v:rect id="_x0000_s1406" style="position:absolute;left:3607;top:4721;width:87;height:138;mso-wrap-style:none" filled="f" stroked="f">
                <v:textbox style="mso-next-textbox:#_x0000_s1406;mso-fit-shape-to-text:t" inset="0,0,0,0">
                  <w:txbxContent>
                    <w:p w:rsidR="00F23A78" w:rsidRDefault="00F23A78">
                      <w:r>
                        <w:rPr>
                          <w:rFonts w:ascii="Arial" w:hAnsi="Arial" w:cs="Arial"/>
                          <w:color w:val="000000"/>
                          <w:sz w:val="12"/>
                          <w:szCs w:val="12"/>
                        </w:rPr>
                        <w:t>H</w:t>
                      </w:r>
                    </w:p>
                  </w:txbxContent>
                </v:textbox>
              </v:rect>
              <v:line id="_x0000_s1407" style="position:absolute" from="3491,4734" to="3492,4802" strokeweight=".55pt">
                <v:stroke joinstyle="miter" endcap="round"/>
              </v:line>
              <v:line id="_x0000_s1408" style="position:absolute" from="3457,4738" to="3458,4798" strokeweight=".55pt">
                <v:stroke joinstyle="miter" endcap="round"/>
              </v:line>
              <v:line id="_x0000_s1409" style="position:absolute" from="3422,4742" to="3423,4794" strokeweight=".55pt">
                <v:stroke joinstyle="miter" endcap="round"/>
              </v:line>
              <v:line id="_x0000_s1410" style="position:absolute" from="3388,4746" to="3389,4790" strokeweight=".55pt">
                <v:stroke joinstyle="miter" endcap="round"/>
              </v:line>
              <v:line id="_x0000_s1411" style="position:absolute" from="3354,4750" to="3355,4787" strokeweight=".55pt">
                <v:stroke joinstyle="miter" endcap="round"/>
              </v:line>
              <v:line id="_x0000_s1412" style="position:absolute" from="3319,4753" to="3320,4782" strokeweight=".55pt">
                <v:stroke joinstyle="miter" endcap="round"/>
              </v:line>
              <v:line id="_x0000_s1413" style="position:absolute" from="3285,4758" to="3286,4778" strokeweight=".55pt">
                <v:stroke joinstyle="miter" endcap="round"/>
              </v:line>
              <v:line id="_x0000_s1414" style="position:absolute" from="3251,4762" to="3252,4775" strokeweight=".55pt">
                <v:stroke joinstyle="miter" endcap="round"/>
              </v:line>
              <v:rect id="_x0000_s1415" style="position:absolute;left:2233;top:6218;width:87;height:138;mso-wrap-style:none" filled="f" stroked="f">
                <v:textbox style="mso-next-textbox:#_x0000_s1415;mso-fit-shape-to-text:t" inset="0,0,0,0">
                  <w:txbxContent>
                    <w:p w:rsidR="00F23A78" w:rsidRDefault="00F23A78">
                      <w:r>
                        <w:rPr>
                          <w:rFonts w:ascii="Arial" w:hAnsi="Arial" w:cs="Arial"/>
                          <w:color w:val="000000"/>
                          <w:sz w:val="12"/>
                          <w:szCs w:val="12"/>
                        </w:rPr>
                        <w:t>C</w:t>
                      </w:r>
                    </w:p>
                  </w:txbxContent>
                </v:textbox>
              </v:rect>
              <v:rect id="_x0000_s1416" style="position:absolute;left:2320;top:6218;width:87;height:138;mso-wrap-style:none" filled="f" stroked="f">
                <v:textbox style="mso-next-textbox:#_x0000_s1416;mso-fit-shape-to-text:t" inset="0,0,0,0">
                  <w:txbxContent>
                    <w:p w:rsidR="00F23A78" w:rsidRDefault="00F23A78">
                      <w:r>
                        <w:rPr>
                          <w:rFonts w:ascii="Arial" w:hAnsi="Arial" w:cs="Arial"/>
                          <w:color w:val="000000"/>
                          <w:sz w:val="12"/>
                          <w:szCs w:val="12"/>
                        </w:rPr>
                        <w:t>H</w:t>
                      </w:r>
                    </w:p>
                  </w:txbxContent>
                </v:textbox>
              </v:rect>
              <v:rect id="_x0000_s1417" style="position:absolute;left:2407;top:6270;width:45;height:92;mso-wrap-style:none" filled="f" stroked="f">
                <v:textbox style="mso-next-textbox:#_x0000_s1417;mso-fit-shape-to-text:t" inset="0,0,0,0">
                  <w:txbxContent>
                    <w:p w:rsidR="00F23A78" w:rsidRDefault="00F23A78">
                      <w:r>
                        <w:rPr>
                          <w:rFonts w:ascii="Arial" w:hAnsi="Arial" w:cs="Arial"/>
                          <w:color w:val="000000"/>
                          <w:sz w:val="8"/>
                          <w:szCs w:val="8"/>
                        </w:rPr>
                        <w:t>3</w:t>
                      </w:r>
                    </w:p>
                  </w:txbxContent>
                </v:textbox>
              </v:rect>
              <v:line id="_x0000_s1418" style="position:absolute;flip:x" from="2246,6202" to="2314,6203" strokeweight=".55pt">
                <v:stroke joinstyle="miter" endcap="round"/>
              </v:line>
              <v:line id="_x0000_s1419" style="position:absolute;flip:x" from="2249,6167" to="2310,6168" strokeweight=".55pt">
                <v:stroke joinstyle="miter" endcap="round"/>
              </v:line>
              <v:line id="_x0000_s1420" style="position:absolute;flip:x" from="2254,6132" to="2306,6133" strokeweight=".55pt">
                <v:stroke joinstyle="miter" endcap="round"/>
              </v:line>
              <v:line id="_x0000_s1421" style="position:absolute;flip:x" from="2258,6097" to="2302,6098" strokeweight=".55pt">
                <v:stroke joinstyle="miter" endcap="round"/>
              </v:line>
              <v:line id="_x0000_s1422" style="position:absolute;flip:x" from="2261,6063" to="2298,6064" strokeweight=".55pt">
                <v:stroke joinstyle="miter" endcap="round"/>
              </v:line>
              <v:line id="_x0000_s1423" style="position:absolute;flip:x" from="2266,6027" to="2294,6028" strokeweight=".55pt">
                <v:stroke joinstyle="miter" endcap="round"/>
              </v:line>
              <v:line id="_x0000_s1424" style="position:absolute;flip:x" from="2269,5992" to="2290,5993" strokeweight=".55pt">
                <v:stroke joinstyle="miter" endcap="round"/>
              </v:line>
              <v:line id="_x0000_s1425" style="position:absolute;flip:x" from="2273,5958" to="2286,5959" strokeweight=".55pt">
                <v:stroke joinstyle="miter" endcap="round"/>
              </v:line>
            </v:group>
            <v:group id="_x0000_s1511" style="position:absolute;left:1037;top:1612;width:2620;height:2090" coordorigin="3170,1917" coordsize="2620,2090">
              <v:rect id="_x0000_s1427" style="position:absolute;left:3170;top:3704;width:94;height:138;mso-wrap-style:none" filled="f" stroked="f">
                <v:textbox style="mso-next-textbox:#_x0000_s1427;mso-fit-shape-to-text:t" inset="0,0,0,0">
                  <w:txbxContent>
                    <w:p w:rsidR="00F23A78" w:rsidRDefault="00F23A78">
                      <w:r>
                        <w:rPr>
                          <w:rFonts w:ascii="Arial" w:hAnsi="Arial" w:cs="Arial"/>
                          <w:color w:val="000000"/>
                          <w:sz w:val="12"/>
                          <w:szCs w:val="12"/>
                        </w:rPr>
                        <w:t>O</w:t>
                      </w:r>
                    </w:p>
                  </w:txbxContent>
                </v:textbox>
              </v:rect>
              <v:rect id="_x0000_s1428" style="position:absolute;left:4380;top:3356;width:87;height:138;mso-wrap-style:none" filled="f" stroked="f">
                <v:textbox style="mso-next-textbox:#_x0000_s1428;mso-fit-shape-to-text:t" inset="0,0,0,0">
                  <w:txbxContent>
                    <w:p w:rsidR="00F23A78" w:rsidRDefault="00F23A78">
                      <w:r>
                        <w:rPr>
                          <w:rFonts w:ascii="Arial" w:hAnsi="Arial" w:cs="Arial"/>
                          <w:color w:val="000000"/>
                          <w:sz w:val="12"/>
                          <w:szCs w:val="12"/>
                        </w:rPr>
                        <w:t>H</w:t>
                      </w:r>
                    </w:p>
                  </w:txbxContent>
                </v:textbox>
              </v:rect>
              <v:rect id="_x0000_s1429" style="position:absolute;left:4676;top:2834;width:87;height:138;mso-wrap-style:none" filled="f" stroked="f">
                <v:textbox style="mso-next-textbox:#_x0000_s1429;mso-fit-shape-to-text:t" inset="0,0,0,0">
                  <w:txbxContent>
                    <w:p w:rsidR="00F23A78" w:rsidRDefault="00F23A78">
                      <w:r>
                        <w:rPr>
                          <w:rFonts w:ascii="Arial" w:hAnsi="Arial" w:cs="Arial"/>
                          <w:color w:val="000000"/>
                          <w:sz w:val="12"/>
                          <w:szCs w:val="12"/>
                        </w:rPr>
                        <w:t>H</w:t>
                      </w:r>
                    </w:p>
                  </w:txbxContent>
                </v:textbox>
              </v:rect>
              <v:rect id="_x0000_s1430" style="position:absolute;left:4981;top:3356;width:87;height:138;mso-wrap-style:none" filled="f" stroked="f">
                <v:textbox style="mso-next-textbox:#_x0000_s1430;mso-fit-shape-to-text:t" inset="0,0,0,0">
                  <w:txbxContent>
                    <w:p w:rsidR="00F23A78" w:rsidRDefault="00F23A78">
                      <w:r>
                        <w:rPr>
                          <w:rFonts w:ascii="Arial" w:hAnsi="Arial" w:cs="Arial"/>
                          <w:color w:val="000000"/>
                          <w:sz w:val="12"/>
                          <w:szCs w:val="12"/>
                        </w:rPr>
                        <w:t>H</w:t>
                      </w:r>
                    </w:p>
                  </w:txbxContent>
                </v:textbox>
              </v:rect>
              <v:line id="_x0000_s1431" style="position:absolute;flip:x" from="3278,3589" to="3536,3738" strokeweight=".5pt">
                <v:stroke joinstyle="miter" endcap="round"/>
              </v:line>
              <v:line id="_x0000_s1432" style="position:absolute;flip:x" from="3257,3553" to="3515,3702" strokeweight=".5pt">
                <v:stroke joinstyle="miter" endcap="round"/>
              </v:line>
              <v:line id="_x0000_s1433" style="position:absolute;flip:y" from="3515,3229" to="3516,3577" strokeweight=".5pt">
                <v:stroke joinstyle="miter" endcap="round"/>
              </v:line>
              <v:line id="_x0000_s1434" style="position:absolute;flip:y" from="3515,3055" to="3817,3229" strokeweight=".5pt">
                <v:stroke joinstyle="miter" endcap="round"/>
              </v:line>
              <v:line id="_x0000_s1435" style="position:absolute" from="3515,3577" to="3817,3751" strokeweight=".5pt">
                <v:stroke joinstyle="miter" endcap="round"/>
              </v:line>
              <v:line id="_x0000_s1436" style="position:absolute;flip:y" from="3817,3577" to="4118,3751" strokeweight=".5pt">
                <v:stroke joinstyle="miter" endcap="round"/>
              </v:line>
              <v:line id="_x0000_s1437" style="position:absolute;flip:y" from="3817,3553" to="4076,3703" strokeweight=".5pt">
                <v:stroke joinstyle="miter" endcap="round"/>
              </v:line>
              <v:line id="_x0000_s1438" style="position:absolute" from="4118,3577" to="4420,3751" strokeweight=".5pt">
                <v:stroke joinstyle="miter" endcap="round"/>
              </v:line>
              <v:line id="_x0000_s1439" style="position:absolute;flip:y" from="4420,3577" to="4721,3751" strokeweight=".5pt">
                <v:stroke joinstyle="miter" endcap="round"/>
              </v:line>
              <v:line id="_x0000_s1440" style="position:absolute;flip:y" from="4721,3229" to="4722,3577" strokeweight=".5pt">
                <v:stroke joinstyle="miter" endcap="round"/>
              </v:line>
              <v:line id="_x0000_s1441" style="position:absolute;flip:y" from="4721,3055" to="5023,3229" strokeweight=".5pt">
                <v:stroke joinstyle="miter" endcap="round"/>
              </v:line>
              <v:line id="_x0000_s1442" style="position:absolute" from="5023,3055" to="5354,3162" strokeweight=".5pt">
                <v:stroke joinstyle="miter" endcap="round"/>
              </v:line>
              <v:line id="_x0000_s1443" style="position:absolute;flip:y" from="5354,2881" to="5559,3162" strokeweight=".5pt">
                <v:stroke joinstyle="miter" endcap="round"/>
              </v:line>
              <v:line id="_x0000_s1444" style="position:absolute;flip:x y" from="5354,2600" to="5559,2881" strokeweight=".5pt">
                <v:stroke joinstyle="miter" endcap="round"/>
              </v:line>
              <v:line id="_x0000_s1445" style="position:absolute;flip:x" from="5023,2600" to="5354,2707" strokeweight=".5pt">
                <v:stroke joinstyle="miter" endcap="round"/>
              </v:line>
              <v:line id="_x0000_s1446" style="position:absolute;flip:y" from="5023,2707" to="5024,3055" strokeweight=".5pt">
                <v:stroke joinstyle="miter" endcap="round"/>
              </v:line>
              <v:line id="_x0000_s1447" style="position:absolute" from="5023,2362" to="5024,2705" strokeweight=".05pt">
                <v:stroke joinstyle="miter"/>
              </v:line>
              <v:shape id="_x0000_s1448" style="position:absolute;left:4987;top:2345;width:70;height:362" coordsize="70,362" path="m,l70,27,43,354r-7,8l29,351,,xe" fillcolor="black" stroked="f">
                <v:path arrowok="t"/>
              </v:shape>
              <v:line id="_x0000_s1449" style="position:absolute;flip:x y" from="4721,2533" to="5023,2707" strokeweight=".5pt">
                <v:stroke joinstyle="miter" endcap="round"/>
              </v:line>
              <v:line id="_x0000_s1450" style="position:absolute;flip:x" from="4420,2533" to="4721,2707" strokeweight=".5pt">
                <v:stroke joinstyle="miter" endcap="round"/>
              </v:line>
              <v:line id="_x0000_s1451" style="position:absolute" from="4420,2707" to="4421,3055" strokeweight=".5pt">
                <v:stroke joinstyle="miter" endcap="round"/>
              </v:line>
              <v:line id="_x0000_s1452" style="position:absolute;flip:x y" from="4420,3055" to="4721,3229" strokeweight=".5pt">
                <v:stroke joinstyle="miter" endcap="round"/>
              </v:line>
              <v:line id="_x0000_s1453" style="position:absolute;flip:x" from="4118,3055" to="4420,3229" strokeweight=".5pt">
                <v:stroke joinstyle="miter" endcap="round"/>
              </v:line>
              <v:line id="_x0000_s1454" style="position:absolute" from="3817,3055" to="4118,3229" strokeweight=".5pt">
                <v:stroke joinstyle="miter" endcap="round"/>
              </v:line>
              <v:line id="_x0000_s1455" style="position:absolute;flip:y" from="4118,3229" to="4119,3577" strokeweight=".5pt">
                <v:stroke joinstyle="miter" endcap="round"/>
              </v:line>
              <v:line id="_x0000_s1456" style="position:absolute;flip:x" from="4385,3339" to="4454,3340" strokeweight=".5pt">
                <v:stroke joinstyle="miter" endcap="round"/>
              </v:line>
              <v:line id="_x0000_s1457" style="position:absolute;flip:x" from="4390,3304" to="4450,3305" strokeweight=".5pt">
                <v:stroke joinstyle="miter" endcap="round"/>
              </v:line>
              <v:line id="_x0000_s1458" style="position:absolute;flip:x" from="4393,3268" to="4446,3269" strokeweight=".5pt">
                <v:stroke joinstyle="miter" endcap="round"/>
              </v:line>
              <v:line id="_x0000_s1459" style="position:absolute;flip:x" from="4397,3234" to="4442,3235" strokeweight=".5pt">
                <v:stroke joinstyle="miter" endcap="round"/>
              </v:line>
              <v:line id="_x0000_s1460" style="position:absolute;flip:x" from="4401,3198" to="4438,3199" strokeweight=".5pt">
                <v:stroke joinstyle="miter" endcap="round"/>
              </v:line>
              <v:line id="_x0000_s1461" style="position:absolute;flip:x" from="4405,3163" to="4434,3164" strokeweight=".5pt">
                <v:stroke joinstyle="miter" endcap="round"/>
              </v:line>
              <v:line id="_x0000_s1462" style="position:absolute;flip:x" from="4409,3128" to="4430,3129" strokeweight=".5pt">
                <v:stroke joinstyle="miter" endcap="round"/>
              </v:line>
              <v:line id="_x0000_s1463" style="position:absolute;flip:x" from="4413,3092" to="4426,3093" strokeweight=".5pt">
                <v:stroke joinstyle="miter" endcap="round"/>
              </v:line>
              <v:line id="_x0000_s1464" style="position:absolute" from="4721,2952" to="4722,3227" strokeweight=".05pt">
                <v:stroke joinstyle="miter"/>
              </v:line>
              <v:shape id="_x0000_s1465" style="position:absolute;left:4686;top:2950;width:70;height:279" coordsize="70,279" path="m,l70,,42,268r-7,11l28,268,,xe" fillcolor="black" stroked="f">
                <v:path arrowok="t"/>
              </v:shape>
              <v:line id="_x0000_s1466" style="position:absolute;flip:x" from="4989,3338" to="5057,3339" strokeweight=".5pt">
                <v:stroke joinstyle="miter" endcap="round"/>
              </v:line>
              <v:line id="_x0000_s1467" style="position:absolute;flip:x" from="4993,3303" to="5053,3304" strokeweight=".5pt">
                <v:stroke joinstyle="miter" endcap="round"/>
              </v:line>
              <v:line id="_x0000_s1468" style="position:absolute;flip:x" from="4996,3268" to="5049,3269" strokeweight=".5pt">
                <v:stroke joinstyle="miter" endcap="round"/>
              </v:line>
              <v:line id="_x0000_s1469" style="position:absolute;flip:x" from="5001,3233" to="5045,3234" strokeweight=".5pt">
                <v:stroke joinstyle="miter" endcap="round"/>
              </v:line>
              <v:line id="_x0000_s1470" style="position:absolute;flip:x" from="5005,3198" to="5041,3199" strokeweight=".5pt">
                <v:stroke joinstyle="miter" endcap="round"/>
              </v:line>
              <v:line id="_x0000_s1471" style="position:absolute;flip:x" from="5008,3162" to="5037,3163" strokeweight=".5pt">
                <v:stroke joinstyle="miter" endcap="round"/>
              </v:line>
              <v:line id="_x0000_s1472" style="position:absolute;flip:x" from="5013,3128" to="5033,3129" strokeweight=".5pt">
                <v:stroke joinstyle="miter" endcap="round"/>
              </v:line>
              <v:line id="_x0000_s1473" style="position:absolute;flip:x" from="5016,3092" to="5030,3093" strokeweight=".5pt">
                <v:stroke joinstyle="miter" endcap="round"/>
              </v:line>
              <v:rect id="_x0000_s1474" style="position:absolute;left:3570;top:3800;width:110;height:207;mso-wrap-style:none" filled="f" stroked="f">
                <v:textbox style="mso-next-textbox:#_x0000_s1474;mso-fit-shape-to-text:t" inset="0,0,0,0">
                  <w:txbxContent>
                    <w:p w:rsidR="00F23A78" w:rsidRDefault="00F23A78">
                      <w:r>
                        <w:rPr>
                          <w:color w:val="000000"/>
                          <w:sz w:val="18"/>
                          <w:szCs w:val="18"/>
                        </w:rPr>
                        <w:t>L</w:t>
                      </w:r>
                    </w:p>
                  </w:txbxContent>
                </v:textbox>
              </v:rect>
              <v:rect id="_x0000_s1475" style="position:absolute;left:3683;top:3800;width:80;height:207;mso-wrap-style:none" filled="f" stroked="f">
                <v:textbox style="mso-next-textbox:#_x0000_s1475;mso-fit-shape-to-text:t" inset="0,0,0,0">
                  <w:txbxContent>
                    <w:p w:rsidR="00F23A78" w:rsidRDefault="00F23A78">
                      <w:proofErr w:type="gramStart"/>
                      <w:r>
                        <w:rPr>
                          <w:color w:val="000000"/>
                          <w:sz w:val="18"/>
                          <w:szCs w:val="18"/>
                        </w:rPr>
                        <w:t>e</w:t>
                      </w:r>
                      <w:proofErr w:type="gramEnd"/>
                    </w:p>
                  </w:txbxContent>
                </v:textbox>
              </v:rect>
              <v:rect id="_x0000_s1476" style="position:absolute;left:3762;top:3800;width:91;height:207;mso-wrap-style:none" filled="f" stroked="f">
                <v:textbox style="mso-next-textbox:#_x0000_s1476;mso-fit-shape-to-text:t" inset="0,0,0,0">
                  <w:txbxContent>
                    <w:p w:rsidR="00F23A78" w:rsidRDefault="00F23A78">
                      <w:proofErr w:type="gramStart"/>
                      <w:r>
                        <w:rPr>
                          <w:color w:val="000000"/>
                          <w:sz w:val="18"/>
                          <w:szCs w:val="18"/>
                        </w:rPr>
                        <w:t>v</w:t>
                      </w:r>
                      <w:proofErr w:type="gramEnd"/>
                    </w:p>
                  </w:txbxContent>
                </v:textbox>
              </v:rect>
              <v:rect id="_x0000_s1477" style="position:absolute;left:3857;top:3800;width:91;height:207;mso-wrap-style:none" filled="f" stroked="f">
                <v:textbox style="mso-next-textbox:#_x0000_s1477;mso-fit-shape-to-text:t" inset="0,0,0,0">
                  <w:txbxContent>
                    <w:p w:rsidR="00F23A78" w:rsidRDefault="00F23A78">
                      <w:proofErr w:type="gramStart"/>
                      <w:r>
                        <w:rPr>
                          <w:color w:val="000000"/>
                          <w:sz w:val="18"/>
                          <w:szCs w:val="18"/>
                        </w:rPr>
                        <w:t>o</w:t>
                      </w:r>
                      <w:proofErr w:type="gramEnd"/>
                    </w:p>
                  </w:txbxContent>
                </v:textbox>
              </v:rect>
              <v:rect id="_x0000_s1478" style="position:absolute;left:3953;top:3800;width:91;height:207;mso-wrap-style:none" filled="f" stroked="f">
                <v:textbox style="mso-next-textbox:#_x0000_s1478;mso-fit-shape-to-text:t" inset="0,0,0,0">
                  <w:txbxContent>
                    <w:p w:rsidR="00F23A78" w:rsidRDefault="00F23A78">
                      <w:proofErr w:type="gramStart"/>
                      <w:r>
                        <w:rPr>
                          <w:color w:val="000000"/>
                          <w:sz w:val="18"/>
                          <w:szCs w:val="18"/>
                        </w:rPr>
                        <w:t>n</w:t>
                      </w:r>
                      <w:proofErr w:type="gramEnd"/>
                    </w:p>
                  </w:txbxContent>
                </v:textbox>
              </v:rect>
              <v:rect id="_x0000_s1479" style="position:absolute;left:4040;top:3800;width:91;height:207;mso-wrap-style:none" filled="f" stroked="f">
                <v:textbox style="mso-next-textbox:#_x0000_s1479;mso-fit-shape-to-text:t" inset="0,0,0,0">
                  <w:txbxContent>
                    <w:p w:rsidR="00F23A78" w:rsidRDefault="00F23A78">
                      <w:proofErr w:type="gramStart"/>
                      <w:r>
                        <w:rPr>
                          <w:color w:val="000000"/>
                          <w:sz w:val="18"/>
                          <w:szCs w:val="18"/>
                        </w:rPr>
                        <w:t>o</w:t>
                      </w:r>
                      <w:proofErr w:type="gramEnd"/>
                    </w:p>
                  </w:txbxContent>
                </v:textbox>
              </v:rect>
              <v:rect id="_x0000_s1480" style="position:absolute;left:4136;top:3800;width:60;height:207;mso-wrap-style:none" filled="f" stroked="f">
                <v:textbox style="mso-next-textbox:#_x0000_s1480;mso-fit-shape-to-text:t" inset="0,0,0,0">
                  <w:txbxContent>
                    <w:p w:rsidR="00F23A78" w:rsidRDefault="00F23A78">
                      <w:proofErr w:type="gramStart"/>
                      <w:r>
                        <w:rPr>
                          <w:color w:val="000000"/>
                          <w:sz w:val="18"/>
                          <w:szCs w:val="18"/>
                        </w:rPr>
                        <w:t>r</w:t>
                      </w:r>
                      <w:proofErr w:type="gramEnd"/>
                    </w:p>
                  </w:txbxContent>
                </v:textbox>
              </v:rect>
              <v:rect id="_x0000_s1481" style="position:absolute;left:4197;top:3800;width:91;height:207;mso-wrap-style:none" filled="f" stroked="f">
                <v:textbox style="mso-next-textbox:#_x0000_s1481;mso-fit-shape-to-text:t" inset="0,0,0,0">
                  <w:txbxContent>
                    <w:p w:rsidR="00F23A78" w:rsidRDefault="00F23A78">
                      <w:proofErr w:type="gramStart"/>
                      <w:r>
                        <w:rPr>
                          <w:color w:val="000000"/>
                          <w:sz w:val="18"/>
                          <w:szCs w:val="18"/>
                        </w:rPr>
                        <w:t>g</w:t>
                      </w:r>
                      <w:proofErr w:type="gramEnd"/>
                    </w:p>
                  </w:txbxContent>
                </v:textbox>
              </v:rect>
              <v:rect id="_x0000_s1482" style="position:absolute;left:4293;top:3800;width:80;height:207;mso-wrap-style:none" filled="f" stroked="f">
                <v:textbox style="mso-next-textbox:#_x0000_s1482;mso-fit-shape-to-text:t" inset="0,0,0,0">
                  <w:txbxContent>
                    <w:p w:rsidR="00F23A78" w:rsidRDefault="00F23A78">
                      <w:proofErr w:type="gramStart"/>
                      <w:r>
                        <w:rPr>
                          <w:color w:val="000000"/>
                          <w:sz w:val="18"/>
                          <w:szCs w:val="18"/>
                        </w:rPr>
                        <w:t>e</w:t>
                      </w:r>
                      <w:proofErr w:type="gramEnd"/>
                    </w:p>
                  </w:txbxContent>
                </v:textbox>
              </v:rect>
              <v:rect id="_x0000_s1483" style="position:absolute;left:4371;top:3800;width:71;height:207;mso-wrap-style:none" filled="f" stroked="f">
                <v:textbox style="mso-next-textbox:#_x0000_s1483;mso-fit-shape-to-text:t" inset="0,0,0,0">
                  <w:txbxContent>
                    <w:p w:rsidR="00F23A78" w:rsidRDefault="00F23A78">
                      <w:proofErr w:type="gramStart"/>
                      <w:r>
                        <w:rPr>
                          <w:color w:val="000000"/>
                          <w:sz w:val="18"/>
                          <w:szCs w:val="18"/>
                        </w:rPr>
                        <w:t>s</w:t>
                      </w:r>
                      <w:proofErr w:type="gramEnd"/>
                    </w:p>
                  </w:txbxContent>
                </v:textbox>
              </v:rect>
              <v:rect id="_x0000_s1484" style="position:absolute;left:4449;top:3800;width:51;height:207;mso-wrap-style:none" filled="f" stroked="f">
                <v:textbox style="mso-next-textbox:#_x0000_s1484;mso-fit-shape-to-text:t" inset="0,0,0,0">
                  <w:txbxContent>
                    <w:p w:rsidR="00F23A78" w:rsidRDefault="00F23A78">
                      <w:proofErr w:type="gramStart"/>
                      <w:r>
                        <w:rPr>
                          <w:color w:val="000000"/>
                          <w:sz w:val="18"/>
                          <w:szCs w:val="18"/>
                        </w:rPr>
                        <w:t>t</w:t>
                      </w:r>
                      <w:proofErr w:type="gramEnd"/>
                    </w:p>
                  </w:txbxContent>
                </v:textbox>
              </v:rect>
              <v:rect id="_x0000_s1485" style="position:absolute;left:4502;top:3800;width:60;height:207;mso-wrap-style:none" filled="f" stroked="f">
                <v:textbox style="mso-next-textbox:#_x0000_s1485;mso-fit-shape-to-text:t" inset="0,0,0,0">
                  <w:txbxContent>
                    <w:p w:rsidR="00F23A78" w:rsidRDefault="00F23A78">
                      <w:proofErr w:type="gramStart"/>
                      <w:r>
                        <w:rPr>
                          <w:color w:val="000000"/>
                          <w:sz w:val="18"/>
                          <w:szCs w:val="18"/>
                        </w:rPr>
                        <w:t>r</w:t>
                      </w:r>
                      <w:proofErr w:type="gramEnd"/>
                    </w:p>
                  </w:txbxContent>
                </v:textbox>
              </v:rect>
              <v:rect id="_x0000_s1486" style="position:absolute;left:4563;top:3800;width:80;height:207;mso-wrap-style:none" filled="f" stroked="f">
                <v:textbox style="mso-next-textbox:#_x0000_s1486;mso-fit-shape-to-text:t" inset="0,0,0,0">
                  <w:txbxContent>
                    <w:p w:rsidR="00F23A78" w:rsidRDefault="00F23A78">
                      <w:proofErr w:type="gramStart"/>
                      <w:r>
                        <w:rPr>
                          <w:color w:val="000000"/>
                          <w:sz w:val="18"/>
                          <w:szCs w:val="18"/>
                        </w:rPr>
                        <w:t>e</w:t>
                      </w:r>
                      <w:proofErr w:type="gramEnd"/>
                    </w:p>
                  </w:txbxContent>
                </v:textbox>
              </v:rect>
              <v:rect id="_x0000_s1487" style="position:absolute;left:4641;top:3800;width:51;height:207;mso-wrap-style:none" filled="f" stroked="f">
                <v:textbox style="mso-next-textbox:#_x0000_s1487;mso-fit-shape-to-text:t" inset="0,0,0,0">
                  <w:txbxContent>
                    <w:p w:rsidR="00F23A78" w:rsidRDefault="00F23A78">
                      <w:proofErr w:type="gramStart"/>
                      <w:r>
                        <w:rPr>
                          <w:color w:val="000000"/>
                          <w:sz w:val="18"/>
                          <w:szCs w:val="18"/>
                        </w:rPr>
                        <w:t>l</w:t>
                      </w:r>
                      <w:proofErr w:type="gramEnd"/>
                    </w:p>
                  </w:txbxContent>
                </v:textbox>
              </v:rect>
              <v:rect id="_x0000_s1488" style="position:absolute;left:4745;top:3800;width:60;height:207;mso-wrap-style:none" filled="f" stroked="f">
                <v:textbox style="mso-next-textbox:#_x0000_s1488;mso-fit-shape-to-text:t" inset="0,0,0,0">
                  <w:txbxContent>
                    <w:p w:rsidR="00F23A78" w:rsidRDefault="00F23A78">
                      <w:r>
                        <w:rPr>
                          <w:color w:val="000000"/>
                          <w:sz w:val="18"/>
                          <w:szCs w:val="18"/>
                        </w:rPr>
                        <w:t>(</w:t>
                      </w:r>
                    </w:p>
                  </w:txbxContent>
                </v:textbox>
              </v:rect>
              <v:rect id="_x0000_s1489" style="position:absolute;left:4806;top:3800;width:110;height:207;mso-wrap-style:none" filled="f" stroked="f">
                <v:textbox style="mso-next-textbox:#_x0000_s1489;mso-fit-shape-to-text:t" inset="0,0,0,0">
                  <w:txbxContent>
                    <w:p w:rsidR="00F23A78" w:rsidRDefault="00F23A78">
                      <w:r>
                        <w:rPr>
                          <w:color w:val="000000"/>
                          <w:sz w:val="18"/>
                          <w:szCs w:val="18"/>
                        </w:rPr>
                        <w:t>L</w:t>
                      </w:r>
                    </w:p>
                  </w:txbxContent>
                </v:textbox>
              </v:rect>
              <v:rect id="_x0000_s1490" style="position:absolute;left:4920;top:3800;width:110;height:207;mso-wrap-style:none" filled="f" stroked="f">
                <v:textbox style="mso-next-textbox:#_x0000_s1490;mso-fit-shape-to-text:t" inset="0,0,0,0">
                  <w:txbxContent>
                    <w:p w:rsidR="00F23A78" w:rsidRDefault="00F23A78">
                      <w:r>
                        <w:rPr>
                          <w:color w:val="000000"/>
                          <w:sz w:val="18"/>
                          <w:szCs w:val="18"/>
                        </w:rPr>
                        <w:t>E</w:t>
                      </w:r>
                    </w:p>
                  </w:txbxContent>
                </v:textbox>
              </v:rect>
              <v:rect id="_x0000_s1491" style="position:absolute;left:5033;top:3800;width:130;height:207;mso-wrap-style:none" filled="f" stroked="f">
                <v:textbox style="mso-next-textbox:#_x0000_s1491;mso-fit-shape-to-text:t" inset="0,0,0,0">
                  <w:txbxContent>
                    <w:p w:rsidR="00F23A78" w:rsidRDefault="00F23A78">
                      <w:r>
                        <w:rPr>
                          <w:color w:val="000000"/>
                          <w:sz w:val="18"/>
                          <w:szCs w:val="18"/>
                        </w:rPr>
                        <w:t>V</w:t>
                      </w:r>
                    </w:p>
                  </w:txbxContent>
                </v:textbox>
              </v:rect>
              <v:rect id="_x0000_s1492" style="position:absolute;left:5163;top:3800;width:130;height:207;mso-wrap-style:none" filled="f" stroked="f">
                <v:textbox style="mso-next-textbox:#_x0000_s1492;mso-fit-shape-to-text:t" inset="0,0,0,0">
                  <w:txbxContent>
                    <w:p w:rsidR="00F23A78" w:rsidRDefault="00F23A78">
                      <w:r>
                        <w:rPr>
                          <w:color w:val="000000"/>
                          <w:sz w:val="18"/>
                          <w:szCs w:val="18"/>
                        </w:rPr>
                        <w:t>O</w:t>
                      </w:r>
                    </w:p>
                  </w:txbxContent>
                </v:textbox>
              </v:rect>
              <v:rect id="_x0000_s1493" style="position:absolute;left:5294;top:3800;width:60;height:207;mso-wrap-style:none" filled="f" stroked="f">
                <v:textbox style="mso-next-textbox:#_x0000_s1493;mso-fit-shape-to-text:t" inset="0,0,0,0">
                  <w:txbxContent>
                    <w:p w:rsidR="00F23A78" w:rsidRDefault="00F23A78">
                      <w:r>
                        <w:rPr>
                          <w:color w:val="000000"/>
                          <w:sz w:val="18"/>
                          <w:szCs w:val="18"/>
                        </w:rPr>
                        <w:t>)</w:t>
                      </w:r>
                    </w:p>
                  </w:txbxContent>
                </v:textbox>
              </v:rect>
              <v:line id="_x0000_s1494" style="position:absolute;flip:x y" from="4721,2185" to="5023,2359" strokeweight=".5pt">
                <v:stroke joinstyle="miter" endcap="round"/>
              </v:line>
              <v:line id="_x0000_s1495" style="position:absolute;flip:y" from="5241,2290" to="5307,2308" strokeweight=".5pt">
                <v:stroke joinstyle="miter" endcap="round"/>
              </v:line>
              <v:line id="_x0000_s1496" style="position:absolute;flip:y" from="5253,2325" to="5312,2340" strokeweight=".5pt">
                <v:stroke joinstyle="miter" endcap="round"/>
              </v:line>
              <v:line id="_x0000_s1497" style="position:absolute;flip:y" from="5265,2358" to="5317,2372" strokeweight=".5pt">
                <v:stroke joinstyle="miter" endcap="round"/>
              </v:line>
              <v:line id="_x0000_s1498" style="position:absolute;flip:y" from="5277,2392" to="5323,2404" strokeweight=".5pt">
                <v:stroke joinstyle="miter" endcap="round"/>
              </v:line>
              <v:line id="_x0000_s1499" style="position:absolute;flip:y" from="5289,2426" to="5329,2437" strokeweight=".5pt">
                <v:stroke joinstyle="miter" endcap="round"/>
              </v:line>
              <v:line id="_x0000_s1500" style="position:absolute;flip:y" from="5302,2460" to="5334,2469" strokeweight=".5pt">
                <v:stroke joinstyle="miter" endcap="round"/>
              </v:line>
              <v:line id="_x0000_s1501" style="position:absolute;flip:y" from="5314,2494" to="5340,2501" strokeweight=".5pt">
                <v:stroke joinstyle="miter" endcap="round"/>
              </v:line>
              <v:line id="_x0000_s1502" style="position:absolute;flip:y" from="5326,2528" to="5345,2533" strokeweight=".5pt">
                <v:stroke joinstyle="miter" endcap="round"/>
              </v:line>
              <v:line id="_x0000_s1503" style="position:absolute;flip:y" from="5338,2562" to="5351,2565" strokeweight=".5pt">
                <v:stroke joinstyle="miter" endcap="round"/>
              </v:line>
              <v:line id="_x0000_s1504" style="position:absolute;flip:x y" from="5133,1939" to="5224,2275" strokeweight=".5pt">
                <v:stroke joinstyle="miter" endcap="round"/>
              </v:line>
              <v:line id="_x0000_s1505" style="position:absolute;flip:x y" from="5174,1928" to="5264,2264" strokeweight=".5pt">
                <v:stroke joinstyle="miter" endcap="round"/>
              </v:line>
              <v:line id="_x0000_s1506" style="position:absolute;flip:x y" from="5214,1917" to="5304,2253" strokeweight=".5pt">
                <v:stroke joinstyle="miter" endcap="round"/>
              </v:line>
              <v:rect id="_x0000_s1507" style="position:absolute;left:5607;top:2373;width:94;height:138;mso-wrap-style:none" filled="f" stroked="f">
                <v:textbox style="mso-next-textbox:#_x0000_s1507;mso-fit-shape-to-text:t" inset="0,0,0,0">
                  <w:txbxContent>
                    <w:p w:rsidR="00F23A78" w:rsidRDefault="00F23A78">
                      <w:r>
                        <w:rPr>
                          <w:rFonts w:ascii="Arial" w:hAnsi="Arial" w:cs="Arial"/>
                          <w:color w:val="000000"/>
                          <w:sz w:val="12"/>
                          <w:szCs w:val="12"/>
                        </w:rPr>
                        <w:t>O</w:t>
                      </w:r>
                    </w:p>
                  </w:txbxContent>
                </v:textbox>
              </v:rect>
              <v:rect id="_x0000_s1508" style="position:absolute;left:5703;top:2373;width:87;height:138;mso-wrap-style:none" filled="f" stroked="f">
                <v:textbox style="mso-next-textbox:#_x0000_s1508;mso-fit-shape-to-text:t" inset="0,0,0,0">
                  <w:txbxContent>
                    <w:p w:rsidR="00F23A78" w:rsidRDefault="00F23A78">
                      <w:r>
                        <w:rPr>
                          <w:rFonts w:ascii="Arial" w:hAnsi="Arial" w:cs="Arial"/>
                          <w:color w:val="000000"/>
                          <w:sz w:val="12"/>
                          <w:szCs w:val="12"/>
                        </w:rPr>
                        <w:t>H</w:t>
                      </w:r>
                    </w:p>
                  </w:txbxContent>
                </v:textbox>
              </v:rect>
              <v:line id="_x0000_s1509" style="position:absolute;flip:x" from="5356,2462" to="5594,2597" strokeweight=".05pt">
                <v:stroke joinstyle="miter"/>
              </v:line>
              <v:shape id="_x0000_s1510" style="position:absolute;left:5352;top:2429;width:262;height:173" coordsize="262,173" path="m227,r35,61l11,173,2,171,,165,227,xe" fillcolor="black" stroked="f">
                <v:path arrowok="t"/>
              </v:shape>
            </v:group>
            <v:group id="_x0000_s1594" style="position:absolute;left:3947;top:1634;width:2618;height:2081" coordorigin="5958,1929" coordsize="2618,2081">
              <v:rect id="_x0000_s1512" style="position:absolute;left:5958;top:3716;width:94;height:138;mso-wrap-style:none" filled="f" stroked="f">
                <v:textbox style="mso-next-textbox:#_x0000_s1512;mso-fit-shape-to-text:t" inset="0,0,0,0">
                  <w:txbxContent>
                    <w:p w:rsidR="00F23A78" w:rsidRDefault="00F23A78">
                      <w:r>
                        <w:rPr>
                          <w:rFonts w:ascii="Arial" w:hAnsi="Arial" w:cs="Arial"/>
                          <w:color w:val="000000"/>
                          <w:sz w:val="12"/>
                          <w:szCs w:val="12"/>
                        </w:rPr>
                        <w:t>O</w:t>
                      </w:r>
                    </w:p>
                  </w:txbxContent>
                </v:textbox>
              </v:rect>
              <v:rect id="_x0000_s1513" style="position:absolute;left:7176;top:3368;width:87;height:138;mso-wrap-style:none" filled="f" stroked="f">
                <v:textbox style="mso-next-textbox:#_x0000_s1513;mso-fit-shape-to-text:t" inset="0,0,0,0">
                  <w:txbxContent>
                    <w:p w:rsidR="00F23A78" w:rsidRDefault="00F23A78">
                      <w:r>
                        <w:rPr>
                          <w:rFonts w:ascii="Arial" w:hAnsi="Arial" w:cs="Arial"/>
                          <w:color w:val="000000"/>
                          <w:sz w:val="12"/>
                          <w:szCs w:val="12"/>
                        </w:rPr>
                        <w:t>H</w:t>
                      </w:r>
                    </w:p>
                  </w:txbxContent>
                </v:textbox>
              </v:rect>
              <v:rect id="_x0000_s1514" style="position:absolute;left:7471;top:2845;width:87;height:138;mso-wrap-style:none" filled="f" stroked="f">
                <v:textbox style="mso-next-textbox:#_x0000_s1514;mso-fit-shape-to-text:t" inset="0,0,0,0">
                  <w:txbxContent>
                    <w:p w:rsidR="00F23A78" w:rsidRDefault="00F23A78">
                      <w:r>
                        <w:rPr>
                          <w:rFonts w:ascii="Arial" w:hAnsi="Arial" w:cs="Arial"/>
                          <w:color w:val="000000"/>
                          <w:sz w:val="12"/>
                          <w:szCs w:val="12"/>
                        </w:rPr>
                        <w:t>H</w:t>
                      </w:r>
                    </w:p>
                  </w:txbxContent>
                </v:textbox>
              </v:rect>
              <v:rect id="_x0000_s1515" style="position:absolute;left:7776;top:3368;width:87;height:138;mso-wrap-style:none" filled="f" stroked="f">
                <v:textbox style="mso-next-textbox:#_x0000_s1515;mso-fit-shape-to-text:t" inset="0,0,0,0">
                  <w:txbxContent>
                    <w:p w:rsidR="00F23A78" w:rsidRDefault="00F23A78">
                      <w:r>
                        <w:rPr>
                          <w:rFonts w:ascii="Arial" w:hAnsi="Arial" w:cs="Arial"/>
                          <w:color w:val="000000"/>
                          <w:sz w:val="12"/>
                          <w:szCs w:val="12"/>
                        </w:rPr>
                        <w:t>H</w:t>
                      </w:r>
                    </w:p>
                  </w:txbxContent>
                </v:textbox>
              </v:rect>
              <v:line id="_x0000_s1516" style="position:absolute;flip:x" from="6073,3603" to="6331,3752" strokeweight=".55pt">
                <v:stroke joinstyle="miter" endcap="round"/>
              </v:line>
              <v:line id="_x0000_s1517" style="position:absolute;flip:x" from="6052,3567" to="6310,3716" strokeweight=".55pt">
                <v:stroke joinstyle="miter" endcap="round"/>
              </v:line>
              <v:line id="_x0000_s1518" style="position:absolute;flip:y" from="6310,3243" to="6311,3591" strokeweight=".55pt">
                <v:stroke joinstyle="miter" endcap="round"/>
              </v:line>
              <v:line id="_x0000_s1519" style="position:absolute;flip:y" from="6310,3069" to="6611,3243" strokeweight=".55pt">
                <v:stroke joinstyle="miter" endcap="round"/>
              </v:line>
              <v:line id="_x0000_s1520" style="position:absolute" from="6310,3591" to="6611,3765" strokeweight=".55pt">
                <v:stroke joinstyle="miter" endcap="round"/>
              </v:line>
              <v:line id="_x0000_s1521" style="position:absolute;flip:y" from="6611,3591" to="6913,3765" strokeweight=".55pt">
                <v:stroke joinstyle="miter" endcap="round"/>
              </v:line>
              <v:line id="_x0000_s1522" style="position:absolute;flip:y" from="6611,3567" to="6871,3717" strokeweight=".55pt">
                <v:stroke joinstyle="miter" endcap="round"/>
              </v:line>
              <v:line id="_x0000_s1523" style="position:absolute" from="6913,3591" to="7214,3765" strokeweight=".55pt">
                <v:stroke joinstyle="miter" endcap="round"/>
              </v:line>
              <v:line id="_x0000_s1524" style="position:absolute;flip:y" from="7214,3591" to="7515,3765" strokeweight=".55pt">
                <v:stroke joinstyle="miter" endcap="round"/>
              </v:line>
              <v:line id="_x0000_s1525" style="position:absolute;flip:y" from="7515,3243" to="7516,3591" strokeweight=".55pt">
                <v:stroke joinstyle="miter" endcap="round"/>
              </v:line>
              <v:line id="_x0000_s1526" style="position:absolute;flip:y" from="7515,3069" to="7816,3243" strokeweight=".55pt">
                <v:stroke joinstyle="miter" endcap="round"/>
              </v:line>
              <v:line id="_x0000_s1527" style="position:absolute" from="7816,3069" to="8147,3176" strokeweight=".55pt">
                <v:stroke joinstyle="miter" endcap="round"/>
              </v:line>
              <v:line id="_x0000_s1528" style="position:absolute;flip:y" from="8147,2894" to="8352,3176" strokeweight=".55pt">
                <v:stroke joinstyle="miter" endcap="round"/>
              </v:line>
              <v:line id="_x0000_s1529" style="position:absolute;flip:x y" from="8147,2613" to="8352,2894" strokeweight=".55pt">
                <v:stroke joinstyle="miter" endcap="round"/>
              </v:line>
              <v:line id="_x0000_s1530" style="position:absolute;flip:x" from="7816,2613" to="8147,2720" strokeweight=".55pt">
                <v:stroke joinstyle="miter" endcap="round"/>
              </v:line>
              <v:line id="_x0000_s1531" style="position:absolute;flip:y" from="7816,2720" to="7817,3069" strokeweight=".55pt">
                <v:stroke joinstyle="miter" endcap="round"/>
              </v:line>
              <v:line id="_x0000_s1532" style="position:absolute" from="7816,2374" to="7817,2718" strokeweight=".1pt">
                <v:stroke joinstyle="miter"/>
              </v:line>
              <v:shape id="_x0000_s1533" style="position:absolute;left:7781;top:2372;width:70;height:348" coordsize="70,348" path="m,l70,,42,340r-7,8l29,338,,xe" fillcolor="black" stroked="f">
                <v:path arrowok="t"/>
              </v:shape>
              <v:line id="_x0000_s1534" style="position:absolute;flip:x y" from="7515,2546" to="7816,2720" strokeweight=".55pt">
                <v:stroke joinstyle="miter" endcap="round"/>
              </v:line>
              <v:line id="_x0000_s1535" style="position:absolute;flip:x" from="7214,2546" to="7515,2720" strokeweight=".55pt">
                <v:stroke joinstyle="miter" endcap="round"/>
              </v:line>
              <v:line id="_x0000_s1536" style="position:absolute" from="7214,2720" to="7215,3069" strokeweight=".55pt">
                <v:stroke joinstyle="miter" endcap="round"/>
              </v:line>
              <v:line id="_x0000_s1537" style="position:absolute;flip:x y" from="7214,3069" to="7515,3243" strokeweight=".55pt">
                <v:stroke joinstyle="miter" endcap="round"/>
              </v:line>
              <v:line id="_x0000_s1538" style="position:absolute;flip:x" from="6913,3069" to="7214,3243" strokeweight=".55pt">
                <v:stroke joinstyle="miter" endcap="round"/>
              </v:line>
              <v:line id="_x0000_s1539" style="position:absolute" from="6611,3069" to="6913,3243" strokeweight=".55pt">
                <v:stroke joinstyle="miter" endcap="round"/>
              </v:line>
              <v:line id="_x0000_s1540" style="position:absolute;flip:y" from="6913,3243" to="6914,3591" strokeweight=".55pt">
                <v:stroke joinstyle="miter" endcap="round"/>
              </v:line>
              <v:line id="_x0000_s1541" style="position:absolute;flip:x" from="7179,3353" to="7248,3354" strokeweight=".55pt">
                <v:stroke joinstyle="miter" endcap="round"/>
              </v:line>
              <v:line id="_x0000_s1542" style="position:absolute;flip:x" from="7183,3318" to="7244,3319" strokeweight=".55pt">
                <v:stroke joinstyle="miter" endcap="round"/>
              </v:line>
              <v:line id="_x0000_s1543" style="position:absolute;flip:x" from="7188,3282" to="7240,3283" strokeweight=".55pt">
                <v:stroke joinstyle="miter" endcap="round"/>
              </v:line>
              <v:line id="_x0000_s1544" style="position:absolute;flip:x" from="7191,3247" to="7236,3248" strokeweight=".55pt">
                <v:stroke joinstyle="miter" endcap="round"/>
              </v:line>
              <v:line id="_x0000_s1545" style="position:absolute;flip:x" from="7195,3212" to="7232,3213" strokeweight=".55pt">
                <v:stroke joinstyle="miter" endcap="round"/>
              </v:line>
              <v:line id="_x0000_s1546" style="position:absolute;flip:x" from="7200,3176" to="7228,3177" strokeweight=".55pt">
                <v:stroke joinstyle="miter" endcap="round"/>
              </v:line>
              <v:line id="_x0000_s1547" style="position:absolute;flip:x" from="7203,3141" to="7224,3142" strokeweight=".55pt">
                <v:stroke joinstyle="miter" endcap="round"/>
              </v:line>
              <v:line id="_x0000_s1548" style="position:absolute;flip:x" from="7207,3106" to="7220,3107" strokeweight=".55pt">
                <v:stroke joinstyle="miter" endcap="round"/>
              </v:line>
              <v:line id="_x0000_s1549" style="position:absolute" from="7515,2965" to="7516,3240" strokeweight=".1pt">
                <v:stroke joinstyle="miter"/>
              </v:line>
              <v:shape id="_x0000_s1550" style="position:absolute;left:7480;top:2962;width:70;height:281" coordsize="70,281" path="m,l70,,42,270r-7,11l28,270,,xe" fillcolor="black" stroked="f">
                <v:path arrowok="t"/>
              </v:shape>
              <v:line id="_x0000_s1551" style="position:absolute;flip:x" from="7782,3352" to="7850,3353" strokeweight=".55pt">
                <v:stroke joinstyle="miter" endcap="round"/>
              </v:line>
              <v:line id="_x0000_s1552" style="position:absolute;flip:x" from="7786,3317" to="7846,3318" strokeweight=".55pt">
                <v:stroke joinstyle="miter" endcap="round"/>
              </v:line>
              <v:line id="_x0000_s1553" style="position:absolute;flip:x" from="7790,3281" to="7843,3282" strokeweight=".55pt">
                <v:stroke joinstyle="miter" endcap="round"/>
              </v:line>
              <v:line id="_x0000_s1554" style="position:absolute;flip:x" from="7794,3246" to="7838,3247" strokeweight=".55pt">
                <v:stroke joinstyle="miter" endcap="round"/>
              </v:line>
              <v:line id="_x0000_s1555" style="position:absolute;flip:x" from="7798,3211" to="7835,3212" strokeweight=".55pt">
                <v:stroke joinstyle="miter" endcap="round"/>
              </v:line>
              <v:line id="_x0000_s1556" style="position:absolute;flip:x" from="7802,3176" to="7831,3177" strokeweight=".55pt">
                <v:stroke joinstyle="miter" endcap="round"/>
              </v:line>
              <v:line id="_x0000_s1557" style="position:absolute;flip:x" from="7806,3141" to="7827,3142" strokeweight=".55pt">
                <v:stroke joinstyle="miter" endcap="round"/>
              </v:line>
              <v:line id="_x0000_s1558" style="position:absolute;flip:x" from="7810,3106" to="7823,3107" strokeweight=".55pt">
                <v:stroke joinstyle="miter" endcap="round"/>
              </v:line>
              <v:rect id="_x0000_s1559" style="position:absolute;left:6428;top:3803;width:130;height:207;mso-wrap-style:none" filled="f" stroked="f">
                <v:textbox style="mso-next-textbox:#_x0000_s1559;mso-fit-shape-to-text:t" inset="0,0,0,0">
                  <w:txbxContent>
                    <w:p w:rsidR="00F23A78" w:rsidRDefault="00F23A78">
                      <w:r>
                        <w:rPr>
                          <w:color w:val="000000"/>
                          <w:sz w:val="18"/>
                          <w:szCs w:val="18"/>
                        </w:rPr>
                        <w:t>N</w:t>
                      </w:r>
                    </w:p>
                  </w:txbxContent>
                </v:textbox>
              </v:rect>
              <v:rect id="_x0000_s1560" style="position:absolute;left:6567;top:3803;width:91;height:207;mso-wrap-style:none" filled="f" stroked="f">
                <v:textbox style="mso-next-textbox:#_x0000_s1560;mso-fit-shape-to-text:t" inset="0,0,0,0">
                  <w:txbxContent>
                    <w:p w:rsidR="00F23A78" w:rsidRDefault="00F23A78">
                      <w:proofErr w:type="gramStart"/>
                      <w:r>
                        <w:rPr>
                          <w:color w:val="000000"/>
                          <w:sz w:val="18"/>
                          <w:szCs w:val="18"/>
                        </w:rPr>
                        <w:t>o</w:t>
                      </w:r>
                      <w:proofErr w:type="gramEnd"/>
                    </w:p>
                  </w:txbxContent>
                </v:textbox>
              </v:rect>
              <v:rect id="_x0000_s1561" style="position:absolute;left:6654;top:3803;width:60;height:207;mso-wrap-style:none" filled="f" stroked="f">
                <v:textbox style="mso-next-textbox:#_x0000_s1561;mso-fit-shape-to-text:t" inset="0,0,0,0">
                  <w:txbxContent>
                    <w:p w:rsidR="00F23A78" w:rsidRDefault="00F23A78">
                      <w:proofErr w:type="gramStart"/>
                      <w:r>
                        <w:rPr>
                          <w:color w:val="000000"/>
                          <w:sz w:val="18"/>
                          <w:szCs w:val="18"/>
                        </w:rPr>
                        <w:t>r</w:t>
                      </w:r>
                      <w:proofErr w:type="gramEnd"/>
                    </w:p>
                  </w:txbxContent>
                </v:textbox>
              </v:rect>
              <v:rect id="_x0000_s1562" style="position:absolute;left:6723;top:3803;width:80;height:207;mso-wrap-style:none" filled="f" stroked="f">
                <v:textbox style="mso-next-textbox:#_x0000_s1562;mso-fit-shape-to-text:t" inset="0,0,0,0">
                  <w:txbxContent>
                    <w:p w:rsidR="00F23A78" w:rsidRDefault="00F23A78">
                      <w:proofErr w:type="gramStart"/>
                      <w:r>
                        <w:rPr>
                          <w:color w:val="000000"/>
                          <w:sz w:val="18"/>
                          <w:szCs w:val="18"/>
                        </w:rPr>
                        <w:t>e</w:t>
                      </w:r>
                      <w:proofErr w:type="gramEnd"/>
                    </w:p>
                  </w:txbxContent>
                </v:textbox>
              </v:rect>
              <v:rect id="_x0000_s1563" style="position:absolute;left:6802;top:3803;width:51;height:207;mso-wrap-style:none" filled="f" stroked="f">
                <v:textbox style="mso-next-textbox:#_x0000_s1563;mso-fit-shape-to-text:t" inset="0,0,0,0">
                  <w:txbxContent>
                    <w:p w:rsidR="00F23A78" w:rsidRDefault="00F23A78">
                      <w:proofErr w:type="gramStart"/>
                      <w:r>
                        <w:rPr>
                          <w:color w:val="000000"/>
                          <w:sz w:val="18"/>
                          <w:szCs w:val="18"/>
                        </w:rPr>
                        <w:t>t</w:t>
                      </w:r>
                      <w:proofErr w:type="gramEnd"/>
                    </w:p>
                  </w:txbxContent>
                </v:textbox>
              </v:rect>
              <v:rect id="_x0000_s1564" style="position:absolute;left:6854;top:3803;width:91;height:207;mso-wrap-style:none" filled="f" stroked="f">
                <v:textbox style="mso-next-textbox:#_x0000_s1564;mso-fit-shape-to-text:t" inset="0,0,0,0">
                  <w:txbxContent>
                    <w:p w:rsidR="00F23A78" w:rsidRDefault="00F23A78">
                      <w:proofErr w:type="gramStart"/>
                      <w:r>
                        <w:rPr>
                          <w:color w:val="000000"/>
                          <w:sz w:val="18"/>
                          <w:szCs w:val="18"/>
                        </w:rPr>
                        <w:t>h</w:t>
                      </w:r>
                      <w:proofErr w:type="gramEnd"/>
                    </w:p>
                  </w:txbxContent>
                </v:textbox>
              </v:rect>
              <v:rect id="_x0000_s1565" style="position:absolute;left:6950;top:3803;width:51;height:207;mso-wrap-style:none" filled="f" stroked="f">
                <v:textbox style="mso-next-textbox:#_x0000_s1565;mso-fit-shape-to-text:t" inset="0,0,0,0">
                  <w:txbxContent>
                    <w:p w:rsidR="00F23A78" w:rsidRDefault="00F23A78">
                      <w:proofErr w:type="spellStart"/>
                      <w:proofErr w:type="gramStart"/>
                      <w:r>
                        <w:rPr>
                          <w:color w:val="000000"/>
                          <w:sz w:val="18"/>
                          <w:szCs w:val="18"/>
                        </w:rPr>
                        <w:t>i</w:t>
                      </w:r>
                      <w:proofErr w:type="spellEnd"/>
                      <w:proofErr w:type="gramEnd"/>
                    </w:p>
                  </w:txbxContent>
                </v:textbox>
              </v:rect>
              <v:rect id="_x0000_s1566" style="position:absolute;left:7002;top:3803;width:91;height:207;mso-wrap-style:none" filled="f" stroked="f">
                <v:textbox style="mso-next-textbox:#_x0000_s1566;mso-fit-shape-to-text:t" inset="0,0,0,0">
                  <w:txbxContent>
                    <w:p w:rsidR="00F23A78" w:rsidRDefault="00F23A78">
                      <w:proofErr w:type="gramStart"/>
                      <w:r>
                        <w:rPr>
                          <w:color w:val="000000"/>
                          <w:sz w:val="18"/>
                          <w:szCs w:val="18"/>
                        </w:rPr>
                        <w:t>n</w:t>
                      </w:r>
                      <w:proofErr w:type="gramEnd"/>
                    </w:p>
                  </w:txbxContent>
                </v:textbox>
              </v:rect>
              <v:rect id="_x0000_s1567" style="position:absolute;left:7089;top:3803;width:91;height:207;mso-wrap-style:none" filled="f" stroked="f">
                <v:textbox style="mso-next-textbox:#_x0000_s1567;mso-fit-shape-to-text:t" inset="0,0,0,0">
                  <w:txbxContent>
                    <w:p w:rsidR="00F23A78" w:rsidRDefault="00F23A78">
                      <w:proofErr w:type="gramStart"/>
                      <w:r>
                        <w:rPr>
                          <w:color w:val="000000"/>
                          <w:sz w:val="18"/>
                          <w:szCs w:val="18"/>
                        </w:rPr>
                        <w:t>d</w:t>
                      </w:r>
                      <w:proofErr w:type="gramEnd"/>
                    </w:p>
                  </w:txbxContent>
                </v:textbox>
              </v:rect>
              <v:rect id="_x0000_s1568" style="position:absolute;left:7184;top:3803;width:60;height:207;mso-wrap-style:none" filled="f" stroked="f">
                <v:textbox style="mso-next-textbox:#_x0000_s1568;mso-fit-shape-to-text:t" inset="0,0,0,0">
                  <w:txbxContent>
                    <w:p w:rsidR="00F23A78" w:rsidRDefault="00F23A78">
                      <w:proofErr w:type="gramStart"/>
                      <w:r>
                        <w:rPr>
                          <w:color w:val="000000"/>
                          <w:sz w:val="18"/>
                          <w:szCs w:val="18"/>
                        </w:rPr>
                        <w:t>r</w:t>
                      </w:r>
                      <w:proofErr w:type="gramEnd"/>
                    </w:p>
                  </w:txbxContent>
                </v:textbox>
              </v:rect>
              <v:rect id="_x0000_s1569" style="position:absolute;left:7245;top:3803;width:91;height:207;mso-wrap-style:none" filled="f" stroked="f">
                <v:textbox style="mso-next-textbox:#_x0000_s1569;mso-fit-shape-to-text:t" inset="0,0,0,0">
                  <w:txbxContent>
                    <w:p w:rsidR="00F23A78" w:rsidRDefault="00F23A78">
                      <w:proofErr w:type="gramStart"/>
                      <w:r>
                        <w:rPr>
                          <w:color w:val="000000"/>
                          <w:sz w:val="18"/>
                          <w:szCs w:val="18"/>
                        </w:rPr>
                        <w:t>o</w:t>
                      </w:r>
                      <w:proofErr w:type="gramEnd"/>
                    </w:p>
                  </w:txbxContent>
                </v:textbox>
              </v:rect>
              <v:rect id="_x0000_s1570" style="position:absolute;left:7341;top:3803;width:91;height:207;mso-wrap-style:none" filled="f" stroked="f">
                <v:textbox style="mso-next-textbox:#_x0000_s1570;mso-fit-shape-to-text:t" inset="0,0,0,0">
                  <w:txbxContent>
                    <w:p w:rsidR="00F23A78" w:rsidRDefault="00F23A78">
                      <w:proofErr w:type="gramStart"/>
                      <w:r>
                        <w:rPr>
                          <w:color w:val="000000"/>
                          <w:sz w:val="18"/>
                          <w:szCs w:val="18"/>
                        </w:rPr>
                        <w:t>n</w:t>
                      </w:r>
                      <w:proofErr w:type="gramEnd"/>
                    </w:p>
                  </w:txbxContent>
                </v:textbox>
              </v:rect>
              <v:rect id="_x0000_s1571" style="position:absolute;left:7437;top:3803;width:80;height:207;mso-wrap-style:none" filled="f" stroked="f">
                <v:textbox style="mso-next-textbox:#_x0000_s1571;mso-fit-shape-to-text:t" inset="0,0,0,0">
                  <w:txbxContent>
                    <w:p w:rsidR="00F23A78" w:rsidRDefault="00F23A78">
                      <w:proofErr w:type="gramStart"/>
                      <w:r>
                        <w:rPr>
                          <w:color w:val="000000"/>
                          <w:sz w:val="18"/>
                          <w:szCs w:val="18"/>
                        </w:rPr>
                        <w:t>e</w:t>
                      </w:r>
                      <w:proofErr w:type="gramEnd"/>
                    </w:p>
                  </w:txbxContent>
                </v:textbox>
              </v:rect>
              <v:rect id="_x0000_s1572" style="position:absolute;left:7558;top:3803;width:60;height:207;mso-wrap-style:none" filled="f" stroked="f">
                <v:textbox style="mso-next-textbox:#_x0000_s1572;mso-fit-shape-to-text:t" inset="0,0,0,0">
                  <w:txbxContent>
                    <w:p w:rsidR="00F23A78" w:rsidRDefault="00F23A78">
                      <w:r>
                        <w:rPr>
                          <w:color w:val="000000"/>
                          <w:sz w:val="18"/>
                          <w:szCs w:val="18"/>
                        </w:rPr>
                        <w:t>(</w:t>
                      </w:r>
                    </w:p>
                  </w:txbxContent>
                </v:textbox>
              </v:rect>
              <v:rect id="_x0000_s1573" style="position:absolute;left:7619;top:3803;width:130;height:207;mso-wrap-style:none" filled="f" stroked="f">
                <v:textbox style="mso-next-textbox:#_x0000_s1573;mso-fit-shape-to-text:t" inset="0,0,0,0">
                  <w:txbxContent>
                    <w:p w:rsidR="00F23A78" w:rsidRDefault="00F23A78">
                      <w:r>
                        <w:rPr>
                          <w:color w:val="000000"/>
                          <w:sz w:val="18"/>
                          <w:szCs w:val="18"/>
                        </w:rPr>
                        <w:t>N</w:t>
                      </w:r>
                    </w:p>
                  </w:txbxContent>
                </v:textbox>
              </v:rect>
              <v:rect id="_x0000_s1574" style="position:absolute;left:7758;top:3803;width:130;height:207;mso-wrap-style:none" filled="f" stroked="f">
                <v:textbox style="mso-next-textbox:#_x0000_s1574;mso-fit-shape-to-text:t" inset="0,0,0,0">
                  <w:txbxContent>
                    <w:p w:rsidR="00F23A78" w:rsidRDefault="00F23A78">
                      <w:r>
                        <w:rPr>
                          <w:color w:val="000000"/>
                          <w:sz w:val="18"/>
                          <w:szCs w:val="18"/>
                        </w:rPr>
                        <w:t>O</w:t>
                      </w:r>
                    </w:p>
                  </w:txbxContent>
                </v:textbox>
              </v:rect>
              <v:rect id="_x0000_s1575" style="position:absolute;left:7889;top:3803;width:121;height:207;mso-wrap-style:none" filled="f" stroked="f">
                <v:textbox style="mso-next-textbox:#_x0000_s1575;mso-fit-shape-to-text:t" inset="0,0,0,0">
                  <w:txbxContent>
                    <w:p w:rsidR="00F23A78" w:rsidRDefault="00F23A78">
                      <w:r>
                        <w:rPr>
                          <w:color w:val="000000"/>
                          <w:sz w:val="18"/>
                          <w:szCs w:val="18"/>
                        </w:rPr>
                        <w:t>R</w:t>
                      </w:r>
                    </w:p>
                  </w:txbxContent>
                </v:textbox>
              </v:rect>
              <v:rect id="_x0000_s1576" style="position:absolute;left:8011;top:3803;width:110;height:207;mso-wrap-style:none" filled="f" stroked="f">
                <v:textbox style="mso-next-textbox:#_x0000_s1576;mso-fit-shape-to-text:t" inset="0,0,0,0">
                  <w:txbxContent>
                    <w:p w:rsidR="00F23A78" w:rsidRDefault="00F23A78">
                      <w:r>
                        <w:rPr>
                          <w:color w:val="000000"/>
                          <w:sz w:val="18"/>
                          <w:szCs w:val="18"/>
                        </w:rPr>
                        <w:t>E</w:t>
                      </w:r>
                    </w:p>
                  </w:txbxContent>
                </v:textbox>
              </v:rect>
              <v:rect id="_x0000_s1577" style="position:absolute;left:8124;top:3803;width:60;height:207;mso-wrap-style:none" filled="f" stroked="f">
                <v:textbox style="mso-next-textbox:#_x0000_s1577;mso-fit-shape-to-text:t" inset="0,0,0,0">
                  <w:txbxContent>
                    <w:p w:rsidR="00F23A78" w:rsidRDefault="00F23A78">
                      <w:r>
                        <w:rPr>
                          <w:color w:val="000000"/>
                          <w:sz w:val="18"/>
                          <w:szCs w:val="18"/>
                        </w:rPr>
                        <w:t>)</w:t>
                      </w:r>
                    </w:p>
                  </w:txbxContent>
                </v:textbox>
              </v:rect>
              <v:line id="_x0000_s1578" style="position:absolute;flip:y" from="8033,2303" to="8100,2321" strokeweight=".55pt">
                <v:stroke joinstyle="miter" endcap="round"/>
              </v:line>
              <v:line id="_x0000_s1579" style="position:absolute;flip:y" from="8046,2337" to="8105,2353" strokeweight=".55pt">
                <v:stroke joinstyle="miter" endcap="round"/>
              </v:line>
              <v:line id="_x0000_s1580" style="position:absolute;flip:y" from="8058,2371" to="8111,2386" strokeweight=".55pt">
                <v:stroke joinstyle="miter" endcap="round"/>
              </v:line>
              <v:line id="_x0000_s1581" style="position:absolute;flip:y" from="8070,2405" to="8116,2418" strokeweight=".55pt">
                <v:stroke joinstyle="miter" endcap="round"/>
              </v:line>
              <v:line id="_x0000_s1582" style="position:absolute;flip:y" from="8082,2439" to="8122,2450" strokeweight=".55pt">
                <v:stroke joinstyle="miter" endcap="round"/>
              </v:line>
              <v:line id="_x0000_s1583" style="position:absolute;flip:y" from="8095,2473" to="8127,2482" strokeweight=".55pt">
                <v:stroke joinstyle="miter" endcap="round"/>
              </v:line>
              <v:line id="_x0000_s1584" style="position:absolute;flip:y" from="8107,2507" to="8133,2514" strokeweight=".55pt">
                <v:stroke joinstyle="miter" endcap="round"/>
              </v:line>
              <v:line id="_x0000_s1585" style="position:absolute;flip:y" from="8119,2541" to="8138,2546" strokeweight=".55pt">
                <v:stroke joinstyle="miter" endcap="round"/>
              </v:line>
              <v:line id="_x0000_s1586" style="position:absolute;flip:y" from="8131,2575" to="8144,2579" strokeweight=".55pt">
                <v:stroke joinstyle="miter" endcap="round"/>
              </v:line>
              <v:line id="_x0000_s1587" style="position:absolute;flip:x y" from="7927,1951" to="8017,2287" strokeweight=".55pt">
                <v:stroke joinstyle="miter" endcap="round"/>
              </v:line>
              <v:line id="_x0000_s1588" style="position:absolute;flip:x y" from="7967,1940" to="8057,2276" strokeweight=".55pt">
                <v:stroke joinstyle="miter" endcap="round"/>
              </v:line>
              <v:line id="_x0000_s1589" style="position:absolute;flip:x y" from="8007,1929" to="8098,2265" strokeweight=".55pt">
                <v:stroke joinstyle="miter" endcap="round"/>
              </v:line>
              <v:rect id="_x0000_s1590" style="position:absolute;left:8402;top:2393;width:94;height:138;mso-wrap-style:none" filled="f" stroked="f">
                <v:textbox style="mso-next-textbox:#_x0000_s1590;mso-fit-shape-to-text:t" inset="0,0,0,0">
                  <w:txbxContent>
                    <w:p w:rsidR="00F23A78" w:rsidRDefault="00F23A78">
                      <w:r>
                        <w:rPr>
                          <w:rFonts w:ascii="Arial" w:hAnsi="Arial" w:cs="Arial"/>
                          <w:color w:val="000000"/>
                          <w:sz w:val="12"/>
                          <w:szCs w:val="12"/>
                        </w:rPr>
                        <w:t>O</w:t>
                      </w:r>
                    </w:p>
                  </w:txbxContent>
                </v:textbox>
              </v:rect>
              <v:rect id="_x0000_s1591" style="position:absolute;left:8489;top:2393;width:87;height:138;mso-wrap-style:none" filled="f" stroked="f">
                <v:textbox style="mso-next-textbox:#_x0000_s1591;mso-fit-shape-to-text:t" inset="0,0,0,0">
                  <w:txbxContent>
                    <w:p w:rsidR="00F23A78" w:rsidRDefault="00F23A78">
                      <w:r>
                        <w:rPr>
                          <w:rFonts w:ascii="Arial" w:hAnsi="Arial" w:cs="Arial"/>
                          <w:color w:val="000000"/>
                          <w:sz w:val="12"/>
                          <w:szCs w:val="12"/>
                        </w:rPr>
                        <w:t>H</w:t>
                      </w:r>
                    </w:p>
                  </w:txbxContent>
                </v:textbox>
              </v:rect>
              <v:line id="_x0000_s1592" style="position:absolute;flip:x" from="8149,2475" to="8387,2611" strokeweight=".1pt">
                <v:stroke joinstyle="miter"/>
              </v:line>
              <v:shape id="_x0000_s1593" style="position:absolute;left:8144;top:2443;width:262;height:172" coordsize="262,172" path="m228,r34,60l12,172,3,170,,165,228,xe" fillcolor="black" stroked="f">
                <v:path arrowok="t"/>
              </v:shape>
            </v:group>
            <w10:wrap type="square"/>
          </v:group>
        </w:pict>
      </w:r>
    </w:p>
    <w:p w:rsidR="00520423" w:rsidRDefault="00520423" w:rsidP="007E7A0F">
      <w:pPr>
        <w:jc w:val="both"/>
      </w:pPr>
    </w:p>
    <w:p w:rsidR="00E83475" w:rsidRDefault="00E83475"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BE5909" w:rsidRDefault="00BE5909" w:rsidP="007E7A0F">
      <w:pPr>
        <w:jc w:val="both"/>
      </w:pPr>
    </w:p>
    <w:p w:rsidR="00E83475" w:rsidRDefault="00E83475" w:rsidP="00BE5909">
      <w:pPr>
        <w:jc w:val="center"/>
      </w:pPr>
      <w:r w:rsidRPr="00E83475">
        <w:rPr>
          <w:noProof/>
          <w:lang w:val="fr-CA" w:eastAsia="fr-CA"/>
        </w:rPr>
        <w:drawing>
          <wp:inline distT="0" distB="0" distL="0" distR="0">
            <wp:extent cx="2311758" cy="1181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b="11583"/>
                    <a:stretch>
                      <a:fillRect/>
                    </a:stretch>
                  </pic:blipFill>
                  <pic:spPr bwMode="auto">
                    <a:xfrm>
                      <a:off x="0" y="0"/>
                      <a:ext cx="2314871" cy="1183161"/>
                    </a:xfrm>
                    <a:prstGeom prst="rect">
                      <a:avLst/>
                    </a:prstGeom>
                    <a:noFill/>
                    <a:ln w="9525">
                      <a:noFill/>
                      <a:miter lim="800000"/>
                      <a:headEnd/>
                      <a:tailEnd/>
                    </a:ln>
                  </pic:spPr>
                </pic:pic>
              </a:graphicData>
            </a:graphic>
          </wp:inline>
        </w:drawing>
      </w:r>
    </w:p>
    <w:p w:rsidR="00E83475" w:rsidRPr="00C70B3A" w:rsidRDefault="00E83475" w:rsidP="007E7A0F">
      <w:pPr>
        <w:jc w:val="both"/>
      </w:pPr>
    </w:p>
    <w:p w:rsidR="002C51F7" w:rsidRDefault="00EB0AFB" w:rsidP="00D82900">
      <w:pPr>
        <w:spacing w:line="480" w:lineRule="auto"/>
        <w:jc w:val="both"/>
      </w:pPr>
      <w:r>
        <w:rPr>
          <w:b/>
        </w:rPr>
        <w:t>Figure</w:t>
      </w:r>
      <w:r w:rsidR="00843C08">
        <w:rPr>
          <w:b/>
        </w:rPr>
        <w:t xml:space="preserve"> </w:t>
      </w:r>
      <w:r w:rsidR="00E250E3">
        <w:rPr>
          <w:b/>
        </w:rPr>
        <w:t>S</w:t>
      </w:r>
      <w:r w:rsidR="00843C08" w:rsidRPr="00843C08">
        <w:rPr>
          <w:b/>
        </w:rPr>
        <w:t>1</w:t>
      </w:r>
      <w:r>
        <w:t xml:space="preserve"> </w:t>
      </w:r>
      <w:r w:rsidR="00D82900">
        <w:t>Molecular structures of selected steroid hormones and their acronyms, with atom numbering for the base structure of steroid hormones.</w:t>
      </w:r>
    </w:p>
    <w:p w:rsidR="002C51F7" w:rsidRDefault="002C51F7" w:rsidP="002C51F7"/>
    <w:p w:rsidR="000A75C3" w:rsidRDefault="002F36D3" w:rsidP="000A75C3">
      <w:pPr>
        <w:spacing w:line="480" w:lineRule="auto"/>
        <w:rPr>
          <w:b/>
        </w:rPr>
      </w:pPr>
      <w:r w:rsidRPr="002F36D3">
        <w:rPr>
          <w:noProof/>
          <w:lang w:val="fr-CA" w:eastAsia="fr-CA"/>
        </w:rPr>
        <w:lastRenderedPageBreak/>
        <w:drawing>
          <wp:inline distT="0" distB="0" distL="0" distR="0">
            <wp:extent cx="5486400" cy="3989708"/>
            <wp:effectExtent l="1905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5486400" cy="3989708"/>
                    </a:xfrm>
                    <a:prstGeom prst="rect">
                      <a:avLst/>
                    </a:prstGeom>
                    <a:noFill/>
                    <a:ln w="9525">
                      <a:noFill/>
                      <a:miter lim="800000"/>
                      <a:headEnd/>
                      <a:tailEnd/>
                    </a:ln>
                  </pic:spPr>
                </pic:pic>
              </a:graphicData>
            </a:graphic>
          </wp:inline>
        </w:drawing>
      </w:r>
      <w:r w:rsidR="000A75C3" w:rsidRPr="000A75C3">
        <w:rPr>
          <w:b/>
        </w:rPr>
        <w:t xml:space="preserve"> </w:t>
      </w:r>
      <w:r w:rsidR="00EB0AFB">
        <w:rPr>
          <w:b/>
        </w:rPr>
        <w:t>Figure</w:t>
      </w:r>
      <w:r w:rsidR="00843C08">
        <w:rPr>
          <w:b/>
        </w:rPr>
        <w:t xml:space="preserve"> </w:t>
      </w:r>
      <w:r w:rsidR="00B957A6">
        <w:rPr>
          <w:b/>
        </w:rPr>
        <w:t>S2</w:t>
      </w:r>
      <w:r w:rsidR="00EB0AFB">
        <w:rPr>
          <w:b/>
        </w:rPr>
        <w:t xml:space="preserve"> </w:t>
      </w:r>
      <w:r w:rsidR="007A62DD" w:rsidRPr="005124C9">
        <w:t>Impact of solvent</w:t>
      </w:r>
      <w:r w:rsidR="007A62DD">
        <w:t>s</w:t>
      </w:r>
      <w:r w:rsidR="007A62DD" w:rsidRPr="005124C9">
        <w:t xml:space="preserve"> (methanol, </w:t>
      </w:r>
      <w:proofErr w:type="spellStart"/>
      <w:r w:rsidR="007A62DD" w:rsidRPr="005124C9">
        <w:t>MeOH</w:t>
      </w:r>
      <w:proofErr w:type="spellEnd"/>
      <w:r w:rsidR="007A62DD" w:rsidRPr="005124C9">
        <w:t xml:space="preserve"> and acetonitrile, ACN) </w:t>
      </w:r>
      <w:r w:rsidR="007A62DD">
        <w:t>on permanganate</w:t>
      </w:r>
      <w:r w:rsidR="007A62DD" w:rsidRPr="005124C9">
        <w:t xml:space="preserve"> decay in batch reactor conditions</w:t>
      </w:r>
      <w:r w:rsidR="007A62DD">
        <w:t xml:space="preserve"> without the addition of steroid hormones</w:t>
      </w:r>
      <w:r w:rsidR="007A62DD" w:rsidRPr="005124C9">
        <w:t xml:space="preserve">. Experimental conditions were, </w:t>
      </w:r>
      <w:r w:rsidR="007A62DD">
        <w:t>[KMnO</w:t>
      </w:r>
      <w:r w:rsidR="007A62DD">
        <w:rPr>
          <w:vertAlign w:val="subscript"/>
        </w:rPr>
        <w:t>4</w:t>
      </w:r>
      <w:r w:rsidR="007A62DD" w:rsidRPr="005124C9">
        <w:t>]</w:t>
      </w:r>
      <w:r w:rsidR="007A62DD" w:rsidRPr="005124C9">
        <w:rPr>
          <w:vertAlign w:val="subscript"/>
        </w:rPr>
        <w:t>0</w:t>
      </w:r>
      <w:r w:rsidR="007A62DD" w:rsidRPr="005124C9">
        <w:t xml:space="preserve"> = 10 mg/L at pH 8.0 in </w:t>
      </w:r>
      <w:proofErr w:type="spellStart"/>
      <w:r w:rsidR="007A62DD" w:rsidRPr="005124C9">
        <w:t>Milli</w:t>
      </w:r>
      <w:proofErr w:type="spellEnd"/>
      <w:r w:rsidR="007A62DD" w:rsidRPr="005124C9">
        <w:t>-Q water with a 0.2% v/v addition of solvent into 500 mL batch reactor.</w:t>
      </w:r>
      <w:r w:rsidR="007A62DD" w:rsidRPr="003B1B34">
        <w:t xml:space="preserve"> </w:t>
      </w:r>
      <w:r w:rsidR="007A62DD">
        <w:t>Error bars represent the standard deviation of replicate measurements/batch (n=3).</w:t>
      </w:r>
    </w:p>
    <w:p w:rsidR="00CF400F" w:rsidRDefault="00CF400F" w:rsidP="00CF400F">
      <w:pPr>
        <w:spacing w:line="480" w:lineRule="auto"/>
        <w:rPr>
          <w:b/>
        </w:rPr>
      </w:pPr>
    </w:p>
    <w:p w:rsidR="00CF400F" w:rsidRDefault="00CF400F" w:rsidP="00CF400F">
      <w:pPr>
        <w:spacing w:line="480" w:lineRule="auto"/>
        <w:rPr>
          <w:b/>
        </w:rPr>
      </w:pPr>
    </w:p>
    <w:p w:rsidR="00E250E3" w:rsidRDefault="00E250E3" w:rsidP="00CF400F">
      <w:pPr>
        <w:spacing w:line="480" w:lineRule="auto"/>
        <w:rPr>
          <w:b/>
        </w:rPr>
      </w:pPr>
    </w:p>
    <w:p w:rsidR="00E250E3" w:rsidRDefault="00E250E3" w:rsidP="00CF400F">
      <w:pPr>
        <w:spacing w:line="480" w:lineRule="auto"/>
        <w:rPr>
          <w:b/>
        </w:rPr>
      </w:pPr>
    </w:p>
    <w:p w:rsidR="00812FB9" w:rsidRDefault="00812FB9" w:rsidP="00CF400F">
      <w:pPr>
        <w:spacing w:line="480" w:lineRule="auto"/>
        <w:rPr>
          <w:b/>
        </w:rPr>
      </w:pPr>
    </w:p>
    <w:p w:rsidR="00812FB9" w:rsidRDefault="00812FB9" w:rsidP="00CF400F">
      <w:pPr>
        <w:spacing w:line="480" w:lineRule="auto"/>
        <w:rPr>
          <w:b/>
        </w:rPr>
      </w:pPr>
    </w:p>
    <w:p w:rsidR="00812FB9" w:rsidRDefault="00812FB9" w:rsidP="00CF400F">
      <w:pPr>
        <w:spacing w:line="480" w:lineRule="auto"/>
        <w:rPr>
          <w:b/>
        </w:rPr>
      </w:pPr>
    </w:p>
    <w:p w:rsidR="00812FB9" w:rsidRDefault="00FF57F5" w:rsidP="00812FB9">
      <w:pPr>
        <w:spacing w:line="480" w:lineRule="auto"/>
        <w:jc w:val="center"/>
        <w:rPr>
          <w:b/>
        </w:rPr>
      </w:pPr>
      <w:r>
        <w:rPr>
          <w:b/>
          <w:noProof/>
        </w:rPr>
        <w:lastRenderedPageBreak/>
        <w:pict>
          <v:shapetype id="_x0000_t202" coordsize="21600,21600" o:spt="202" path="m,l,21600r21600,l21600,xe">
            <v:stroke joinstyle="miter"/>
            <v:path gradientshapeok="t" o:connecttype="rect"/>
          </v:shapetype>
          <v:shape id="_x0000_s1596" type="#_x0000_t202" style="position:absolute;left:0;text-align:left;margin-left:292.3pt;margin-top:23.3pt;width:27.9pt;height:12.2pt;z-index:251658240" stroked="f">
            <v:textbox>
              <w:txbxContent>
                <w:p w:rsidR="008470C8" w:rsidRDefault="008470C8"/>
              </w:txbxContent>
            </v:textbox>
          </v:shape>
        </w:pict>
      </w:r>
      <w:r w:rsidR="00FC7747">
        <w:rPr>
          <w:b/>
          <w:noProof/>
          <w:lang w:val="fr-CA" w:eastAsia="fr-CA"/>
        </w:rPr>
        <w:drawing>
          <wp:inline distT="0" distB="0" distL="0" distR="0">
            <wp:extent cx="3282696" cy="2465832"/>
            <wp:effectExtent l="19050" t="0" r="0" b="0"/>
            <wp:docPr id="1" name="Picture 0" descr="FIG S3 WWT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3 WWTP.tif"/>
                    <pic:cNvPicPr/>
                  </pic:nvPicPr>
                  <pic:blipFill>
                    <a:blip r:embed="rId10" cstate="print"/>
                    <a:stretch>
                      <a:fillRect/>
                    </a:stretch>
                  </pic:blipFill>
                  <pic:spPr>
                    <a:xfrm>
                      <a:off x="0" y="0"/>
                      <a:ext cx="3282696" cy="2465832"/>
                    </a:xfrm>
                    <a:prstGeom prst="rect">
                      <a:avLst/>
                    </a:prstGeom>
                  </pic:spPr>
                </pic:pic>
              </a:graphicData>
            </a:graphic>
          </wp:inline>
        </w:drawing>
      </w:r>
    </w:p>
    <w:p w:rsidR="00812FB9" w:rsidRDefault="00EB0AFB" w:rsidP="00812FB9">
      <w:pPr>
        <w:spacing w:line="480" w:lineRule="auto"/>
      </w:pPr>
      <w:r>
        <w:rPr>
          <w:b/>
        </w:rPr>
        <w:t>Figure</w:t>
      </w:r>
      <w:r w:rsidR="00812FB9">
        <w:rPr>
          <w:b/>
        </w:rPr>
        <w:t xml:space="preserve"> </w:t>
      </w:r>
      <w:r w:rsidR="00302A58">
        <w:rPr>
          <w:b/>
        </w:rPr>
        <w:t>S3</w:t>
      </w:r>
      <w:r>
        <w:rPr>
          <w:b/>
        </w:rPr>
        <w:t xml:space="preserve"> </w:t>
      </w:r>
      <w:r w:rsidR="00812FB9" w:rsidRPr="007C668E">
        <w:t>Pseudo</w:t>
      </w:r>
      <w:r w:rsidR="00812FB9">
        <w:rPr>
          <w:b/>
        </w:rPr>
        <w:t>-</w:t>
      </w:r>
      <w:r w:rsidR="00812FB9">
        <w:t xml:space="preserve">first-order kinetic plots corresponding to decay curves of permanganate with progestagens (LEVO, MEDRO, NORE and PROG) in ultrapure and </w:t>
      </w:r>
      <w:r w:rsidR="003B7D92">
        <w:t>waste</w:t>
      </w:r>
      <w:r w:rsidR="00812FB9">
        <w:t>water</w:t>
      </w:r>
      <w:r w:rsidR="003B7D92">
        <w:t xml:space="preserve"> effluents</w:t>
      </w:r>
      <w:r w:rsidR="00812FB9">
        <w:t xml:space="preserve"> according to pH values (</w:t>
      </w:r>
      <w:r w:rsidR="00E26513">
        <w:rPr>
          <w:lang w:val="en-CA"/>
        </w:rPr>
        <w:t>WWTP A, pH 8.2 and W</w:t>
      </w:r>
      <w:r w:rsidR="00812FB9" w:rsidRPr="00B26511">
        <w:rPr>
          <w:lang w:val="en-CA"/>
        </w:rPr>
        <w:t>WTP B, pH 6.3</w:t>
      </w:r>
      <w:r w:rsidR="00812FB9">
        <w:t>). Experimental conditions were, [KMnO</w:t>
      </w:r>
      <w:r w:rsidR="00812FB9" w:rsidRPr="00DD5C02">
        <w:rPr>
          <w:vertAlign w:val="subscript"/>
        </w:rPr>
        <w:t>4</w:t>
      </w:r>
      <w:r w:rsidR="00812FB9">
        <w:t>]</w:t>
      </w:r>
      <w:r w:rsidR="00812FB9" w:rsidRPr="00846B8D">
        <w:rPr>
          <w:vertAlign w:val="subscript"/>
        </w:rPr>
        <w:t>0</w:t>
      </w:r>
      <w:r w:rsidR="00812FB9">
        <w:t xml:space="preserve"> from 17 to 39 µM and [progestagens]</w:t>
      </w:r>
      <w:r w:rsidR="00812FB9" w:rsidRPr="00846B8D">
        <w:rPr>
          <w:vertAlign w:val="subscript"/>
        </w:rPr>
        <w:t>0</w:t>
      </w:r>
      <w:r w:rsidR="00812FB9">
        <w:t xml:space="preserve"> from 1.9 to 3.9 µM. Solid lines represent the linear regression of the measured data (symbols) with their related coefficients of determination (R</w:t>
      </w:r>
      <w:r w:rsidR="00812FB9" w:rsidRPr="00A8665F">
        <w:rPr>
          <w:vertAlign w:val="superscript"/>
        </w:rPr>
        <w:t>2</w:t>
      </w:r>
      <w:r w:rsidR="00812FB9">
        <w:t>) also given.</w:t>
      </w:r>
    </w:p>
    <w:p w:rsidR="00812FB9" w:rsidRDefault="00812FB9" w:rsidP="00812FB9">
      <w:pPr>
        <w:spacing w:line="480" w:lineRule="auto"/>
      </w:pPr>
    </w:p>
    <w:p w:rsidR="00812FB9" w:rsidRDefault="00812FB9" w:rsidP="00812FB9">
      <w:pPr>
        <w:spacing w:line="480" w:lineRule="auto"/>
      </w:pPr>
    </w:p>
    <w:p w:rsidR="00E250E3" w:rsidRDefault="00E250E3" w:rsidP="00CF400F">
      <w:pPr>
        <w:spacing w:line="480" w:lineRule="auto"/>
        <w:rPr>
          <w:b/>
        </w:rPr>
      </w:pPr>
    </w:p>
    <w:p w:rsidR="00E250E3" w:rsidRDefault="00E250E3" w:rsidP="00CF400F">
      <w:pPr>
        <w:spacing w:line="480" w:lineRule="auto"/>
        <w:rPr>
          <w:b/>
        </w:rPr>
      </w:pPr>
    </w:p>
    <w:p w:rsidR="00B3137A" w:rsidRDefault="00B3137A" w:rsidP="00CF400F">
      <w:pPr>
        <w:spacing w:line="480" w:lineRule="auto"/>
        <w:rPr>
          <w:b/>
        </w:rPr>
      </w:pPr>
    </w:p>
    <w:p w:rsidR="00B1368A" w:rsidRDefault="00FF57F5" w:rsidP="00782856">
      <w:pPr>
        <w:spacing w:line="480" w:lineRule="auto"/>
        <w:jc w:val="center"/>
        <w:rPr>
          <w:b/>
        </w:rPr>
      </w:pPr>
      <w:r>
        <w:rPr>
          <w:b/>
          <w:noProof/>
        </w:rPr>
        <w:lastRenderedPageBreak/>
        <w:pict>
          <v:shape id="_x0000_s1597" type="#_x0000_t202" style="position:absolute;left:0;text-align:left;margin-left:277.1pt;margin-top:35.5pt;width:30.4pt;height:21.8pt;z-index:251659264" stroked="f">
            <v:textbox>
              <w:txbxContent>
                <w:p w:rsidR="009D6B19" w:rsidRDefault="009D6B19"/>
              </w:txbxContent>
            </v:textbox>
          </v:shape>
        </w:pict>
      </w:r>
      <w:r w:rsidR="00FC7747">
        <w:rPr>
          <w:b/>
          <w:noProof/>
          <w:lang w:val="fr-CA" w:eastAsia="fr-CA"/>
        </w:rPr>
        <w:drawing>
          <wp:inline distT="0" distB="0" distL="0" distR="0">
            <wp:extent cx="3060192" cy="2200656"/>
            <wp:effectExtent l="19050" t="0" r="6858" b="0"/>
            <wp:docPr id="3" name="Picture 2" descr="FIG S4 WWT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4 WWTP.tif"/>
                    <pic:cNvPicPr/>
                  </pic:nvPicPr>
                  <pic:blipFill>
                    <a:blip r:embed="rId11" cstate="print"/>
                    <a:stretch>
                      <a:fillRect/>
                    </a:stretch>
                  </pic:blipFill>
                  <pic:spPr>
                    <a:xfrm>
                      <a:off x="0" y="0"/>
                      <a:ext cx="3060192" cy="2200656"/>
                    </a:xfrm>
                    <a:prstGeom prst="rect">
                      <a:avLst/>
                    </a:prstGeom>
                  </pic:spPr>
                </pic:pic>
              </a:graphicData>
            </a:graphic>
          </wp:inline>
        </w:drawing>
      </w:r>
    </w:p>
    <w:p w:rsidR="00B1368A" w:rsidRDefault="00EB0AFB" w:rsidP="00B1368A">
      <w:pPr>
        <w:spacing w:line="480" w:lineRule="auto"/>
      </w:pPr>
      <w:r>
        <w:rPr>
          <w:b/>
        </w:rPr>
        <w:t>Figure</w:t>
      </w:r>
      <w:r w:rsidR="00843C08">
        <w:rPr>
          <w:b/>
        </w:rPr>
        <w:t xml:space="preserve"> </w:t>
      </w:r>
      <w:r w:rsidR="00B957A6">
        <w:rPr>
          <w:b/>
        </w:rPr>
        <w:t>S</w:t>
      </w:r>
      <w:r w:rsidR="00302A58">
        <w:rPr>
          <w:b/>
        </w:rPr>
        <w:t>4</w:t>
      </w:r>
      <w:r>
        <w:rPr>
          <w:b/>
        </w:rPr>
        <w:t xml:space="preserve"> </w:t>
      </w:r>
      <w:r w:rsidR="00B1368A">
        <w:t xml:space="preserve">Permanganate decay curves of permanganate with </w:t>
      </w:r>
      <w:r w:rsidR="00812FB9">
        <w:t xml:space="preserve">progestagenic steroid hormone (SH) </w:t>
      </w:r>
      <w:r w:rsidR="00B1368A">
        <w:t xml:space="preserve">in </w:t>
      </w:r>
      <w:r w:rsidR="00812FB9">
        <w:t>ultrapure and</w:t>
      </w:r>
      <w:r w:rsidR="00E26513">
        <w:t xml:space="preserve"> </w:t>
      </w:r>
      <w:r w:rsidR="003B7D92">
        <w:t>wastewater effluents</w:t>
      </w:r>
      <w:r w:rsidR="00E26513">
        <w:t xml:space="preserve"> (WWTP A, pH 8.2 and W</w:t>
      </w:r>
      <w:r w:rsidR="00B1368A">
        <w:t>WTP B, pH 6.3) waters according to pH values. Experimental conditions were, [KMnO</w:t>
      </w:r>
      <w:r w:rsidR="00B1368A" w:rsidRPr="00DD5C02">
        <w:rPr>
          <w:vertAlign w:val="subscript"/>
        </w:rPr>
        <w:t>4</w:t>
      </w:r>
      <w:r w:rsidR="00B1368A">
        <w:t>]</w:t>
      </w:r>
      <w:r w:rsidR="00B1368A" w:rsidRPr="00846B8D">
        <w:rPr>
          <w:vertAlign w:val="subscript"/>
        </w:rPr>
        <w:t>0</w:t>
      </w:r>
      <w:r w:rsidR="00B1368A">
        <w:t xml:space="preserve"> from 17 to 39 µM and [progestagens</w:t>
      </w:r>
      <w:proofErr w:type="gramStart"/>
      <w:r w:rsidR="00B1368A">
        <w:t>]</w:t>
      </w:r>
      <w:r w:rsidR="00B1368A" w:rsidRPr="00846B8D">
        <w:rPr>
          <w:vertAlign w:val="subscript"/>
        </w:rPr>
        <w:t>0</w:t>
      </w:r>
      <w:proofErr w:type="gramEnd"/>
      <w:r w:rsidR="00B1368A">
        <w:t xml:space="preserve"> from 1.9 to 3.9 µM. Solid and doted lines represent the trend  for the measured data (symbols).</w:t>
      </w:r>
    </w:p>
    <w:p w:rsidR="00782856" w:rsidRDefault="00782856" w:rsidP="00B1368A">
      <w:pPr>
        <w:spacing w:line="480" w:lineRule="auto"/>
      </w:pPr>
    </w:p>
    <w:p w:rsidR="00782856" w:rsidRDefault="00782856" w:rsidP="00B1368A">
      <w:pPr>
        <w:spacing w:line="480" w:lineRule="auto"/>
      </w:pPr>
    </w:p>
    <w:p w:rsidR="00782856" w:rsidRDefault="00782856" w:rsidP="00B1368A">
      <w:pPr>
        <w:spacing w:line="480" w:lineRule="auto"/>
      </w:pPr>
    </w:p>
    <w:p w:rsidR="00782856" w:rsidRDefault="00782856" w:rsidP="00B1368A">
      <w:pPr>
        <w:spacing w:line="480" w:lineRule="auto"/>
      </w:pPr>
    </w:p>
    <w:p w:rsidR="00782856" w:rsidRDefault="00782856" w:rsidP="00B1368A">
      <w:pPr>
        <w:spacing w:line="480" w:lineRule="auto"/>
      </w:pPr>
    </w:p>
    <w:p w:rsidR="00782856" w:rsidRDefault="00782856" w:rsidP="00B1368A">
      <w:pPr>
        <w:spacing w:line="480" w:lineRule="auto"/>
      </w:pPr>
    </w:p>
    <w:p w:rsidR="00782856" w:rsidRDefault="00782856" w:rsidP="00B1368A">
      <w:pPr>
        <w:spacing w:line="480" w:lineRule="auto"/>
      </w:pPr>
    </w:p>
    <w:p w:rsidR="00782856" w:rsidRDefault="00782856" w:rsidP="00B1368A">
      <w:pPr>
        <w:spacing w:line="480" w:lineRule="auto"/>
      </w:pPr>
    </w:p>
    <w:p w:rsidR="00B1368A" w:rsidRDefault="00B1368A" w:rsidP="00CF400F">
      <w:pPr>
        <w:spacing w:line="480" w:lineRule="auto"/>
        <w:rPr>
          <w:b/>
        </w:rPr>
      </w:pPr>
    </w:p>
    <w:p w:rsidR="007C7655" w:rsidRDefault="007C7655" w:rsidP="00CF400F">
      <w:pPr>
        <w:spacing w:line="480" w:lineRule="auto"/>
        <w:rPr>
          <w:b/>
        </w:rPr>
      </w:pPr>
    </w:p>
    <w:p w:rsidR="007C7655" w:rsidRDefault="007C7655" w:rsidP="00CF400F">
      <w:pPr>
        <w:spacing w:line="480" w:lineRule="auto"/>
        <w:rPr>
          <w:b/>
        </w:rPr>
      </w:pPr>
    </w:p>
    <w:p w:rsidR="002521A4" w:rsidRDefault="002521A4" w:rsidP="002521A4">
      <w:pPr>
        <w:spacing w:line="480" w:lineRule="auto"/>
        <w:jc w:val="both"/>
        <w:rPr>
          <w:b/>
        </w:rPr>
      </w:pPr>
    </w:p>
    <w:p w:rsidR="002521A4" w:rsidRPr="00DE026E" w:rsidRDefault="002521A4" w:rsidP="00EB0AFB">
      <w:pPr>
        <w:rPr>
          <w:b/>
        </w:rPr>
      </w:pPr>
      <w:r>
        <w:rPr>
          <w:b/>
        </w:rPr>
        <w:lastRenderedPageBreak/>
        <w:t>Table S1</w:t>
      </w:r>
      <w:r w:rsidR="00EB0AFB">
        <w:rPr>
          <w:b/>
        </w:rPr>
        <w:t xml:space="preserve"> </w:t>
      </w:r>
      <w:r w:rsidRPr="00DE026E">
        <w:rPr>
          <w:b/>
        </w:rPr>
        <w:t>Physicochemical</w:t>
      </w:r>
      <w:r>
        <w:rPr>
          <w:b/>
        </w:rPr>
        <w:t xml:space="preserve"> P</w:t>
      </w:r>
      <w:r w:rsidRPr="00DE026E">
        <w:rPr>
          <w:b/>
        </w:rPr>
        <w:t xml:space="preserve">roperties of </w:t>
      </w:r>
      <w:r>
        <w:rPr>
          <w:b/>
        </w:rPr>
        <w:t>S</w:t>
      </w:r>
      <w:r w:rsidRPr="00DE026E">
        <w:rPr>
          <w:b/>
        </w:rPr>
        <w:t xml:space="preserve">elected </w:t>
      </w:r>
      <w:r>
        <w:rPr>
          <w:b/>
        </w:rPr>
        <w:t>S</w:t>
      </w:r>
      <w:r w:rsidRPr="00DE026E">
        <w:rPr>
          <w:b/>
        </w:rPr>
        <w:t xml:space="preserve">teroid </w:t>
      </w:r>
      <w:r>
        <w:rPr>
          <w:b/>
        </w:rPr>
        <w:t>H</w:t>
      </w:r>
      <w:r w:rsidRPr="00DE026E">
        <w:rPr>
          <w:b/>
        </w:rPr>
        <w:t>ormones</w:t>
      </w:r>
    </w:p>
    <w:p w:rsidR="002521A4" w:rsidRDefault="002521A4" w:rsidP="00EB0AFB">
      <w:r>
        <w:t xml:space="preserve"> </w:t>
      </w:r>
    </w:p>
    <w:tbl>
      <w:tblPr>
        <w:tblW w:w="5001" w:type="pct"/>
        <w:tblCellMar>
          <w:left w:w="0" w:type="dxa"/>
          <w:right w:w="0" w:type="dxa"/>
        </w:tblCellMar>
        <w:tblLook w:val="04A0" w:firstRow="1" w:lastRow="0" w:firstColumn="1" w:lastColumn="0" w:noHBand="0" w:noVBand="1"/>
      </w:tblPr>
      <w:tblGrid>
        <w:gridCol w:w="1477"/>
        <w:gridCol w:w="1238"/>
        <w:gridCol w:w="2120"/>
        <w:gridCol w:w="2011"/>
        <w:gridCol w:w="1270"/>
        <w:gridCol w:w="814"/>
      </w:tblGrid>
      <w:tr w:rsidR="002521A4" w:rsidRPr="00EB0AFB" w:rsidTr="00EB0AFB">
        <w:trPr>
          <w:trHeight w:val="539"/>
        </w:trPr>
        <w:tc>
          <w:tcPr>
            <w:tcW w:w="827" w:type="pct"/>
            <w:tcBorders>
              <w:top w:val="single" w:sz="4" w:space="0" w:color="auto"/>
              <w:bottom w:val="single" w:sz="4" w:space="0" w:color="auto"/>
            </w:tcBorders>
            <w:shd w:val="clear" w:color="auto" w:fill="auto"/>
            <w:tcMar>
              <w:top w:w="72" w:type="dxa"/>
              <w:left w:w="144" w:type="dxa"/>
              <w:bottom w:w="72" w:type="dxa"/>
              <w:right w:w="144" w:type="dxa"/>
            </w:tcMar>
            <w:vAlign w:val="bottom"/>
            <w:hideMark/>
          </w:tcPr>
          <w:p w:rsidR="002521A4" w:rsidRPr="00EB0AFB" w:rsidRDefault="002521A4" w:rsidP="00EB0AFB">
            <w:pPr>
              <w:jc w:val="center"/>
              <w:rPr>
                <w:b/>
              </w:rPr>
            </w:pPr>
            <w:r w:rsidRPr="00EB0AFB">
              <w:rPr>
                <w:b/>
                <w:bCs/>
              </w:rPr>
              <w:t>Steroid</w:t>
            </w:r>
          </w:p>
          <w:p w:rsidR="002521A4" w:rsidRPr="00EB0AFB" w:rsidRDefault="002521A4" w:rsidP="00EB0AFB">
            <w:pPr>
              <w:jc w:val="center"/>
              <w:rPr>
                <w:b/>
              </w:rPr>
            </w:pPr>
            <w:r w:rsidRPr="00EB0AFB">
              <w:rPr>
                <w:b/>
                <w:bCs/>
              </w:rPr>
              <w:t>Hormones</w:t>
            </w:r>
          </w:p>
        </w:tc>
        <w:tc>
          <w:tcPr>
            <w:tcW w:w="693" w:type="pct"/>
            <w:tcBorders>
              <w:top w:val="single" w:sz="4" w:space="0" w:color="auto"/>
              <w:bottom w:val="single" w:sz="4" w:space="0" w:color="auto"/>
            </w:tcBorders>
            <w:shd w:val="clear" w:color="auto" w:fill="auto"/>
            <w:tcMar>
              <w:top w:w="72" w:type="dxa"/>
              <w:left w:w="144" w:type="dxa"/>
              <w:bottom w:w="72" w:type="dxa"/>
              <w:right w:w="144" w:type="dxa"/>
            </w:tcMar>
            <w:vAlign w:val="bottom"/>
            <w:hideMark/>
          </w:tcPr>
          <w:p w:rsidR="002521A4" w:rsidRPr="00EB0AFB" w:rsidRDefault="002521A4" w:rsidP="00EB0AFB">
            <w:pPr>
              <w:jc w:val="center"/>
              <w:rPr>
                <w:b/>
              </w:rPr>
            </w:pPr>
            <w:proofErr w:type="spellStart"/>
            <w:r w:rsidRPr="00EB0AFB">
              <w:rPr>
                <w:b/>
                <w:bCs/>
              </w:rPr>
              <w:t>MW</w:t>
            </w:r>
            <w:r w:rsidRPr="00EB0AFB">
              <w:rPr>
                <w:b/>
                <w:bCs/>
                <w:vertAlign w:val="superscript"/>
              </w:rPr>
              <w:t>a</w:t>
            </w:r>
            <w:proofErr w:type="spellEnd"/>
          </w:p>
          <w:p w:rsidR="002521A4" w:rsidRPr="00EB0AFB" w:rsidRDefault="002521A4" w:rsidP="00EB0AFB">
            <w:pPr>
              <w:jc w:val="center"/>
              <w:rPr>
                <w:b/>
              </w:rPr>
            </w:pPr>
            <w:r w:rsidRPr="00EB0AFB">
              <w:rPr>
                <w:b/>
                <w:bCs/>
              </w:rPr>
              <w:t>(g mol</w:t>
            </w:r>
            <w:r w:rsidRPr="00EB0AFB">
              <w:rPr>
                <w:b/>
                <w:bCs/>
                <w:vertAlign w:val="superscript"/>
              </w:rPr>
              <w:t>-1</w:t>
            </w:r>
            <w:r w:rsidRPr="00EB0AFB">
              <w:rPr>
                <w:b/>
                <w:bCs/>
              </w:rPr>
              <w:t>)</w:t>
            </w:r>
          </w:p>
        </w:tc>
        <w:tc>
          <w:tcPr>
            <w:tcW w:w="1187" w:type="pct"/>
            <w:tcBorders>
              <w:top w:val="single" w:sz="4" w:space="0" w:color="auto"/>
              <w:bottom w:val="single" w:sz="4" w:space="0" w:color="auto"/>
            </w:tcBorders>
            <w:shd w:val="clear" w:color="auto" w:fill="auto"/>
            <w:tcMar>
              <w:top w:w="72" w:type="dxa"/>
              <w:left w:w="144" w:type="dxa"/>
              <w:bottom w:w="72" w:type="dxa"/>
              <w:right w:w="144" w:type="dxa"/>
            </w:tcMar>
            <w:vAlign w:val="bottom"/>
            <w:hideMark/>
          </w:tcPr>
          <w:p w:rsidR="002521A4" w:rsidRPr="00EB0AFB" w:rsidRDefault="002521A4" w:rsidP="00EB0AFB">
            <w:pPr>
              <w:jc w:val="center"/>
              <w:rPr>
                <w:b/>
              </w:rPr>
            </w:pPr>
            <w:r w:rsidRPr="00EB0AFB">
              <w:rPr>
                <w:b/>
                <w:bCs/>
              </w:rPr>
              <w:t xml:space="preserve">Water </w:t>
            </w:r>
            <w:proofErr w:type="spellStart"/>
            <w:r w:rsidRPr="00EB0AFB">
              <w:rPr>
                <w:b/>
                <w:bCs/>
              </w:rPr>
              <w:t>solubility</w:t>
            </w:r>
            <w:r w:rsidRPr="00EB0AFB">
              <w:rPr>
                <w:b/>
                <w:bCs/>
                <w:vertAlign w:val="superscript"/>
              </w:rPr>
              <w:t>a</w:t>
            </w:r>
            <w:proofErr w:type="spellEnd"/>
          </w:p>
          <w:p w:rsidR="002521A4" w:rsidRPr="00EB0AFB" w:rsidRDefault="002521A4" w:rsidP="00EB0AFB">
            <w:pPr>
              <w:jc w:val="center"/>
              <w:rPr>
                <w:b/>
              </w:rPr>
            </w:pPr>
            <w:r w:rsidRPr="00EB0AFB">
              <w:rPr>
                <w:b/>
                <w:bCs/>
              </w:rPr>
              <w:t>(mg L</w:t>
            </w:r>
            <w:r w:rsidRPr="00EB0AFB">
              <w:rPr>
                <w:b/>
                <w:bCs/>
                <w:vertAlign w:val="superscript"/>
              </w:rPr>
              <w:t>-1</w:t>
            </w:r>
            <w:r w:rsidRPr="00EB0AFB">
              <w:rPr>
                <w:b/>
                <w:bCs/>
              </w:rPr>
              <w:t xml:space="preserve"> at 20</w:t>
            </w:r>
            <w:r w:rsidRPr="00EB0AFB">
              <w:rPr>
                <w:b/>
                <w:bCs/>
                <w:vertAlign w:val="superscript"/>
              </w:rPr>
              <w:t>o</w:t>
            </w:r>
            <w:r w:rsidRPr="00EB0AFB">
              <w:rPr>
                <w:b/>
                <w:bCs/>
              </w:rPr>
              <w:t>C)</w:t>
            </w:r>
          </w:p>
        </w:tc>
        <w:tc>
          <w:tcPr>
            <w:tcW w:w="1126" w:type="pct"/>
            <w:tcBorders>
              <w:top w:val="single" w:sz="4" w:space="0" w:color="auto"/>
              <w:bottom w:val="single" w:sz="4" w:space="0" w:color="auto"/>
            </w:tcBorders>
            <w:shd w:val="clear" w:color="auto" w:fill="auto"/>
            <w:tcMar>
              <w:top w:w="72" w:type="dxa"/>
              <w:left w:w="144" w:type="dxa"/>
              <w:bottom w:w="72" w:type="dxa"/>
              <w:right w:w="144" w:type="dxa"/>
            </w:tcMar>
            <w:vAlign w:val="bottom"/>
            <w:hideMark/>
          </w:tcPr>
          <w:p w:rsidR="002521A4" w:rsidRPr="00EB0AFB" w:rsidRDefault="002521A4" w:rsidP="00EB0AFB">
            <w:pPr>
              <w:jc w:val="center"/>
              <w:rPr>
                <w:b/>
              </w:rPr>
            </w:pPr>
            <w:r w:rsidRPr="00EB0AFB">
              <w:rPr>
                <w:b/>
                <w:bCs/>
              </w:rPr>
              <w:t xml:space="preserve">Vapor </w:t>
            </w:r>
            <w:proofErr w:type="spellStart"/>
            <w:r w:rsidRPr="00EB0AFB">
              <w:rPr>
                <w:b/>
                <w:bCs/>
              </w:rPr>
              <w:t>pressure</w:t>
            </w:r>
            <w:r w:rsidRPr="00EB0AFB">
              <w:rPr>
                <w:b/>
                <w:bCs/>
                <w:vertAlign w:val="superscript"/>
              </w:rPr>
              <w:t>a</w:t>
            </w:r>
            <w:proofErr w:type="spellEnd"/>
          </w:p>
          <w:p w:rsidR="002521A4" w:rsidRPr="00EB0AFB" w:rsidRDefault="002521A4" w:rsidP="00EB0AFB">
            <w:pPr>
              <w:jc w:val="center"/>
              <w:rPr>
                <w:b/>
              </w:rPr>
            </w:pPr>
            <w:r w:rsidRPr="00EB0AFB">
              <w:rPr>
                <w:b/>
                <w:bCs/>
              </w:rPr>
              <w:t>(mm Hg)</w:t>
            </w:r>
          </w:p>
        </w:tc>
        <w:tc>
          <w:tcPr>
            <w:tcW w:w="711" w:type="pct"/>
            <w:tcBorders>
              <w:top w:val="single" w:sz="4" w:space="0" w:color="auto"/>
              <w:bottom w:val="single" w:sz="4" w:space="0" w:color="auto"/>
            </w:tcBorders>
            <w:shd w:val="clear" w:color="auto" w:fill="auto"/>
            <w:tcMar>
              <w:top w:w="72" w:type="dxa"/>
              <w:left w:w="144" w:type="dxa"/>
              <w:bottom w:w="72" w:type="dxa"/>
              <w:right w:w="144" w:type="dxa"/>
            </w:tcMar>
            <w:vAlign w:val="bottom"/>
            <w:hideMark/>
          </w:tcPr>
          <w:p w:rsidR="002521A4" w:rsidRPr="00EB0AFB" w:rsidRDefault="002521A4" w:rsidP="00EB0AFB">
            <w:pPr>
              <w:jc w:val="center"/>
              <w:rPr>
                <w:b/>
              </w:rPr>
            </w:pPr>
            <w:r w:rsidRPr="00EB0AFB">
              <w:rPr>
                <w:b/>
                <w:bCs/>
              </w:rPr>
              <w:t xml:space="preserve">Log </w:t>
            </w:r>
            <w:proofErr w:type="spellStart"/>
            <w:r w:rsidRPr="00EB0AFB">
              <w:rPr>
                <w:b/>
                <w:bCs/>
              </w:rPr>
              <w:t>K</w:t>
            </w:r>
            <w:r w:rsidRPr="00EB0AFB">
              <w:rPr>
                <w:b/>
                <w:bCs/>
                <w:vertAlign w:val="subscript"/>
              </w:rPr>
              <w:t>ow</w:t>
            </w:r>
            <w:r w:rsidRPr="00EB0AFB">
              <w:rPr>
                <w:b/>
                <w:bCs/>
                <w:vertAlign w:val="superscript"/>
              </w:rPr>
              <w:t>a</w:t>
            </w:r>
            <w:proofErr w:type="spellEnd"/>
          </w:p>
        </w:tc>
        <w:tc>
          <w:tcPr>
            <w:tcW w:w="456" w:type="pct"/>
            <w:tcBorders>
              <w:top w:val="single" w:sz="4" w:space="0" w:color="auto"/>
              <w:bottom w:val="single" w:sz="4" w:space="0" w:color="auto"/>
            </w:tcBorders>
            <w:shd w:val="clear" w:color="auto" w:fill="auto"/>
            <w:tcMar>
              <w:top w:w="72" w:type="dxa"/>
              <w:left w:w="144" w:type="dxa"/>
              <w:bottom w:w="72" w:type="dxa"/>
              <w:right w:w="144" w:type="dxa"/>
            </w:tcMar>
            <w:vAlign w:val="bottom"/>
            <w:hideMark/>
          </w:tcPr>
          <w:p w:rsidR="002521A4" w:rsidRPr="00EB0AFB" w:rsidRDefault="002521A4" w:rsidP="00EB0AFB">
            <w:pPr>
              <w:jc w:val="center"/>
              <w:rPr>
                <w:b/>
              </w:rPr>
            </w:pPr>
            <w:proofErr w:type="spellStart"/>
            <w:r w:rsidRPr="00EB0AFB">
              <w:rPr>
                <w:b/>
                <w:bCs/>
              </w:rPr>
              <w:t>pK</w:t>
            </w:r>
            <w:r w:rsidRPr="00EB0AFB">
              <w:rPr>
                <w:b/>
                <w:bCs/>
                <w:vertAlign w:val="subscript"/>
              </w:rPr>
              <w:t>a</w:t>
            </w:r>
            <w:r w:rsidRPr="00EB0AFB">
              <w:rPr>
                <w:b/>
                <w:bCs/>
                <w:vertAlign w:val="superscript"/>
              </w:rPr>
              <w:t>b</w:t>
            </w:r>
            <w:proofErr w:type="spellEnd"/>
          </w:p>
        </w:tc>
      </w:tr>
      <w:tr w:rsidR="002521A4" w:rsidRPr="005A088F" w:rsidTr="00664814">
        <w:trPr>
          <w:trHeight w:val="396"/>
        </w:trPr>
        <w:tc>
          <w:tcPr>
            <w:tcW w:w="827" w:type="pct"/>
            <w:shd w:val="clear" w:color="auto" w:fill="auto"/>
            <w:tcMar>
              <w:top w:w="72" w:type="dxa"/>
              <w:left w:w="144" w:type="dxa"/>
              <w:bottom w:w="72" w:type="dxa"/>
              <w:right w:w="144" w:type="dxa"/>
            </w:tcMar>
            <w:hideMark/>
          </w:tcPr>
          <w:p w:rsidR="002521A4" w:rsidRPr="005A088F" w:rsidRDefault="002521A4" w:rsidP="00EB0AFB">
            <w:pPr>
              <w:jc w:val="center"/>
            </w:pPr>
            <w:r w:rsidRPr="00CD1C36">
              <w:rPr>
                <w:bCs/>
              </w:rPr>
              <w:t>PROG</w:t>
            </w:r>
          </w:p>
        </w:tc>
        <w:tc>
          <w:tcPr>
            <w:tcW w:w="693" w:type="pct"/>
            <w:shd w:val="clear" w:color="auto" w:fill="auto"/>
            <w:tcMar>
              <w:top w:w="72" w:type="dxa"/>
              <w:left w:w="144" w:type="dxa"/>
              <w:bottom w:w="72" w:type="dxa"/>
              <w:right w:w="144" w:type="dxa"/>
            </w:tcMar>
            <w:hideMark/>
          </w:tcPr>
          <w:p w:rsidR="002521A4" w:rsidRPr="005A088F" w:rsidRDefault="002521A4" w:rsidP="00EB0AFB">
            <w:pPr>
              <w:jc w:val="center"/>
            </w:pPr>
            <w:r w:rsidRPr="00CD1C36">
              <w:rPr>
                <w:bCs/>
              </w:rPr>
              <w:t>314.5</w:t>
            </w:r>
          </w:p>
        </w:tc>
        <w:tc>
          <w:tcPr>
            <w:tcW w:w="1187" w:type="pct"/>
            <w:shd w:val="clear" w:color="auto" w:fill="auto"/>
            <w:tcMar>
              <w:top w:w="72" w:type="dxa"/>
              <w:left w:w="144" w:type="dxa"/>
              <w:bottom w:w="72" w:type="dxa"/>
              <w:right w:w="144" w:type="dxa"/>
            </w:tcMar>
            <w:hideMark/>
          </w:tcPr>
          <w:p w:rsidR="002521A4" w:rsidRPr="005A088F" w:rsidRDefault="002521A4" w:rsidP="00EB0AFB">
            <w:pPr>
              <w:jc w:val="center"/>
            </w:pPr>
            <w:r w:rsidRPr="005A088F">
              <w:rPr>
                <w:bCs/>
              </w:rPr>
              <w:t>8.8</w:t>
            </w:r>
          </w:p>
        </w:tc>
        <w:tc>
          <w:tcPr>
            <w:tcW w:w="1126" w:type="pct"/>
            <w:shd w:val="clear" w:color="auto" w:fill="auto"/>
            <w:tcMar>
              <w:top w:w="72" w:type="dxa"/>
              <w:left w:w="144" w:type="dxa"/>
              <w:bottom w:w="72" w:type="dxa"/>
              <w:right w:w="144" w:type="dxa"/>
            </w:tcMar>
            <w:hideMark/>
          </w:tcPr>
          <w:p w:rsidR="002521A4" w:rsidRPr="005A088F" w:rsidRDefault="002521A4" w:rsidP="00EB0AFB">
            <w:pPr>
              <w:jc w:val="center"/>
            </w:pPr>
            <w:r w:rsidRPr="005A088F">
              <w:rPr>
                <w:bCs/>
              </w:rPr>
              <w:t xml:space="preserve">1.3 </w:t>
            </w:r>
            <w:r w:rsidRPr="005A088F">
              <w:rPr>
                <w:bCs/>
              </w:rPr>
              <w:sym w:font="Symbol" w:char="00B4"/>
            </w:r>
            <w:r w:rsidRPr="005A088F">
              <w:rPr>
                <w:bCs/>
              </w:rPr>
              <w:t xml:space="preserve"> 10</w:t>
            </w:r>
            <w:r w:rsidRPr="005A088F">
              <w:rPr>
                <w:bCs/>
                <w:vertAlign w:val="superscript"/>
              </w:rPr>
              <w:t>-6</w:t>
            </w:r>
          </w:p>
        </w:tc>
        <w:tc>
          <w:tcPr>
            <w:tcW w:w="711" w:type="pct"/>
            <w:shd w:val="clear" w:color="auto" w:fill="auto"/>
            <w:tcMar>
              <w:top w:w="72" w:type="dxa"/>
              <w:left w:w="144" w:type="dxa"/>
              <w:bottom w:w="72" w:type="dxa"/>
              <w:right w:w="144" w:type="dxa"/>
            </w:tcMar>
            <w:hideMark/>
          </w:tcPr>
          <w:p w:rsidR="002521A4" w:rsidRPr="005A088F" w:rsidRDefault="002521A4" w:rsidP="00EB0AFB">
            <w:pPr>
              <w:jc w:val="center"/>
            </w:pPr>
            <w:r w:rsidRPr="005A088F">
              <w:rPr>
                <w:bCs/>
              </w:rPr>
              <w:t>3.87</w:t>
            </w:r>
          </w:p>
        </w:tc>
        <w:tc>
          <w:tcPr>
            <w:tcW w:w="456" w:type="pct"/>
            <w:shd w:val="clear" w:color="auto" w:fill="auto"/>
            <w:tcMar>
              <w:top w:w="72" w:type="dxa"/>
              <w:left w:w="144" w:type="dxa"/>
              <w:bottom w:w="72" w:type="dxa"/>
              <w:right w:w="144" w:type="dxa"/>
            </w:tcMar>
            <w:hideMark/>
          </w:tcPr>
          <w:p w:rsidR="002521A4" w:rsidRPr="005A088F" w:rsidRDefault="002521A4" w:rsidP="00EB0AFB">
            <w:pPr>
              <w:jc w:val="center"/>
            </w:pPr>
            <w:r w:rsidRPr="005A088F">
              <w:rPr>
                <w:bCs/>
              </w:rPr>
              <w:t>----</w:t>
            </w:r>
          </w:p>
        </w:tc>
      </w:tr>
      <w:tr w:rsidR="002521A4" w:rsidRPr="005A088F" w:rsidTr="00664814">
        <w:trPr>
          <w:trHeight w:val="405"/>
        </w:trPr>
        <w:tc>
          <w:tcPr>
            <w:tcW w:w="827" w:type="pct"/>
            <w:shd w:val="clear" w:color="auto" w:fill="auto"/>
            <w:tcMar>
              <w:top w:w="72" w:type="dxa"/>
              <w:left w:w="144" w:type="dxa"/>
              <w:bottom w:w="72" w:type="dxa"/>
              <w:right w:w="144" w:type="dxa"/>
            </w:tcMar>
            <w:hideMark/>
          </w:tcPr>
          <w:p w:rsidR="002521A4" w:rsidRPr="005A088F" w:rsidRDefault="002521A4" w:rsidP="00EB0AFB">
            <w:pPr>
              <w:jc w:val="center"/>
            </w:pPr>
            <w:r w:rsidRPr="00CD1C36">
              <w:rPr>
                <w:bCs/>
              </w:rPr>
              <w:t>LEVO</w:t>
            </w:r>
          </w:p>
        </w:tc>
        <w:tc>
          <w:tcPr>
            <w:tcW w:w="693" w:type="pct"/>
            <w:shd w:val="clear" w:color="auto" w:fill="auto"/>
            <w:tcMar>
              <w:top w:w="72" w:type="dxa"/>
              <w:left w:w="144" w:type="dxa"/>
              <w:bottom w:w="72" w:type="dxa"/>
              <w:right w:w="144" w:type="dxa"/>
            </w:tcMar>
            <w:hideMark/>
          </w:tcPr>
          <w:p w:rsidR="002521A4" w:rsidRPr="005A088F" w:rsidRDefault="002521A4" w:rsidP="00EB0AFB">
            <w:pPr>
              <w:jc w:val="center"/>
            </w:pPr>
            <w:r w:rsidRPr="00CD1C36">
              <w:rPr>
                <w:bCs/>
              </w:rPr>
              <w:t>312.5</w:t>
            </w:r>
          </w:p>
        </w:tc>
        <w:tc>
          <w:tcPr>
            <w:tcW w:w="1187" w:type="pct"/>
            <w:shd w:val="clear" w:color="auto" w:fill="auto"/>
            <w:tcMar>
              <w:top w:w="72" w:type="dxa"/>
              <w:left w:w="144" w:type="dxa"/>
              <w:bottom w:w="72" w:type="dxa"/>
              <w:right w:w="144" w:type="dxa"/>
            </w:tcMar>
            <w:hideMark/>
          </w:tcPr>
          <w:p w:rsidR="002521A4" w:rsidRPr="005A088F" w:rsidRDefault="002521A4" w:rsidP="00EB0AFB">
            <w:pPr>
              <w:jc w:val="center"/>
            </w:pPr>
            <w:r>
              <w:rPr>
                <w:bCs/>
              </w:rPr>
              <w:t>2.1</w:t>
            </w:r>
          </w:p>
        </w:tc>
        <w:tc>
          <w:tcPr>
            <w:tcW w:w="1126" w:type="pct"/>
            <w:shd w:val="clear" w:color="auto" w:fill="auto"/>
            <w:tcMar>
              <w:top w:w="72" w:type="dxa"/>
              <w:left w:w="144" w:type="dxa"/>
              <w:bottom w:w="72" w:type="dxa"/>
              <w:right w:w="144" w:type="dxa"/>
            </w:tcMar>
            <w:hideMark/>
          </w:tcPr>
          <w:p w:rsidR="002521A4" w:rsidRPr="005A088F" w:rsidRDefault="002521A4" w:rsidP="00EB0AFB">
            <w:pPr>
              <w:jc w:val="center"/>
            </w:pPr>
            <w:r>
              <w:rPr>
                <w:bCs/>
              </w:rPr>
              <w:t>3.9</w:t>
            </w:r>
            <w:r w:rsidRPr="005A088F">
              <w:rPr>
                <w:bCs/>
              </w:rPr>
              <w:t xml:space="preserve"> </w:t>
            </w:r>
            <w:r w:rsidRPr="005A088F">
              <w:rPr>
                <w:bCs/>
              </w:rPr>
              <w:sym w:font="Symbol" w:char="00B4"/>
            </w:r>
            <w:r w:rsidRPr="005A088F">
              <w:rPr>
                <w:bCs/>
              </w:rPr>
              <w:t xml:space="preserve"> 10</w:t>
            </w:r>
            <w:r w:rsidRPr="005A088F">
              <w:rPr>
                <w:bCs/>
                <w:vertAlign w:val="superscript"/>
              </w:rPr>
              <w:t>-</w:t>
            </w:r>
            <w:r>
              <w:rPr>
                <w:bCs/>
                <w:vertAlign w:val="superscript"/>
              </w:rPr>
              <w:t>10</w:t>
            </w:r>
          </w:p>
        </w:tc>
        <w:tc>
          <w:tcPr>
            <w:tcW w:w="711" w:type="pct"/>
            <w:shd w:val="clear" w:color="auto" w:fill="auto"/>
            <w:tcMar>
              <w:top w:w="72" w:type="dxa"/>
              <w:left w:w="144" w:type="dxa"/>
              <w:bottom w:w="72" w:type="dxa"/>
              <w:right w:w="144" w:type="dxa"/>
            </w:tcMar>
            <w:hideMark/>
          </w:tcPr>
          <w:p w:rsidR="002521A4" w:rsidRPr="005A088F" w:rsidRDefault="002521A4" w:rsidP="00EB0AFB">
            <w:pPr>
              <w:jc w:val="center"/>
            </w:pPr>
            <w:r w:rsidRPr="005A088F">
              <w:rPr>
                <w:bCs/>
              </w:rPr>
              <w:t>3.</w:t>
            </w:r>
            <w:r>
              <w:rPr>
                <w:bCs/>
              </w:rPr>
              <w:t>48</w:t>
            </w:r>
          </w:p>
        </w:tc>
        <w:tc>
          <w:tcPr>
            <w:tcW w:w="456" w:type="pct"/>
            <w:shd w:val="clear" w:color="auto" w:fill="auto"/>
            <w:tcMar>
              <w:top w:w="72" w:type="dxa"/>
              <w:left w:w="144" w:type="dxa"/>
              <w:bottom w:w="72" w:type="dxa"/>
              <w:right w:w="144" w:type="dxa"/>
            </w:tcMar>
            <w:hideMark/>
          </w:tcPr>
          <w:p w:rsidR="002521A4" w:rsidRPr="005A088F" w:rsidRDefault="002521A4" w:rsidP="00EB0AFB">
            <w:pPr>
              <w:jc w:val="center"/>
            </w:pPr>
            <w:r>
              <w:rPr>
                <w:bCs/>
              </w:rPr>
              <w:t>19.3</w:t>
            </w:r>
          </w:p>
        </w:tc>
      </w:tr>
      <w:tr w:rsidR="002521A4" w:rsidRPr="005A088F" w:rsidTr="00664814">
        <w:trPr>
          <w:trHeight w:val="387"/>
        </w:trPr>
        <w:tc>
          <w:tcPr>
            <w:tcW w:w="827" w:type="pct"/>
            <w:shd w:val="clear" w:color="auto" w:fill="auto"/>
            <w:tcMar>
              <w:top w:w="72" w:type="dxa"/>
              <w:left w:w="144" w:type="dxa"/>
              <w:bottom w:w="72" w:type="dxa"/>
              <w:right w:w="144" w:type="dxa"/>
            </w:tcMar>
            <w:hideMark/>
          </w:tcPr>
          <w:p w:rsidR="002521A4" w:rsidRPr="005A088F" w:rsidRDefault="002521A4" w:rsidP="00EB0AFB">
            <w:pPr>
              <w:jc w:val="center"/>
            </w:pPr>
            <w:r w:rsidRPr="00C1351C">
              <w:rPr>
                <w:bCs/>
              </w:rPr>
              <w:t>NORE</w:t>
            </w:r>
          </w:p>
        </w:tc>
        <w:tc>
          <w:tcPr>
            <w:tcW w:w="693" w:type="pct"/>
            <w:shd w:val="clear" w:color="auto" w:fill="auto"/>
            <w:tcMar>
              <w:top w:w="72" w:type="dxa"/>
              <w:left w:w="144" w:type="dxa"/>
              <w:bottom w:w="72" w:type="dxa"/>
              <w:right w:w="144" w:type="dxa"/>
            </w:tcMar>
            <w:hideMark/>
          </w:tcPr>
          <w:p w:rsidR="002521A4" w:rsidRPr="005A088F" w:rsidRDefault="002521A4" w:rsidP="00EB0AFB">
            <w:pPr>
              <w:jc w:val="center"/>
            </w:pPr>
            <w:r w:rsidRPr="00C1351C">
              <w:rPr>
                <w:bCs/>
              </w:rPr>
              <w:t>298.4</w:t>
            </w:r>
          </w:p>
        </w:tc>
        <w:tc>
          <w:tcPr>
            <w:tcW w:w="1187" w:type="pct"/>
            <w:shd w:val="clear" w:color="auto" w:fill="auto"/>
            <w:tcMar>
              <w:top w:w="72" w:type="dxa"/>
              <w:left w:w="144" w:type="dxa"/>
              <w:bottom w:w="72" w:type="dxa"/>
              <w:right w:w="144" w:type="dxa"/>
            </w:tcMar>
            <w:hideMark/>
          </w:tcPr>
          <w:p w:rsidR="002521A4" w:rsidRPr="005A088F" w:rsidRDefault="002521A4" w:rsidP="00EB0AFB">
            <w:pPr>
              <w:jc w:val="center"/>
            </w:pPr>
            <w:r>
              <w:rPr>
                <w:bCs/>
              </w:rPr>
              <w:t>7.0</w:t>
            </w:r>
          </w:p>
        </w:tc>
        <w:tc>
          <w:tcPr>
            <w:tcW w:w="1126" w:type="pct"/>
            <w:shd w:val="clear" w:color="auto" w:fill="auto"/>
            <w:tcMar>
              <w:top w:w="72" w:type="dxa"/>
              <w:left w:w="144" w:type="dxa"/>
              <w:bottom w:w="72" w:type="dxa"/>
              <w:right w:w="144" w:type="dxa"/>
            </w:tcMar>
            <w:hideMark/>
          </w:tcPr>
          <w:p w:rsidR="002521A4" w:rsidRPr="005A088F" w:rsidRDefault="002521A4" w:rsidP="00EB0AFB">
            <w:pPr>
              <w:jc w:val="center"/>
            </w:pPr>
            <w:r>
              <w:rPr>
                <w:bCs/>
              </w:rPr>
              <w:t>7.3</w:t>
            </w:r>
            <w:r w:rsidRPr="005A088F">
              <w:rPr>
                <w:bCs/>
              </w:rPr>
              <w:t xml:space="preserve"> </w:t>
            </w:r>
            <w:r w:rsidRPr="005A088F">
              <w:rPr>
                <w:bCs/>
              </w:rPr>
              <w:sym w:font="Symbol" w:char="00B4"/>
            </w:r>
            <w:r w:rsidRPr="005A088F">
              <w:rPr>
                <w:bCs/>
              </w:rPr>
              <w:t xml:space="preserve"> 10</w:t>
            </w:r>
            <w:r w:rsidRPr="005A088F">
              <w:rPr>
                <w:bCs/>
                <w:vertAlign w:val="superscript"/>
              </w:rPr>
              <w:t>-</w:t>
            </w:r>
            <w:r>
              <w:rPr>
                <w:bCs/>
                <w:vertAlign w:val="superscript"/>
              </w:rPr>
              <w:t>9</w:t>
            </w:r>
          </w:p>
        </w:tc>
        <w:tc>
          <w:tcPr>
            <w:tcW w:w="711" w:type="pct"/>
            <w:shd w:val="clear" w:color="auto" w:fill="auto"/>
            <w:tcMar>
              <w:top w:w="72" w:type="dxa"/>
              <w:left w:w="144" w:type="dxa"/>
              <w:bottom w:w="72" w:type="dxa"/>
              <w:right w:w="144" w:type="dxa"/>
            </w:tcMar>
            <w:hideMark/>
          </w:tcPr>
          <w:p w:rsidR="002521A4" w:rsidRPr="005A088F" w:rsidRDefault="002521A4" w:rsidP="00EB0AFB">
            <w:pPr>
              <w:jc w:val="center"/>
            </w:pPr>
            <w:r w:rsidRPr="005A088F">
              <w:rPr>
                <w:bCs/>
              </w:rPr>
              <w:t>2.97</w:t>
            </w:r>
          </w:p>
        </w:tc>
        <w:tc>
          <w:tcPr>
            <w:tcW w:w="456" w:type="pct"/>
            <w:shd w:val="clear" w:color="auto" w:fill="auto"/>
            <w:tcMar>
              <w:top w:w="72" w:type="dxa"/>
              <w:left w:w="144" w:type="dxa"/>
              <w:bottom w:w="72" w:type="dxa"/>
              <w:right w:w="144" w:type="dxa"/>
            </w:tcMar>
            <w:hideMark/>
          </w:tcPr>
          <w:p w:rsidR="002521A4" w:rsidRPr="005A088F" w:rsidRDefault="002521A4" w:rsidP="00EB0AFB">
            <w:pPr>
              <w:jc w:val="center"/>
            </w:pPr>
            <w:r>
              <w:rPr>
                <w:bCs/>
              </w:rPr>
              <w:t>19.3</w:t>
            </w:r>
          </w:p>
        </w:tc>
      </w:tr>
      <w:tr w:rsidR="002521A4" w:rsidRPr="005A088F" w:rsidTr="00EB0AFB">
        <w:trPr>
          <w:trHeight w:val="21"/>
        </w:trPr>
        <w:tc>
          <w:tcPr>
            <w:tcW w:w="827" w:type="pct"/>
            <w:tcBorders>
              <w:bottom w:val="single" w:sz="4" w:space="0" w:color="auto"/>
            </w:tcBorders>
            <w:shd w:val="clear" w:color="auto" w:fill="auto"/>
            <w:tcMar>
              <w:top w:w="72" w:type="dxa"/>
              <w:left w:w="144" w:type="dxa"/>
              <w:bottom w:w="72" w:type="dxa"/>
              <w:right w:w="144" w:type="dxa"/>
            </w:tcMar>
            <w:hideMark/>
          </w:tcPr>
          <w:p w:rsidR="002521A4" w:rsidRPr="005A088F" w:rsidRDefault="002521A4" w:rsidP="00EB0AFB">
            <w:pPr>
              <w:jc w:val="center"/>
            </w:pPr>
            <w:r w:rsidRPr="00C1351C">
              <w:rPr>
                <w:bCs/>
              </w:rPr>
              <w:t>MEDRO</w:t>
            </w:r>
          </w:p>
        </w:tc>
        <w:tc>
          <w:tcPr>
            <w:tcW w:w="693" w:type="pct"/>
            <w:tcBorders>
              <w:bottom w:val="single" w:sz="4" w:space="0" w:color="auto"/>
            </w:tcBorders>
            <w:shd w:val="clear" w:color="auto" w:fill="auto"/>
            <w:tcMar>
              <w:top w:w="72" w:type="dxa"/>
              <w:left w:w="144" w:type="dxa"/>
              <w:bottom w:w="72" w:type="dxa"/>
              <w:right w:w="144" w:type="dxa"/>
            </w:tcMar>
            <w:hideMark/>
          </w:tcPr>
          <w:p w:rsidR="002521A4" w:rsidRPr="005A088F" w:rsidRDefault="002521A4" w:rsidP="00EB0AFB">
            <w:pPr>
              <w:jc w:val="center"/>
            </w:pPr>
            <w:r w:rsidRPr="00C1351C">
              <w:rPr>
                <w:bCs/>
              </w:rPr>
              <w:t>344.5</w:t>
            </w:r>
          </w:p>
        </w:tc>
        <w:tc>
          <w:tcPr>
            <w:tcW w:w="1187" w:type="pct"/>
            <w:tcBorders>
              <w:bottom w:val="single" w:sz="4" w:space="0" w:color="auto"/>
            </w:tcBorders>
            <w:shd w:val="clear" w:color="auto" w:fill="auto"/>
            <w:tcMar>
              <w:top w:w="72" w:type="dxa"/>
              <w:left w:w="144" w:type="dxa"/>
              <w:bottom w:w="72" w:type="dxa"/>
              <w:right w:w="144" w:type="dxa"/>
            </w:tcMar>
            <w:hideMark/>
          </w:tcPr>
          <w:p w:rsidR="002521A4" w:rsidRPr="005A088F" w:rsidRDefault="002521A4" w:rsidP="00EB0AFB">
            <w:pPr>
              <w:jc w:val="center"/>
            </w:pPr>
            <w:r>
              <w:rPr>
                <w:bCs/>
              </w:rPr>
              <w:t>2.9</w:t>
            </w:r>
          </w:p>
        </w:tc>
        <w:tc>
          <w:tcPr>
            <w:tcW w:w="1126" w:type="pct"/>
            <w:tcBorders>
              <w:bottom w:val="single" w:sz="4" w:space="0" w:color="auto"/>
            </w:tcBorders>
            <w:shd w:val="clear" w:color="auto" w:fill="auto"/>
            <w:tcMar>
              <w:top w:w="72" w:type="dxa"/>
              <w:left w:w="144" w:type="dxa"/>
              <w:bottom w:w="72" w:type="dxa"/>
              <w:right w:w="144" w:type="dxa"/>
            </w:tcMar>
            <w:hideMark/>
          </w:tcPr>
          <w:p w:rsidR="002521A4" w:rsidRPr="005A088F" w:rsidRDefault="002521A4" w:rsidP="00EB0AFB">
            <w:pPr>
              <w:jc w:val="center"/>
            </w:pPr>
            <w:r>
              <w:rPr>
                <w:bCs/>
              </w:rPr>
              <w:t>1.9</w:t>
            </w:r>
            <w:r w:rsidRPr="005A088F">
              <w:rPr>
                <w:bCs/>
              </w:rPr>
              <w:t xml:space="preserve"> </w:t>
            </w:r>
            <w:r w:rsidRPr="005A088F">
              <w:rPr>
                <w:bCs/>
              </w:rPr>
              <w:sym w:font="Symbol" w:char="00B4"/>
            </w:r>
            <w:r w:rsidRPr="005A088F">
              <w:rPr>
                <w:bCs/>
              </w:rPr>
              <w:t xml:space="preserve"> 10</w:t>
            </w:r>
            <w:r w:rsidRPr="005A088F">
              <w:rPr>
                <w:bCs/>
                <w:vertAlign w:val="superscript"/>
              </w:rPr>
              <w:t>-10</w:t>
            </w:r>
          </w:p>
        </w:tc>
        <w:tc>
          <w:tcPr>
            <w:tcW w:w="711" w:type="pct"/>
            <w:tcBorders>
              <w:bottom w:val="single" w:sz="4" w:space="0" w:color="auto"/>
            </w:tcBorders>
            <w:shd w:val="clear" w:color="auto" w:fill="auto"/>
            <w:tcMar>
              <w:top w:w="72" w:type="dxa"/>
              <w:left w:w="144" w:type="dxa"/>
              <w:bottom w:w="72" w:type="dxa"/>
              <w:right w:w="144" w:type="dxa"/>
            </w:tcMar>
            <w:hideMark/>
          </w:tcPr>
          <w:p w:rsidR="002521A4" w:rsidRPr="005A088F" w:rsidRDefault="002521A4" w:rsidP="00EB0AFB">
            <w:pPr>
              <w:jc w:val="center"/>
            </w:pPr>
            <w:r>
              <w:rPr>
                <w:bCs/>
              </w:rPr>
              <w:t>3.50</w:t>
            </w:r>
          </w:p>
        </w:tc>
        <w:tc>
          <w:tcPr>
            <w:tcW w:w="456" w:type="pct"/>
            <w:tcBorders>
              <w:bottom w:val="single" w:sz="4" w:space="0" w:color="auto"/>
            </w:tcBorders>
            <w:shd w:val="clear" w:color="auto" w:fill="auto"/>
            <w:tcMar>
              <w:top w:w="72" w:type="dxa"/>
              <w:left w:w="144" w:type="dxa"/>
              <w:bottom w:w="72" w:type="dxa"/>
              <w:right w:w="144" w:type="dxa"/>
            </w:tcMar>
            <w:hideMark/>
          </w:tcPr>
          <w:p w:rsidR="002521A4" w:rsidRPr="005A088F" w:rsidRDefault="002521A4" w:rsidP="00EB0AFB">
            <w:pPr>
              <w:jc w:val="center"/>
            </w:pPr>
            <w:r>
              <w:rPr>
                <w:bCs/>
              </w:rPr>
              <w:t>17.6</w:t>
            </w:r>
          </w:p>
        </w:tc>
      </w:tr>
    </w:tbl>
    <w:p w:rsidR="002521A4" w:rsidRDefault="002521A4" w:rsidP="00EB0AFB">
      <w:proofErr w:type="spellStart"/>
      <w:proofErr w:type="gramStart"/>
      <w:r w:rsidRPr="008D2742">
        <w:rPr>
          <w:vertAlign w:val="superscript"/>
        </w:rPr>
        <w:t>a</w:t>
      </w:r>
      <w:proofErr w:type="spellEnd"/>
      <w:proofErr w:type="gramEnd"/>
      <w:r w:rsidRPr="008D2742">
        <w:t xml:space="preserve"> </w:t>
      </w:r>
      <w:r w:rsidRPr="009614F5">
        <w:rPr>
          <w:sz w:val="20"/>
          <w:szCs w:val="20"/>
        </w:rPr>
        <w:t xml:space="preserve">The data was collected from the SRC </w:t>
      </w:r>
      <w:proofErr w:type="spellStart"/>
      <w:r w:rsidRPr="009614F5">
        <w:rPr>
          <w:sz w:val="20"/>
          <w:szCs w:val="20"/>
        </w:rPr>
        <w:t>PhysProp</w:t>
      </w:r>
      <w:proofErr w:type="spellEnd"/>
      <w:r w:rsidRPr="009614F5">
        <w:rPr>
          <w:sz w:val="20"/>
          <w:szCs w:val="20"/>
        </w:rPr>
        <w:t xml:space="preserve"> database. </w:t>
      </w:r>
      <w:hyperlink r:id="rId12" w:history="1">
        <w:r w:rsidR="00D73D23" w:rsidRPr="00F20721">
          <w:rPr>
            <w:rStyle w:val="Lienhypertexte"/>
            <w:sz w:val="20"/>
            <w:szCs w:val="20"/>
          </w:rPr>
          <w:t>http://www.syrres.com</w:t>
        </w:r>
      </w:hyperlink>
      <w:r w:rsidR="00D73D23">
        <w:rPr>
          <w:sz w:val="20"/>
          <w:szCs w:val="20"/>
        </w:rPr>
        <w:t xml:space="preserve"> </w:t>
      </w:r>
      <w:r w:rsidR="00846208">
        <w:rPr>
          <w:sz w:val="20"/>
          <w:szCs w:val="20"/>
        </w:rPr>
        <w:fldChar w:fldCharType="begin"/>
      </w:r>
      <w:r w:rsidR="00EB0AFB">
        <w:rPr>
          <w:sz w:val="20"/>
          <w:szCs w:val="20"/>
        </w:rPr>
        <w:instrText xml:space="preserve"> ADDIN REFMGR.CITE &lt;Refman&gt;&lt;Cite&gt;&lt;Author&gt;Interactive PhysProp Database Demo&lt;/Author&gt;&lt;Year&gt;2012&lt;/Year&gt;&lt;RecNum&gt;149&lt;/RecNum&gt;&lt;IDText&gt;http://www.syrres.com &lt;/IDText&gt;&lt;MDL Ref_Type="Online Source"&gt;&lt;Ref_Type&gt;Online Source&lt;/Ref_Type&gt;&lt;Ref_ID&gt;149&lt;/Ref_ID&gt;&lt;Title_Primary&gt;&lt;f name="Times New Roman"&gt;http://www.syrres.com &lt;/f&gt;&lt;/Title_Primary&gt;&lt;Authors_Primary&gt;Interactive PhysProp Database Demo&lt;/Authors_Primary&gt;&lt;Date_Primary&gt;2012&lt;/Date_Primary&gt;&lt;Reprint&gt;Not in File&lt;/Reprint&gt;&lt;Volume&gt;(accessed August 2012)&lt;/Volume&gt;&lt;ZZ_WorkformID&gt;31&lt;/ZZ_WorkformID&gt;&lt;/MDL&gt;&lt;/Cite&gt;&lt;/Refman&gt;</w:instrText>
      </w:r>
      <w:r w:rsidR="00846208">
        <w:rPr>
          <w:sz w:val="20"/>
          <w:szCs w:val="20"/>
        </w:rPr>
        <w:fldChar w:fldCharType="separate"/>
      </w:r>
      <w:r w:rsidR="00EB0AFB">
        <w:rPr>
          <w:noProof/>
          <w:sz w:val="20"/>
          <w:szCs w:val="20"/>
        </w:rPr>
        <w:t>[7]</w:t>
      </w:r>
      <w:r w:rsidR="00846208">
        <w:rPr>
          <w:sz w:val="20"/>
          <w:szCs w:val="20"/>
        </w:rPr>
        <w:fldChar w:fldCharType="end"/>
      </w:r>
      <w:r>
        <w:rPr>
          <w:sz w:val="20"/>
          <w:szCs w:val="20"/>
        </w:rPr>
        <w:t xml:space="preserve"> </w:t>
      </w:r>
    </w:p>
    <w:p w:rsidR="002521A4" w:rsidRDefault="002521A4" w:rsidP="00EB0AFB">
      <w:pPr>
        <w:rPr>
          <w:sz w:val="20"/>
          <w:szCs w:val="20"/>
        </w:rPr>
      </w:pPr>
      <w:proofErr w:type="gramStart"/>
      <w:r>
        <w:rPr>
          <w:vertAlign w:val="superscript"/>
        </w:rPr>
        <w:t>b</w:t>
      </w:r>
      <w:proofErr w:type="gramEnd"/>
      <w:r w:rsidRPr="008D2742">
        <w:t xml:space="preserve"> </w:t>
      </w:r>
      <w:r w:rsidRPr="008D2742">
        <w:rPr>
          <w:sz w:val="20"/>
          <w:szCs w:val="20"/>
        </w:rPr>
        <w:t xml:space="preserve">The </w:t>
      </w:r>
      <w:proofErr w:type="spellStart"/>
      <w:r>
        <w:rPr>
          <w:sz w:val="20"/>
          <w:szCs w:val="20"/>
        </w:rPr>
        <w:t>pK</w:t>
      </w:r>
      <w:r w:rsidRPr="009614F5">
        <w:rPr>
          <w:sz w:val="20"/>
          <w:szCs w:val="20"/>
          <w:vertAlign w:val="subscript"/>
        </w:rPr>
        <w:t>a</w:t>
      </w:r>
      <w:proofErr w:type="spellEnd"/>
      <w:r>
        <w:rPr>
          <w:sz w:val="20"/>
          <w:szCs w:val="20"/>
        </w:rPr>
        <w:t xml:space="preserve"> values for LEVO, NORE and MEDRO are predicted values listed according to the drug bank database.</w:t>
      </w:r>
      <w:r w:rsidRPr="009614F5">
        <w:t xml:space="preserve"> </w:t>
      </w:r>
      <w:hyperlink r:id="rId13" w:history="1">
        <w:r w:rsidR="00AD18D6" w:rsidRPr="00F20721">
          <w:rPr>
            <w:rStyle w:val="Lienhypertexte"/>
            <w:sz w:val="20"/>
            <w:szCs w:val="20"/>
          </w:rPr>
          <w:t>http://www.drugbank.ca</w:t>
        </w:r>
      </w:hyperlink>
      <w:r w:rsidR="00AD18D6">
        <w:rPr>
          <w:sz w:val="20"/>
          <w:szCs w:val="20"/>
        </w:rPr>
        <w:t xml:space="preserve"> </w:t>
      </w:r>
      <w:r w:rsidR="00846208">
        <w:rPr>
          <w:sz w:val="20"/>
          <w:szCs w:val="20"/>
        </w:rPr>
        <w:fldChar w:fldCharType="begin"/>
      </w:r>
      <w:r w:rsidR="00EB0AFB">
        <w:rPr>
          <w:sz w:val="20"/>
          <w:szCs w:val="20"/>
        </w:rPr>
        <w:instrText xml:space="preserve"> ADDIN REFMGR.CITE &lt;Refman&gt;&lt;Cite&gt;&lt;Author&gt;DrugBank Open Data Drug and Drug Target Database&lt;/Author&gt;&lt;Year&gt;2012&lt;/Year&gt;&lt;RecNum&gt;150&lt;/RecNum&gt;&lt;IDText&gt;http://www.drugbank.ca   &lt;/IDText&gt;&lt;MDL Ref_Type="Online Source"&gt;&lt;Ref_Type&gt;Online Source&lt;/Ref_Type&gt;&lt;Ref_ID&gt;150&lt;/Ref_ID&gt;&lt;Title_Primary&gt;&lt;f name="Times New Roman"&gt;http://www.drugbank.ca   &lt;/f&gt;&lt;/Title_Primary&gt;&lt;Authors_Primary&gt;DrugBank Open Data Drug and Drug Target Database&lt;/Authors_Primary&gt;&lt;Date_Primary&gt;2012&lt;/Date_Primary&gt;&lt;Reprint&gt;Not in File&lt;/Reprint&gt;&lt;Volume&gt;(accessed August 2012)&lt;/Volume&gt;&lt;ZZ_WorkformID&gt;31&lt;/ZZ_WorkformID&gt;&lt;/MDL&gt;&lt;/Cite&gt;&lt;/Refman&gt;</w:instrText>
      </w:r>
      <w:r w:rsidR="00846208">
        <w:rPr>
          <w:sz w:val="20"/>
          <w:szCs w:val="20"/>
        </w:rPr>
        <w:fldChar w:fldCharType="separate"/>
      </w:r>
      <w:r w:rsidR="00EB0AFB">
        <w:rPr>
          <w:noProof/>
          <w:sz w:val="20"/>
          <w:szCs w:val="20"/>
        </w:rPr>
        <w:t>[4]</w:t>
      </w:r>
      <w:r w:rsidR="00846208">
        <w:rPr>
          <w:sz w:val="20"/>
          <w:szCs w:val="20"/>
        </w:rPr>
        <w:fldChar w:fldCharType="end"/>
      </w:r>
      <w:r>
        <w:rPr>
          <w:sz w:val="20"/>
          <w:szCs w:val="20"/>
        </w:rPr>
        <w:t xml:space="preserve">   </w:t>
      </w:r>
    </w:p>
    <w:p w:rsidR="002521A4" w:rsidRDefault="002521A4" w:rsidP="002521A4">
      <w:pPr>
        <w:tabs>
          <w:tab w:val="right" w:pos="540"/>
          <w:tab w:val="left" w:pos="720"/>
        </w:tabs>
        <w:spacing w:after="480"/>
        <w:ind w:left="720" w:hanging="720"/>
      </w:pPr>
    </w:p>
    <w:p w:rsidR="00482819" w:rsidRDefault="00482819" w:rsidP="005E5762">
      <w:pPr>
        <w:tabs>
          <w:tab w:val="left" w:pos="0"/>
        </w:tabs>
        <w:spacing w:line="480" w:lineRule="auto"/>
        <w:rPr>
          <w:b/>
        </w:rPr>
      </w:pPr>
    </w:p>
    <w:p w:rsidR="00482819" w:rsidRDefault="00482819" w:rsidP="005E5762">
      <w:pPr>
        <w:tabs>
          <w:tab w:val="left" w:pos="0"/>
        </w:tabs>
        <w:spacing w:line="480" w:lineRule="auto"/>
        <w:rPr>
          <w:b/>
        </w:rPr>
      </w:pPr>
    </w:p>
    <w:p w:rsidR="00482819" w:rsidRDefault="00482819" w:rsidP="005E5762">
      <w:pPr>
        <w:tabs>
          <w:tab w:val="left" w:pos="0"/>
        </w:tabs>
        <w:spacing w:line="480" w:lineRule="auto"/>
        <w:rPr>
          <w:b/>
        </w:rPr>
      </w:pPr>
    </w:p>
    <w:p w:rsidR="002521A4" w:rsidRDefault="002521A4" w:rsidP="005E5762">
      <w:pPr>
        <w:tabs>
          <w:tab w:val="left" w:pos="0"/>
        </w:tabs>
        <w:spacing w:line="480" w:lineRule="auto"/>
        <w:rPr>
          <w:b/>
        </w:rPr>
      </w:pPr>
    </w:p>
    <w:p w:rsidR="002521A4" w:rsidRDefault="002521A4" w:rsidP="005E5762">
      <w:pPr>
        <w:tabs>
          <w:tab w:val="left" w:pos="0"/>
        </w:tabs>
        <w:spacing w:line="480" w:lineRule="auto"/>
        <w:rPr>
          <w:b/>
        </w:rPr>
      </w:pPr>
    </w:p>
    <w:p w:rsidR="002521A4" w:rsidRDefault="002521A4" w:rsidP="005E5762">
      <w:pPr>
        <w:tabs>
          <w:tab w:val="left" w:pos="0"/>
        </w:tabs>
        <w:spacing w:line="480" w:lineRule="auto"/>
        <w:rPr>
          <w:b/>
        </w:rPr>
      </w:pPr>
    </w:p>
    <w:p w:rsidR="002521A4" w:rsidRDefault="002521A4" w:rsidP="005E5762">
      <w:pPr>
        <w:tabs>
          <w:tab w:val="left" w:pos="0"/>
        </w:tabs>
        <w:spacing w:line="480" w:lineRule="auto"/>
        <w:rPr>
          <w:b/>
        </w:rPr>
      </w:pPr>
    </w:p>
    <w:p w:rsidR="002521A4" w:rsidRDefault="002521A4" w:rsidP="005E5762">
      <w:pPr>
        <w:tabs>
          <w:tab w:val="left" w:pos="0"/>
        </w:tabs>
        <w:spacing w:line="480" w:lineRule="auto"/>
        <w:rPr>
          <w:b/>
        </w:rPr>
      </w:pPr>
    </w:p>
    <w:p w:rsidR="002521A4" w:rsidRDefault="002521A4" w:rsidP="005E5762">
      <w:pPr>
        <w:tabs>
          <w:tab w:val="left" w:pos="0"/>
        </w:tabs>
        <w:spacing w:line="480" w:lineRule="auto"/>
        <w:rPr>
          <w:b/>
        </w:rPr>
      </w:pPr>
    </w:p>
    <w:p w:rsidR="00C1539B" w:rsidRDefault="00C1539B" w:rsidP="005E5762">
      <w:pPr>
        <w:tabs>
          <w:tab w:val="left" w:pos="0"/>
        </w:tabs>
        <w:spacing w:line="480" w:lineRule="auto"/>
        <w:rPr>
          <w:b/>
        </w:rPr>
      </w:pPr>
    </w:p>
    <w:p w:rsidR="00C1539B" w:rsidRDefault="00C1539B" w:rsidP="005E5762">
      <w:pPr>
        <w:tabs>
          <w:tab w:val="left" w:pos="0"/>
        </w:tabs>
        <w:spacing w:line="480" w:lineRule="auto"/>
        <w:rPr>
          <w:b/>
        </w:rPr>
      </w:pPr>
    </w:p>
    <w:p w:rsidR="00C1539B" w:rsidRDefault="00C1539B" w:rsidP="005E5762">
      <w:pPr>
        <w:tabs>
          <w:tab w:val="left" w:pos="0"/>
        </w:tabs>
        <w:spacing w:line="480" w:lineRule="auto"/>
        <w:rPr>
          <w:b/>
        </w:rPr>
      </w:pPr>
    </w:p>
    <w:p w:rsidR="00E2219F" w:rsidRDefault="00E2219F" w:rsidP="00CF400F">
      <w:pPr>
        <w:spacing w:line="480" w:lineRule="auto"/>
        <w:rPr>
          <w:b/>
        </w:rPr>
      </w:pPr>
    </w:p>
    <w:p w:rsidR="00CF400F" w:rsidRDefault="003D13F5" w:rsidP="00EB0AFB">
      <w:pPr>
        <w:pBdr>
          <w:bottom w:val="single" w:sz="4" w:space="1" w:color="auto"/>
        </w:pBdr>
        <w:spacing w:line="480" w:lineRule="auto"/>
        <w:rPr>
          <w:b/>
        </w:rPr>
      </w:pPr>
      <w:r>
        <w:rPr>
          <w:b/>
        </w:rPr>
        <w:lastRenderedPageBreak/>
        <w:t>Table S</w:t>
      </w:r>
      <w:r w:rsidR="002521A4">
        <w:rPr>
          <w:b/>
        </w:rPr>
        <w:t>2</w:t>
      </w:r>
      <w:r w:rsidR="00EB0AFB">
        <w:rPr>
          <w:b/>
        </w:rPr>
        <w:t xml:space="preserve"> </w:t>
      </w:r>
      <w:r w:rsidR="00CF400F" w:rsidRPr="002E79A3">
        <w:rPr>
          <w:b/>
        </w:rPr>
        <w:t xml:space="preserve">MS/MS Parameters for the Analysis of Selected Steroid Hormones </w:t>
      </w:r>
      <w:proofErr w:type="spellStart"/>
      <w:r w:rsidR="00CF400F" w:rsidRPr="002E79A3">
        <w:rPr>
          <w:b/>
        </w:rPr>
        <w:t>Analytes</w:t>
      </w:r>
      <w:proofErr w:type="spellEnd"/>
      <w:r w:rsidR="00CF400F" w:rsidRPr="002E79A3">
        <w:rPr>
          <w:b/>
        </w:rPr>
        <w:t xml:space="preserve"> </w:t>
      </w:r>
      <w:r w:rsidR="005F3611">
        <w:rPr>
          <w:b/>
        </w:rPr>
        <w:t xml:space="preserve">and Standards </w:t>
      </w:r>
      <w:r w:rsidR="00CF400F" w:rsidRPr="002E79A3">
        <w:rPr>
          <w:b/>
        </w:rPr>
        <w:t>in Both Negative (NI) an</w:t>
      </w:r>
      <w:r w:rsidR="002E79A3">
        <w:rPr>
          <w:b/>
        </w:rPr>
        <w:t>d Positive (PI) Ionization Mode by LDTD-APCI-MSMS</w:t>
      </w:r>
    </w:p>
    <w:p w:rsidR="004E34D5" w:rsidRDefault="00FF57F5" w:rsidP="00EB0AFB">
      <w:pPr>
        <w:spacing w:line="480" w:lineRule="auto"/>
        <w:rPr>
          <w:b/>
        </w:rPr>
      </w:pPr>
      <w:r>
        <w:rPr>
          <w:b/>
        </w:rPr>
      </w:r>
      <w:r>
        <w:rPr>
          <w:b/>
        </w:rPr>
        <w:pict>
          <v:group id="_x0000_s1601" editas="canvas" style="width:6in;height:197.45pt;mso-position-horizontal-relative:char;mso-position-vertical-relative:line" coordsize="8640,3949">
            <o:lock v:ext="edit" aspectratio="t"/>
            <v:shape id="_x0000_s1600" type="#_x0000_t75" style="position:absolute;width:8640;height:3949" o:preferrelative="f">
              <v:fill o:detectmouseclick="t"/>
              <v:path o:extrusionok="t" o:connecttype="none"/>
              <o:lock v:ext="edit" text="t"/>
            </v:shape>
            <v:rect id="_x0000_s1602" style="position:absolute;left:43;top:96;width:956;height:230;mso-wrap-style:none" filled="f" stroked="f">
              <v:textbox style="mso-fit-shape-to-text:t" inset="0,0,0,0">
                <w:txbxContent>
                  <w:p w:rsidR="00EB0AFB" w:rsidRPr="00EB0AFB" w:rsidRDefault="00EB0AFB">
                    <w:pPr>
                      <w:rPr>
                        <w:b/>
                      </w:rPr>
                    </w:pPr>
                    <w:r w:rsidRPr="00EB0AFB">
                      <w:rPr>
                        <w:b/>
                        <w:color w:val="000000"/>
                        <w:sz w:val="20"/>
                        <w:szCs w:val="20"/>
                      </w:rPr>
                      <w:t>Compound</w:t>
                    </w:r>
                  </w:p>
                </w:txbxContent>
              </v:textbox>
            </v:rect>
            <v:rect id="_x0000_s1603" style="position:absolute;left:1147;top:96;width:856;height:230;mso-wrap-style:none" filled="f" stroked="f">
              <v:textbox style="mso-fit-shape-to-text:t" inset="0,0,0,0">
                <w:txbxContent>
                  <w:p w:rsidR="00EB0AFB" w:rsidRPr="00EB0AFB" w:rsidRDefault="00EB0AFB">
                    <w:pPr>
                      <w:rPr>
                        <w:b/>
                      </w:rPr>
                    </w:pPr>
                    <w:proofErr w:type="spellStart"/>
                    <w:r w:rsidRPr="00EB0AFB">
                      <w:rPr>
                        <w:b/>
                        <w:color w:val="000000"/>
                        <w:sz w:val="20"/>
                        <w:szCs w:val="20"/>
                      </w:rPr>
                      <w:t>Ionisation</w:t>
                    </w:r>
                    <w:proofErr w:type="spellEnd"/>
                    <w:r w:rsidRPr="00EB0AFB">
                      <w:rPr>
                        <w:b/>
                        <w:color w:val="000000"/>
                        <w:sz w:val="20"/>
                        <w:szCs w:val="20"/>
                      </w:rPr>
                      <w:t xml:space="preserve"> </w:t>
                    </w:r>
                  </w:p>
                </w:txbxContent>
              </v:textbox>
            </v:rect>
            <v:rect id="_x0000_s1604" style="position:absolute;left:2637;top:96;width:1172;height:230;mso-wrap-style:none" filled="f" stroked="f">
              <v:textbox style="mso-fit-shape-to-text:t" inset="0,0,0,0">
                <w:txbxContent>
                  <w:p w:rsidR="00EB0AFB" w:rsidRPr="00EB0AFB" w:rsidRDefault="00EB0AFB">
                    <w:pPr>
                      <w:rPr>
                        <w:b/>
                      </w:rPr>
                    </w:pPr>
                    <w:r w:rsidRPr="00EB0AFB">
                      <w:rPr>
                        <w:b/>
                        <w:color w:val="000000"/>
                        <w:sz w:val="20"/>
                        <w:szCs w:val="20"/>
                      </w:rPr>
                      <w:t>Precursor ion</w:t>
                    </w:r>
                  </w:p>
                </w:txbxContent>
              </v:textbox>
            </v:rect>
            <v:rect id="_x0000_s1605" style="position:absolute;left:4256;top:96;width:1006;height:230;mso-wrap-style:none" filled="f" stroked="f">
              <v:textbox style="mso-fit-shape-to-text:t" inset="0,0,0,0">
                <w:txbxContent>
                  <w:p w:rsidR="00EB0AFB" w:rsidRPr="00EB0AFB" w:rsidRDefault="00EB0AFB">
                    <w:pPr>
                      <w:rPr>
                        <w:b/>
                      </w:rPr>
                    </w:pPr>
                    <w:r w:rsidRPr="00EB0AFB">
                      <w:rPr>
                        <w:b/>
                        <w:color w:val="000000"/>
                        <w:sz w:val="20"/>
                        <w:szCs w:val="20"/>
                      </w:rPr>
                      <w:t xml:space="preserve">Product ion </w:t>
                    </w:r>
                  </w:p>
                </w:txbxContent>
              </v:textbox>
            </v:rect>
            <v:rect id="_x0000_s1606" style="position:absolute;left:5371;top:96;width:1945;height:230;mso-wrap-style:none" filled="f" stroked="f">
              <v:textbox style="mso-fit-shape-to-text:t" inset="0,0,0,0">
                <w:txbxContent>
                  <w:p w:rsidR="00EB0AFB" w:rsidRPr="00EB0AFB" w:rsidRDefault="00EB0AFB">
                    <w:pPr>
                      <w:rPr>
                        <w:b/>
                      </w:rPr>
                    </w:pPr>
                    <w:r w:rsidRPr="00EB0AFB">
                      <w:rPr>
                        <w:b/>
                        <w:color w:val="000000"/>
                        <w:sz w:val="20"/>
                        <w:szCs w:val="20"/>
                      </w:rPr>
                      <w:t>Relative intensity ratio</w:t>
                    </w:r>
                  </w:p>
                </w:txbxContent>
              </v:textbox>
            </v:rect>
            <v:rect id="_x0000_s1607" style="position:absolute;left:7283;top:36;width:71;height:161;mso-wrap-style:none" filled="f" stroked="f">
              <v:textbox style="mso-fit-shape-to-text:t" inset="0,0,0,0">
                <w:txbxContent>
                  <w:p w:rsidR="00EB0AFB" w:rsidRPr="00EB0AFB" w:rsidRDefault="00EB0AFB">
                    <w:pPr>
                      <w:rPr>
                        <w:b/>
                      </w:rPr>
                    </w:pPr>
                    <w:proofErr w:type="gramStart"/>
                    <w:r w:rsidRPr="00EB0AFB">
                      <w:rPr>
                        <w:b/>
                        <w:color w:val="000000"/>
                        <w:sz w:val="14"/>
                        <w:szCs w:val="14"/>
                      </w:rPr>
                      <w:t>a</w:t>
                    </w:r>
                    <w:proofErr w:type="gramEnd"/>
                  </w:p>
                </w:txbxContent>
              </v:textbox>
            </v:rect>
            <v:rect id="_x0000_s1608" style="position:absolute;left:7482;top:96;width:267;height:230;mso-wrap-style:none" filled="f" stroked="f">
              <v:textbox style="mso-fit-shape-to-text:t" inset="0,0,0,0">
                <w:txbxContent>
                  <w:p w:rsidR="00EB0AFB" w:rsidRPr="00EB0AFB" w:rsidRDefault="00EB0AFB">
                    <w:pPr>
                      <w:rPr>
                        <w:b/>
                      </w:rPr>
                    </w:pPr>
                    <w:r w:rsidRPr="00EB0AFB">
                      <w:rPr>
                        <w:b/>
                        <w:color w:val="000000"/>
                        <w:sz w:val="20"/>
                        <w:szCs w:val="20"/>
                      </w:rPr>
                      <w:t>TL</w:t>
                    </w:r>
                  </w:p>
                </w:txbxContent>
              </v:textbox>
            </v:rect>
            <v:rect id="_x0000_s1609" style="position:absolute;left:8169;top:96;width:278;height:230;mso-wrap-style:none" filled="f" stroked="f">
              <v:textbox style="mso-fit-shape-to-text:t" inset="0,0,0,0">
                <w:txbxContent>
                  <w:p w:rsidR="00EB0AFB" w:rsidRPr="00EB0AFB" w:rsidRDefault="00EB0AFB">
                    <w:pPr>
                      <w:rPr>
                        <w:b/>
                      </w:rPr>
                    </w:pPr>
                    <w:r w:rsidRPr="00EB0AFB">
                      <w:rPr>
                        <w:b/>
                        <w:color w:val="000000"/>
                        <w:sz w:val="20"/>
                        <w:szCs w:val="20"/>
                      </w:rPr>
                      <w:t>CE</w:t>
                    </w:r>
                  </w:p>
                </w:txbxContent>
              </v:textbox>
            </v:rect>
            <v:rect id="_x0000_s1610" style="position:absolute;left:1340;top:364;width:467;height:230;mso-wrap-style:none" filled="f" stroked="f">
              <v:textbox style="mso-fit-shape-to-text:t" inset="0,0,0,0">
                <w:txbxContent>
                  <w:p w:rsidR="00EB0AFB" w:rsidRPr="00EB0AFB" w:rsidRDefault="00EB0AFB">
                    <w:pPr>
                      <w:rPr>
                        <w:b/>
                      </w:rPr>
                    </w:pPr>
                    <w:proofErr w:type="gramStart"/>
                    <w:r w:rsidRPr="00EB0AFB">
                      <w:rPr>
                        <w:b/>
                        <w:color w:val="000000"/>
                        <w:sz w:val="20"/>
                        <w:szCs w:val="20"/>
                      </w:rPr>
                      <w:t>mode</w:t>
                    </w:r>
                    <w:proofErr w:type="gramEnd"/>
                  </w:p>
                </w:txbxContent>
              </v:textbox>
            </v:rect>
            <v:rect id="_x0000_s1611" style="position:absolute;left:2969;top:364;width:445;height:230;mso-wrap-style:none" filled="f" stroked="f">
              <v:textbox style="mso-fit-shape-to-text:t" inset="0,0,0,0">
                <w:txbxContent>
                  <w:p w:rsidR="00EB0AFB" w:rsidRPr="00EB0AFB" w:rsidRDefault="00EB0AFB">
                    <w:pPr>
                      <w:rPr>
                        <w:b/>
                      </w:rPr>
                    </w:pPr>
                    <w:r w:rsidRPr="00EB0AFB">
                      <w:rPr>
                        <w:b/>
                        <w:color w:val="000000"/>
                        <w:sz w:val="20"/>
                        <w:szCs w:val="20"/>
                      </w:rPr>
                      <w:t>(</w:t>
                    </w:r>
                    <w:proofErr w:type="gramStart"/>
                    <w:r w:rsidRPr="00EB0AFB">
                      <w:rPr>
                        <w:b/>
                        <w:color w:val="000000"/>
                        <w:sz w:val="20"/>
                        <w:szCs w:val="20"/>
                      </w:rPr>
                      <w:t>m/z</w:t>
                    </w:r>
                    <w:proofErr w:type="gramEnd"/>
                    <w:r w:rsidRPr="00EB0AFB">
                      <w:rPr>
                        <w:b/>
                        <w:color w:val="000000"/>
                        <w:sz w:val="20"/>
                        <w:szCs w:val="20"/>
                      </w:rPr>
                      <w:t>)</w:t>
                    </w:r>
                  </w:p>
                </w:txbxContent>
              </v:textbox>
            </v:rect>
            <v:rect id="_x0000_s1612" style="position:absolute;left:4545;top:364;width:445;height:230;mso-wrap-style:none" filled="f" stroked="f">
              <v:textbox style="mso-fit-shape-to-text:t" inset="0,0,0,0">
                <w:txbxContent>
                  <w:p w:rsidR="00EB0AFB" w:rsidRPr="00EB0AFB" w:rsidRDefault="00EB0AFB">
                    <w:pPr>
                      <w:rPr>
                        <w:b/>
                      </w:rPr>
                    </w:pPr>
                    <w:r w:rsidRPr="00EB0AFB">
                      <w:rPr>
                        <w:b/>
                        <w:color w:val="000000"/>
                        <w:sz w:val="20"/>
                        <w:szCs w:val="20"/>
                      </w:rPr>
                      <w:t>(</w:t>
                    </w:r>
                    <w:proofErr w:type="gramStart"/>
                    <w:r w:rsidRPr="00EB0AFB">
                      <w:rPr>
                        <w:b/>
                        <w:color w:val="000000"/>
                        <w:sz w:val="20"/>
                        <w:szCs w:val="20"/>
                      </w:rPr>
                      <w:t>m/z</w:t>
                    </w:r>
                    <w:proofErr w:type="gramEnd"/>
                    <w:r w:rsidRPr="00EB0AFB">
                      <w:rPr>
                        <w:b/>
                        <w:color w:val="000000"/>
                        <w:sz w:val="20"/>
                        <w:szCs w:val="20"/>
                      </w:rPr>
                      <w:t>)</w:t>
                    </w:r>
                  </w:p>
                </w:txbxContent>
              </v:textbox>
            </v:rect>
            <v:rect id="_x0000_s1613" style="position:absolute;left:6132;top:364;width:334;height:230;mso-wrap-style:none" filled="f" stroked="f">
              <v:textbox style="mso-fit-shape-to-text:t" inset="0,0,0,0">
                <w:txbxContent>
                  <w:p w:rsidR="00EB0AFB" w:rsidRPr="00EB0AFB" w:rsidRDefault="00EB0AFB">
                    <w:pPr>
                      <w:rPr>
                        <w:b/>
                      </w:rPr>
                    </w:pPr>
                    <w:r w:rsidRPr="00EB0AFB">
                      <w:rPr>
                        <w:b/>
                        <w:color w:val="000000"/>
                        <w:sz w:val="20"/>
                        <w:szCs w:val="20"/>
                      </w:rPr>
                      <w:t>(%)</w:t>
                    </w:r>
                  </w:p>
                </w:txbxContent>
              </v:textbox>
            </v:rect>
            <v:rect id="_x0000_s1614" style="position:absolute;left:7472;top:364;width:278;height:230;mso-wrap-style:none" filled="f" stroked="f">
              <v:textbox style="mso-fit-shape-to-text:t" inset="0,0,0,0">
                <w:txbxContent>
                  <w:p w:rsidR="00EB0AFB" w:rsidRPr="00EB0AFB" w:rsidRDefault="00EB0AFB">
                    <w:pPr>
                      <w:rPr>
                        <w:b/>
                      </w:rPr>
                    </w:pPr>
                    <w:r w:rsidRPr="00EB0AFB">
                      <w:rPr>
                        <w:b/>
                        <w:color w:val="000000"/>
                        <w:sz w:val="20"/>
                        <w:szCs w:val="20"/>
                      </w:rPr>
                      <w:t>(V)</w:t>
                    </w:r>
                  </w:p>
                </w:txbxContent>
              </v:textbox>
            </v:rect>
            <v:rect id="_x0000_s1615" style="position:absolute;left:8115;top:364;width:367;height:230;mso-wrap-style:none" filled="f" stroked="f">
              <v:textbox style="mso-fit-shape-to-text:t" inset="0,0,0,0">
                <w:txbxContent>
                  <w:p w:rsidR="00EB0AFB" w:rsidRPr="00EB0AFB" w:rsidRDefault="00EB0AFB">
                    <w:pPr>
                      <w:rPr>
                        <w:b/>
                      </w:rPr>
                    </w:pPr>
                    <w:r w:rsidRPr="00EB0AFB">
                      <w:rPr>
                        <w:b/>
                        <w:color w:val="000000"/>
                        <w:sz w:val="20"/>
                        <w:szCs w:val="20"/>
                      </w:rPr>
                      <w:t>(</w:t>
                    </w:r>
                    <w:proofErr w:type="spellStart"/>
                    <w:proofErr w:type="gramStart"/>
                    <w:r w:rsidRPr="00EB0AFB">
                      <w:rPr>
                        <w:b/>
                        <w:color w:val="000000"/>
                        <w:sz w:val="20"/>
                        <w:szCs w:val="20"/>
                      </w:rPr>
                      <w:t>eV</w:t>
                    </w:r>
                    <w:proofErr w:type="spellEnd"/>
                    <w:proofErr w:type="gramEnd"/>
                    <w:r w:rsidRPr="00EB0AFB">
                      <w:rPr>
                        <w:b/>
                        <w:color w:val="000000"/>
                        <w:sz w:val="20"/>
                        <w:szCs w:val="20"/>
                      </w:rPr>
                      <w:t>)</w:t>
                    </w:r>
                  </w:p>
                </w:txbxContent>
              </v:textbox>
            </v:rect>
            <v:rect id="_x0000_s1616" style="position:absolute;left:43;top:696;width:411;height:230;mso-wrap-style:none" filled="f" stroked="f">
              <v:textbox style="mso-fit-shape-to-text:t" inset="0,0,0,0">
                <w:txbxContent>
                  <w:p w:rsidR="00EB0AFB" w:rsidRDefault="00EB0AFB">
                    <w:r>
                      <w:rPr>
                        <w:color w:val="000000"/>
                        <w:sz w:val="20"/>
                        <w:szCs w:val="20"/>
                      </w:rPr>
                      <w:t>EE2-</w:t>
                    </w:r>
                  </w:p>
                </w:txbxContent>
              </v:textbox>
            </v:rect>
            <v:rect id="_x0000_s1617" style="position:absolute;left:440;top:642;width:141;height:161;mso-wrap-style:none" filled="f" stroked="f">
              <v:textbox style="mso-fit-shape-to-text:t" inset="0,0,0,0">
                <w:txbxContent>
                  <w:p w:rsidR="00EB0AFB" w:rsidRDefault="00EB0AFB">
                    <w:r>
                      <w:rPr>
                        <w:color w:val="000000"/>
                        <w:sz w:val="14"/>
                        <w:szCs w:val="14"/>
                      </w:rPr>
                      <w:t>13</w:t>
                    </w:r>
                  </w:p>
                </w:txbxContent>
              </v:textbox>
            </v:rect>
            <v:rect id="_x0000_s1618" style="position:absolute;left:568;top:696;width:134;height:230;mso-wrap-style:none" filled="f" stroked="f">
              <v:textbox style="mso-fit-shape-to-text:t" inset="0,0,0,0">
                <w:txbxContent>
                  <w:p w:rsidR="00EB0AFB" w:rsidRDefault="00EB0AFB">
                    <w:r>
                      <w:rPr>
                        <w:color w:val="000000"/>
                        <w:sz w:val="20"/>
                        <w:szCs w:val="20"/>
                      </w:rPr>
                      <w:t>C</w:t>
                    </w:r>
                  </w:p>
                </w:txbxContent>
              </v:textbox>
            </v:rect>
            <v:rect id="_x0000_s1619" style="position:absolute;left:708;top:771;width:71;height:161;mso-wrap-style:none" filled="f" stroked="f">
              <v:textbox style="mso-fit-shape-to-text:t" inset="0,0,0,0">
                <w:txbxContent>
                  <w:p w:rsidR="00EB0AFB" w:rsidRDefault="00EB0AFB">
                    <w:r>
                      <w:rPr>
                        <w:color w:val="000000"/>
                        <w:sz w:val="14"/>
                        <w:szCs w:val="14"/>
                      </w:rPr>
                      <w:t>2</w:t>
                    </w:r>
                  </w:p>
                </w:txbxContent>
              </v:textbox>
            </v:rect>
            <v:rect id="_x0000_s1620" style="position:absolute;left:1479;top:696;width:178;height:230;mso-wrap-style:none" filled="f" stroked="f">
              <v:textbox style="mso-fit-shape-to-text:t" inset="0,0,0,0">
                <w:txbxContent>
                  <w:p w:rsidR="00EB0AFB" w:rsidRDefault="00EB0AFB">
                    <w:r>
                      <w:rPr>
                        <w:color w:val="000000"/>
                        <w:sz w:val="20"/>
                        <w:szCs w:val="20"/>
                      </w:rPr>
                      <w:t>PI</w:t>
                    </w:r>
                  </w:p>
                </w:txbxContent>
              </v:textbox>
            </v:rect>
            <v:rect id="_x0000_s1621" style="position:absolute;left:2701;top:696;width:806;height:230;mso-wrap-style:none" filled="f" stroked="f">
              <v:textbox style="mso-fit-shape-to-text:t" inset="0,0,0,0">
                <w:txbxContent>
                  <w:p w:rsidR="00EB0AFB" w:rsidRDefault="00EB0AFB">
                    <w:r>
                      <w:rPr>
                        <w:color w:val="000000"/>
                        <w:sz w:val="20"/>
                        <w:szCs w:val="20"/>
                      </w:rPr>
                      <w:t>281 [M-H</w:t>
                    </w:r>
                  </w:p>
                </w:txbxContent>
              </v:textbox>
            </v:rect>
            <v:rect id="_x0000_s1622" style="position:absolute;left:3514;top:781;width:71;height:161;mso-wrap-style:none" filled="f" stroked="f">
              <v:textbox style="mso-fit-shape-to-text:t" inset="0,0,0,0">
                <w:txbxContent>
                  <w:p w:rsidR="00EB0AFB" w:rsidRDefault="00EB0AFB">
                    <w:r>
                      <w:rPr>
                        <w:color w:val="000000"/>
                        <w:sz w:val="14"/>
                        <w:szCs w:val="14"/>
                      </w:rPr>
                      <w:t>2</w:t>
                    </w:r>
                  </w:p>
                </w:txbxContent>
              </v:textbox>
            </v:rect>
            <v:rect id="_x0000_s1623" style="position:absolute;left:3578;top:696;width:469;height:230;mso-wrap-style:none" filled="f" stroked="f">
              <v:textbox style="mso-fit-shape-to-text:t" inset="0,0,0,0">
                <w:txbxContent>
                  <w:p w:rsidR="00EB0AFB" w:rsidRDefault="00EB0AFB">
                    <w:r>
                      <w:rPr>
                        <w:color w:val="000000"/>
                        <w:sz w:val="20"/>
                        <w:szCs w:val="20"/>
                      </w:rPr>
                      <w:t>O+H]</w:t>
                    </w:r>
                  </w:p>
                </w:txbxContent>
              </v:textbox>
            </v:rect>
            <v:rect id="_x0000_s1624" style="position:absolute;left:4020;top:642;width:79;height:161;mso-wrap-style:none" filled="f" stroked="f">
              <v:textbox style="mso-fit-shape-to-text:t" inset="0,0,0,0">
                <w:txbxContent>
                  <w:p w:rsidR="00EB0AFB" w:rsidRDefault="00EB0AFB">
                    <w:r>
                      <w:rPr>
                        <w:color w:val="000000"/>
                        <w:sz w:val="14"/>
                        <w:szCs w:val="14"/>
                      </w:rPr>
                      <w:t>+</w:t>
                    </w:r>
                  </w:p>
                </w:txbxContent>
              </v:textbox>
            </v:rect>
            <v:rect id="_x0000_s1625" style="position:absolute;left:4588;top:696;width:301;height:230;mso-wrap-style:none" filled="f" stroked="f">
              <v:textbox style="mso-fit-shape-to-text:t" inset="0,0,0,0">
                <w:txbxContent>
                  <w:p w:rsidR="00EB0AFB" w:rsidRDefault="00EB0AFB">
                    <w:r>
                      <w:rPr>
                        <w:color w:val="000000"/>
                        <w:sz w:val="20"/>
                        <w:szCs w:val="20"/>
                      </w:rPr>
                      <w:t>133</w:t>
                    </w:r>
                  </w:p>
                </w:txbxContent>
              </v:textbox>
            </v:rect>
            <v:rect id="_x0000_s1626" style="position:absolute;left:5982;top:696;width:301;height:230;mso-wrap-style:none" filled="f" stroked="f">
              <v:textbox style="mso-fit-shape-to-text:t" inset="0,0,0,0">
                <w:txbxContent>
                  <w:p w:rsidR="00EB0AFB" w:rsidRDefault="00EB0AFB">
                    <w:r>
                      <w:rPr>
                        <w:color w:val="000000"/>
                        <w:sz w:val="20"/>
                        <w:szCs w:val="20"/>
                      </w:rPr>
                      <w:t>100</w:t>
                    </w:r>
                  </w:p>
                </w:txbxContent>
              </v:textbox>
            </v:rect>
            <v:rect id="_x0000_s1627" style="position:absolute;left:7504;top:696;width:201;height:230;mso-wrap-style:none" filled="f" stroked="f">
              <v:textbox style="mso-fit-shape-to-text:t" inset="0,0,0,0">
                <w:txbxContent>
                  <w:p w:rsidR="00EB0AFB" w:rsidRDefault="00EB0AFB">
                    <w:r>
                      <w:rPr>
                        <w:color w:val="000000"/>
                        <w:sz w:val="20"/>
                        <w:szCs w:val="20"/>
                      </w:rPr>
                      <w:t>48</w:t>
                    </w:r>
                  </w:p>
                </w:txbxContent>
              </v:textbox>
            </v:rect>
            <v:rect id="_x0000_s1628" style="position:absolute;left:8201;top:696;width:201;height:230;mso-wrap-style:none" filled="f" stroked="f">
              <v:textbox style="mso-fit-shape-to-text:t" inset="0,0,0,0">
                <w:txbxContent>
                  <w:p w:rsidR="00EB0AFB" w:rsidRDefault="00EB0AFB">
                    <w:r>
                      <w:rPr>
                        <w:color w:val="000000"/>
                        <w:sz w:val="20"/>
                        <w:szCs w:val="20"/>
                      </w:rPr>
                      <w:t>23</w:t>
                    </w:r>
                  </w:p>
                </w:txbxContent>
              </v:textbox>
            </v:rect>
            <v:rect id="_x0000_s1629" style="position:absolute;left:4588;top:974;width:301;height:230;mso-wrap-style:none" filled="f" stroked="f">
              <v:textbox style="mso-fit-shape-to-text:t" inset="0,0,0,0">
                <w:txbxContent>
                  <w:p w:rsidR="00EB0AFB" w:rsidRDefault="00EB0AFB">
                    <w:r>
                      <w:rPr>
                        <w:color w:val="000000"/>
                        <w:sz w:val="20"/>
                        <w:szCs w:val="20"/>
                      </w:rPr>
                      <w:t>159</w:t>
                    </w:r>
                  </w:p>
                </w:txbxContent>
              </v:textbox>
            </v:rect>
            <v:rect id="_x0000_s1630" style="position:absolute;left:5982;top:974;width:610;height:230;mso-wrap-style:none" filled="f" stroked="f">
              <v:textbox style="mso-fit-shape-to-text:t" inset="0,0,0,0">
                <w:txbxContent>
                  <w:p w:rsidR="00EB0AFB" w:rsidRDefault="00EB0AFB">
                    <w:r>
                      <w:rPr>
                        <w:color w:val="000000"/>
                        <w:sz w:val="20"/>
                        <w:szCs w:val="20"/>
                      </w:rPr>
                      <w:t xml:space="preserve">  22 ± 6</w:t>
                    </w:r>
                  </w:p>
                </w:txbxContent>
              </v:textbox>
            </v:rect>
            <v:rect id="_x0000_s1631" style="position:absolute;left:7504;top:974;width:201;height:230;mso-wrap-style:none" filled="f" stroked="f">
              <v:textbox style="mso-fit-shape-to-text:t" inset="0,0,0,0">
                <w:txbxContent>
                  <w:p w:rsidR="00EB0AFB" w:rsidRDefault="00EB0AFB">
                    <w:r>
                      <w:rPr>
                        <w:color w:val="000000"/>
                        <w:sz w:val="20"/>
                        <w:szCs w:val="20"/>
                      </w:rPr>
                      <w:t>48</w:t>
                    </w:r>
                  </w:p>
                </w:txbxContent>
              </v:textbox>
            </v:rect>
            <v:rect id="_x0000_s1632" style="position:absolute;left:8201;top:974;width:201;height:230;mso-wrap-style:none" filled="f" stroked="f">
              <v:textbox style="mso-fit-shape-to-text:t" inset="0,0,0,0">
                <w:txbxContent>
                  <w:p w:rsidR="00EB0AFB" w:rsidRDefault="00EB0AFB">
                    <w:r>
                      <w:rPr>
                        <w:color w:val="000000"/>
                        <w:sz w:val="20"/>
                        <w:szCs w:val="20"/>
                      </w:rPr>
                      <w:t>22</w:t>
                    </w:r>
                  </w:p>
                </w:txbxContent>
              </v:textbox>
            </v:rect>
            <v:rect id="_x0000_s1633" style="position:absolute;left:43;top:1306;width:534;height:230;mso-wrap-style:none" filled="f" stroked="f">
              <v:textbox style="mso-fit-shape-to-text:t" inset="0,0,0,0">
                <w:txbxContent>
                  <w:p w:rsidR="00EB0AFB" w:rsidRDefault="00EB0AFB">
                    <w:r>
                      <w:rPr>
                        <w:color w:val="000000"/>
                        <w:sz w:val="20"/>
                        <w:szCs w:val="20"/>
                      </w:rPr>
                      <w:t>LEVO</w:t>
                    </w:r>
                  </w:p>
                </w:txbxContent>
              </v:textbox>
            </v:rect>
            <v:rect id="_x0000_s1634" style="position:absolute;left:1479;top:1306;width:178;height:230;mso-wrap-style:none" filled="f" stroked="f">
              <v:textbox style="mso-fit-shape-to-text:t" inset="0,0,0,0">
                <w:txbxContent>
                  <w:p w:rsidR="00EB0AFB" w:rsidRDefault="00EB0AFB">
                    <w:r>
                      <w:rPr>
                        <w:color w:val="000000"/>
                        <w:sz w:val="20"/>
                        <w:szCs w:val="20"/>
                      </w:rPr>
                      <w:t>PI</w:t>
                    </w:r>
                  </w:p>
                </w:txbxContent>
              </v:textbox>
            </v:rect>
            <v:rect id="_x0000_s1635" style="position:absolute;left:2701;top:1306;width:919;height:230;mso-wrap-style:none" filled="f" stroked="f">
              <v:textbox style="mso-fit-shape-to-text:t" inset="0,0,0,0">
                <w:txbxContent>
                  <w:p w:rsidR="00EB0AFB" w:rsidRDefault="00EB0AFB">
                    <w:r>
                      <w:rPr>
                        <w:color w:val="000000"/>
                        <w:sz w:val="20"/>
                        <w:szCs w:val="20"/>
                      </w:rPr>
                      <w:t>313 [M+H]</w:t>
                    </w:r>
                  </w:p>
                </w:txbxContent>
              </v:textbox>
            </v:rect>
            <v:rect id="_x0000_s1636" style="position:absolute;left:3602;top:1252;width:79;height:161;mso-wrap-style:none" filled="f" stroked="f">
              <v:textbox style="mso-fit-shape-to-text:t" inset="0,0,0,0">
                <w:txbxContent>
                  <w:p w:rsidR="00EB0AFB" w:rsidRDefault="00EB0AFB">
                    <w:r>
                      <w:rPr>
                        <w:color w:val="000000"/>
                        <w:sz w:val="14"/>
                        <w:szCs w:val="14"/>
                      </w:rPr>
                      <w:t>+</w:t>
                    </w:r>
                  </w:p>
                </w:txbxContent>
              </v:textbox>
            </v:rect>
            <v:rect id="_x0000_s1637" style="position:absolute;left:4588;top:1306;width:301;height:230;mso-wrap-style:none" filled="f" stroked="f">
              <v:textbox style="mso-fit-shape-to-text:t" inset="0,0,0,0">
                <w:txbxContent>
                  <w:p w:rsidR="00EB0AFB" w:rsidRDefault="00EB0AFB">
                    <w:r>
                      <w:rPr>
                        <w:color w:val="000000"/>
                        <w:sz w:val="20"/>
                        <w:szCs w:val="20"/>
                      </w:rPr>
                      <w:t>109</w:t>
                    </w:r>
                  </w:p>
                </w:txbxContent>
              </v:textbox>
            </v:rect>
            <v:rect id="_x0000_s1638" style="position:absolute;left:5982;top:1306;width:710;height:230;mso-wrap-style:none" filled="f" stroked="f">
              <v:textbox style="mso-fit-shape-to-text:t" inset="0,0,0,0">
                <w:txbxContent>
                  <w:p w:rsidR="00EB0AFB" w:rsidRDefault="00EB0AFB">
                    <w:r>
                      <w:rPr>
                        <w:color w:val="000000"/>
                        <w:sz w:val="20"/>
                        <w:szCs w:val="20"/>
                      </w:rPr>
                      <w:t xml:space="preserve">  83 ± 19</w:t>
                    </w:r>
                  </w:p>
                </w:txbxContent>
              </v:textbox>
            </v:rect>
            <v:rect id="_x0000_s1639" style="position:absolute;left:7504;top:1306;width:201;height:230;mso-wrap-style:none" filled="f" stroked="f">
              <v:textbox style="mso-fit-shape-to-text:t" inset="0,0,0,0">
                <w:txbxContent>
                  <w:p w:rsidR="00EB0AFB" w:rsidRDefault="00EB0AFB">
                    <w:r>
                      <w:rPr>
                        <w:color w:val="000000"/>
                        <w:sz w:val="20"/>
                        <w:szCs w:val="20"/>
                      </w:rPr>
                      <w:t>64</w:t>
                    </w:r>
                  </w:p>
                </w:txbxContent>
              </v:textbox>
            </v:rect>
            <v:rect id="_x0000_s1640" style="position:absolute;left:8201;top:1306;width:201;height:230;mso-wrap-style:none" filled="f" stroked="f">
              <v:textbox style="mso-fit-shape-to-text:t" inset="0,0,0,0">
                <w:txbxContent>
                  <w:p w:rsidR="00EB0AFB" w:rsidRDefault="00EB0AFB">
                    <w:r>
                      <w:rPr>
                        <w:color w:val="000000"/>
                        <w:sz w:val="20"/>
                        <w:szCs w:val="20"/>
                      </w:rPr>
                      <w:t>27</w:t>
                    </w:r>
                  </w:p>
                </w:txbxContent>
              </v:textbox>
            </v:rect>
            <v:rect id="_x0000_s1641" style="position:absolute;left:4588;top:1573;width:301;height:230;mso-wrap-style:none" filled="f" stroked="f">
              <v:textbox style="mso-fit-shape-to-text:t" inset="0,0,0,0">
                <w:txbxContent>
                  <w:p w:rsidR="00EB0AFB" w:rsidRDefault="00EB0AFB">
                    <w:r>
                      <w:rPr>
                        <w:color w:val="000000"/>
                        <w:sz w:val="20"/>
                        <w:szCs w:val="20"/>
                      </w:rPr>
                      <w:t>185</w:t>
                    </w:r>
                  </w:p>
                </w:txbxContent>
              </v:textbox>
            </v:rect>
            <v:rect id="_x0000_s1642" style="position:absolute;left:5982;top:1573;width:610;height:230;mso-wrap-style:none" filled="f" stroked="f">
              <v:textbox style="mso-fit-shape-to-text:t" inset="0,0,0,0">
                <w:txbxContent>
                  <w:p w:rsidR="00EB0AFB" w:rsidRDefault="00EB0AFB">
                    <w:r>
                      <w:rPr>
                        <w:color w:val="000000"/>
                        <w:sz w:val="20"/>
                        <w:szCs w:val="20"/>
                      </w:rPr>
                      <w:t xml:space="preserve">  45 ± 8</w:t>
                    </w:r>
                  </w:p>
                </w:txbxContent>
              </v:textbox>
            </v:rect>
            <v:rect id="_x0000_s1643" style="position:absolute;left:7504;top:1573;width:201;height:230;mso-wrap-style:none" filled="f" stroked="f">
              <v:textbox style="mso-fit-shape-to-text:t" inset="0,0,0,0">
                <w:txbxContent>
                  <w:p w:rsidR="00EB0AFB" w:rsidRDefault="00EB0AFB">
                    <w:r>
                      <w:rPr>
                        <w:color w:val="000000"/>
                        <w:sz w:val="20"/>
                        <w:szCs w:val="20"/>
                      </w:rPr>
                      <w:t>64</w:t>
                    </w:r>
                  </w:p>
                </w:txbxContent>
              </v:textbox>
            </v:rect>
            <v:rect id="_x0000_s1644" style="position:absolute;left:8201;top:1573;width:201;height:230;mso-wrap-style:none" filled="f" stroked="f">
              <v:textbox style="mso-fit-shape-to-text:t" inset="0,0,0,0">
                <w:txbxContent>
                  <w:p w:rsidR="00EB0AFB" w:rsidRDefault="00EB0AFB">
                    <w:r>
                      <w:rPr>
                        <w:color w:val="000000"/>
                        <w:sz w:val="20"/>
                        <w:szCs w:val="20"/>
                      </w:rPr>
                      <w:t>20</w:t>
                    </w:r>
                  </w:p>
                </w:txbxContent>
              </v:textbox>
            </v:rect>
            <v:rect id="_x0000_s1645" style="position:absolute;left:4588;top:1841;width:301;height:230;mso-wrap-style:none" filled="f" stroked="f">
              <v:textbox style="mso-fit-shape-to-text:t" inset="0,0,0,0">
                <w:txbxContent>
                  <w:p w:rsidR="00EB0AFB" w:rsidRDefault="00EB0AFB">
                    <w:r>
                      <w:rPr>
                        <w:color w:val="000000"/>
                        <w:sz w:val="20"/>
                        <w:szCs w:val="20"/>
                      </w:rPr>
                      <w:t>245</w:t>
                    </w:r>
                  </w:p>
                </w:txbxContent>
              </v:textbox>
            </v:rect>
            <v:rect id="_x0000_s1646" style="position:absolute;left:5982;top:1841;width:301;height:230;mso-wrap-style:none" filled="f" stroked="f">
              <v:textbox style="mso-fit-shape-to-text:t" inset="0,0,0,0">
                <w:txbxContent>
                  <w:p w:rsidR="00EB0AFB" w:rsidRDefault="00EB0AFB">
                    <w:r>
                      <w:rPr>
                        <w:color w:val="000000"/>
                        <w:sz w:val="20"/>
                        <w:szCs w:val="20"/>
                      </w:rPr>
                      <w:t>100</w:t>
                    </w:r>
                  </w:p>
                </w:txbxContent>
              </v:textbox>
            </v:rect>
            <v:rect id="_x0000_s1647" style="position:absolute;left:7504;top:1841;width:201;height:230;mso-wrap-style:none" filled="f" stroked="f">
              <v:textbox style="mso-fit-shape-to-text:t" inset="0,0,0,0">
                <w:txbxContent>
                  <w:p w:rsidR="00EB0AFB" w:rsidRDefault="00EB0AFB">
                    <w:r>
                      <w:rPr>
                        <w:color w:val="000000"/>
                        <w:sz w:val="20"/>
                        <w:szCs w:val="20"/>
                      </w:rPr>
                      <w:t>64</w:t>
                    </w:r>
                  </w:p>
                </w:txbxContent>
              </v:textbox>
            </v:rect>
            <v:rect id="_x0000_s1648" style="position:absolute;left:8201;top:1841;width:201;height:230;mso-wrap-style:none" filled="f" stroked="f">
              <v:textbox style="mso-fit-shape-to-text:t" inset="0,0,0,0">
                <w:txbxContent>
                  <w:p w:rsidR="00EB0AFB" w:rsidRDefault="00EB0AFB">
                    <w:r>
                      <w:rPr>
                        <w:color w:val="000000"/>
                        <w:sz w:val="20"/>
                        <w:szCs w:val="20"/>
                      </w:rPr>
                      <w:t>18</w:t>
                    </w:r>
                  </w:p>
                </w:txbxContent>
              </v:textbox>
            </v:rect>
            <v:rect id="_x0000_s1649" style="position:absolute;left:43;top:2173;width:712;height:230;mso-wrap-style:none" filled="f" stroked="f">
              <v:textbox style="mso-fit-shape-to-text:t" inset="0,0,0,0">
                <w:txbxContent>
                  <w:p w:rsidR="00EB0AFB" w:rsidRDefault="00EB0AFB">
                    <w:r>
                      <w:rPr>
                        <w:color w:val="000000"/>
                        <w:sz w:val="20"/>
                        <w:szCs w:val="20"/>
                      </w:rPr>
                      <w:t>MPROG</w:t>
                    </w:r>
                  </w:p>
                </w:txbxContent>
              </v:textbox>
            </v:rect>
            <v:rect id="_x0000_s1650" style="position:absolute;left:1479;top:2173;width:178;height:230;mso-wrap-style:none" filled="f" stroked="f">
              <v:textbox style="mso-fit-shape-to-text:t" inset="0,0,0,0">
                <w:txbxContent>
                  <w:p w:rsidR="00EB0AFB" w:rsidRDefault="00EB0AFB">
                    <w:r>
                      <w:rPr>
                        <w:color w:val="000000"/>
                        <w:sz w:val="20"/>
                        <w:szCs w:val="20"/>
                      </w:rPr>
                      <w:t>PI</w:t>
                    </w:r>
                  </w:p>
                </w:txbxContent>
              </v:textbox>
            </v:rect>
            <v:rect id="_x0000_s1651" style="position:absolute;left:2701;top:2173;width:919;height:230;mso-wrap-style:none" filled="f" stroked="f">
              <v:textbox style="mso-fit-shape-to-text:t" inset="0,0,0,0">
                <w:txbxContent>
                  <w:p w:rsidR="00EB0AFB" w:rsidRDefault="00EB0AFB">
                    <w:r>
                      <w:rPr>
                        <w:color w:val="000000"/>
                        <w:sz w:val="20"/>
                        <w:szCs w:val="20"/>
                      </w:rPr>
                      <w:t>345 [M+H]</w:t>
                    </w:r>
                  </w:p>
                </w:txbxContent>
              </v:textbox>
            </v:rect>
            <v:rect id="_x0000_s1652" style="position:absolute;left:3602;top:2119;width:79;height:161;mso-wrap-style:none" filled="f" stroked="f">
              <v:textbox style="mso-fit-shape-to-text:t" inset="0,0,0,0">
                <w:txbxContent>
                  <w:p w:rsidR="00EB0AFB" w:rsidRDefault="00EB0AFB">
                    <w:r>
                      <w:rPr>
                        <w:color w:val="000000"/>
                        <w:sz w:val="14"/>
                        <w:szCs w:val="14"/>
                      </w:rPr>
                      <w:t>+</w:t>
                    </w:r>
                  </w:p>
                </w:txbxContent>
              </v:textbox>
            </v:rect>
            <v:rect id="_x0000_s1653" style="position:absolute;left:4685;top:2173;width:201;height:230;mso-wrap-style:none" filled="f" stroked="f">
              <v:textbox style="mso-fit-shape-to-text:t" inset="0,0,0,0">
                <w:txbxContent>
                  <w:p w:rsidR="00EB0AFB" w:rsidRDefault="00EB0AFB">
                    <w:r>
                      <w:rPr>
                        <w:color w:val="000000"/>
                        <w:sz w:val="20"/>
                        <w:szCs w:val="20"/>
                      </w:rPr>
                      <w:t>97</w:t>
                    </w:r>
                  </w:p>
                </w:txbxContent>
              </v:textbox>
            </v:rect>
            <v:rect id="_x0000_s1654" style="position:absolute;left:5982;top:2173;width:610;height:230;mso-wrap-style:none" filled="f" stroked="f">
              <v:textbox style="mso-fit-shape-to-text:t" inset="0,0,0,0">
                <w:txbxContent>
                  <w:p w:rsidR="00EB0AFB" w:rsidRDefault="00EB0AFB">
                    <w:r>
                      <w:rPr>
                        <w:color w:val="000000"/>
                        <w:sz w:val="20"/>
                        <w:szCs w:val="20"/>
                      </w:rPr>
                      <w:t xml:space="preserve">  26 ± 4</w:t>
                    </w:r>
                  </w:p>
                </w:txbxContent>
              </v:textbox>
            </v:rect>
            <v:rect id="_x0000_s1655" style="position:absolute;left:7504;top:2173;width:201;height:230;mso-wrap-style:none" filled="f" stroked="f">
              <v:textbox style="mso-fit-shape-to-text:t" inset="0,0,0,0">
                <w:txbxContent>
                  <w:p w:rsidR="00EB0AFB" w:rsidRDefault="00EB0AFB">
                    <w:r>
                      <w:rPr>
                        <w:color w:val="000000"/>
                        <w:sz w:val="20"/>
                        <w:szCs w:val="20"/>
                      </w:rPr>
                      <w:t>74</w:t>
                    </w:r>
                  </w:p>
                </w:txbxContent>
              </v:textbox>
            </v:rect>
            <v:rect id="_x0000_s1656" style="position:absolute;left:8201;top:2173;width:201;height:230;mso-wrap-style:none" filled="f" stroked="f">
              <v:textbox style="mso-fit-shape-to-text:t" inset="0,0,0,0">
                <w:txbxContent>
                  <w:p w:rsidR="00EB0AFB" w:rsidRDefault="00EB0AFB">
                    <w:r>
                      <w:rPr>
                        <w:color w:val="000000"/>
                        <w:sz w:val="20"/>
                        <w:szCs w:val="20"/>
                      </w:rPr>
                      <w:t>23</w:t>
                    </w:r>
                  </w:p>
                </w:txbxContent>
              </v:textbox>
            </v:rect>
            <v:rect id="_x0000_s1657" style="position:absolute;left:4588;top:2440;width:301;height:230;mso-wrap-style:none" filled="f" stroked="f">
              <v:textbox style="mso-fit-shape-to-text:t" inset="0,0,0,0">
                <w:txbxContent>
                  <w:p w:rsidR="00EB0AFB" w:rsidRDefault="00EB0AFB">
                    <w:r>
                      <w:rPr>
                        <w:color w:val="000000"/>
                        <w:sz w:val="20"/>
                        <w:szCs w:val="20"/>
                      </w:rPr>
                      <w:t>123</w:t>
                    </w:r>
                  </w:p>
                </w:txbxContent>
              </v:textbox>
            </v:rect>
            <v:rect id="_x0000_s1658" style="position:absolute;left:5982;top:2440;width:301;height:230;mso-wrap-style:none" filled="f" stroked="f">
              <v:textbox style="mso-fit-shape-to-text:t" inset="0,0,0,0">
                <w:txbxContent>
                  <w:p w:rsidR="00EB0AFB" w:rsidRDefault="00EB0AFB">
                    <w:r>
                      <w:rPr>
                        <w:color w:val="000000"/>
                        <w:sz w:val="20"/>
                        <w:szCs w:val="20"/>
                      </w:rPr>
                      <w:t>100</w:t>
                    </w:r>
                  </w:p>
                </w:txbxContent>
              </v:textbox>
            </v:rect>
            <v:rect id="_x0000_s1659" style="position:absolute;left:7504;top:2440;width:201;height:230;mso-wrap-style:none" filled="f" stroked="f">
              <v:textbox style="mso-fit-shape-to-text:t" inset="0,0,0,0">
                <w:txbxContent>
                  <w:p w:rsidR="00EB0AFB" w:rsidRDefault="00EB0AFB">
                    <w:r>
                      <w:rPr>
                        <w:color w:val="000000"/>
                        <w:sz w:val="20"/>
                        <w:szCs w:val="20"/>
                      </w:rPr>
                      <w:t>74</w:t>
                    </w:r>
                  </w:p>
                </w:txbxContent>
              </v:textbox>
            </v:rect>
            <v:rect id="_x0000_s1660" style="position:absolute;left:8201;top:2440;width:201;height:230;mso-wrap-style:none" filled="f" stroked="f">
              <v:textbox style="mso-fit-shape-to-text:t" inset="0,0,0,0">
                <w:txbxContent>
                  <w:p w:rsidR="00EB0AFB" w:rsidRDefault="00EB0AFB">
                    <w:r>
                      <w:rPr>
                        <w:color w:val="000000"/>
                        <w:sz w:val="20"/>
                        <w:szCs w:val="20"/>
                      </w:rPr>
                      <w:t>25</w:t>
                    </w:r>
                  </w:p>
                </w:txbxContent>
              </v:textbox>
            </v:rect>
            <v:rect id="_x0000_s1661" style="position:absolute;left:43;top:2772;width:423;height:230;mso-wrap-style:none" filled="f" stroked="f">
              <v:textbox style="mso-fit-shape-to-text:t" inset="0,0,0,0">
                <w:txbxContent>
                  <w:p w:rsidR="00EB0AFB" w:rsidRDefault="00EB0AFB">
                    <w:r>
                      <w:rPr>
                        <w:color w:val="000000"/>
                        <w:sz w:val="20"/>
                        <w:szCs w:val="20"/>
                      </w:rPr>
                      <w:t>NOR</w:t>
                    </w:r>
                  </w:p>
                </w:txbxContent>
              </v:textbox>
            </v:rect>
            <v:rect id="_x0000_s1662" style="position:absolute;left:1479;top:2772;width:178;height:230;mso-wrap-style:none" filled="f" stroked="f">
              <v:textbox style="mso-fit-shape-to-text:t" inset="0,0,0,0">
                <w:txbxContent>
                  <w:p w:rsidR="00EB0AFB" w:rsidRDefault="00EB0AFB">
                    <w:r>
                      <w:rPr>
                        <w:color w:val="000000"/>
                        <w:sz w:val="20"/>
                        <w:szCs w:val="20"/>
                      </w:rPr>
                      <w:t>PI</w:t>
                    </w:r>
                  </w:p>
                </w:txbxContent>
              </v:textbox>
            </v:rect>
            <v:rect id="_x0000_s1663" style="position:absolute;left:2701;top:2772;width:919;height:230;mso-wrap-style:none" filled="f" stroked="f">
              <v:textbox style="mso-fit-shape-to-text:t" inset="0,0,0,0">
                <w:txbxContent>
                  <w:p w:rsidR="00EB0AFB" w:rsidRDefault="00EB0AFB">
                    <w:r>
                      <w:rPr>
                        <w:color w:val="000000"/>
                        <w:sz w:val="20"/>
                        <w:szCs w:val="20"/>
                      </w:rPr>
                      <w:t>299 [M+H]</w:t>
                    </w:r>
                  </w:p>
                </w:txbxContent>
              </v:textbox>
            </v:rect>
            <v:rect id="_x0000_s1664" style="position:absolute;left:3602;top:2718;width:79;height:161;mso-wrap-style:none" filled="f" stroked="f">
              <v:textbox style="mso-fit-shape-to-text:t" inset="0,0,0,0">
                <w:txbxContent>
                  <w:p w:rsidR="00EB0AFB" w:rsidRDefault="00EB0AFB">
                    <w:r>
                      <w:rPr>
                        <w:color w:val="000000"/>
                        <w:sz w:val="14"/>
                        <w:szCs w:val="14"/>
                      </w:rPr>
                      <w:t>+</w:t>
                    </w:r>
                  </w:p>
                </w:txbxContent>
              </v:textbox>
            </v:rect>
            <v:rect id="_x0000_s1665" style="position:absolute;left:4685;top:2772;width:201;height:230;mso-wrap-style:none" filled="f" stroked="f">
              <v:textbox style="mso-fit-shape-to-text:t" inset="0,0,0,0">
                <w:txbxContent>
                  <w:p w:rsidR="00EB0AFB" w:rsidRDefault="00EB0AFB">
                    <w:r>
                      <w:rPr>
                        <w:color w:val="000000"/>
                        <w:sz w:val="20"/>
                        <w:szCs w:val="20"/>
                      </w:rPr>
                      <w:t>91</w:t>
                    </w:r>
                  </w:p>
                </w:txbxContent>
              </v:textbox>
            </v:rect>
            <v:rect id="_x0000_s1666" style="position:absolute;left:5982;top:2772;width:710;height:230;mso-wrap-style:none" filled="f" stroked="f">
              <v:textbox style="mso-fit-shape-to-text:t" inset="0,0,0,0">
                <w:txbxContent>
                  <w:p w:rsidR="00EB0AFB" w:rsidRDefault="00EB0AFB">
                    <w:r>
                      <w:rPr>
                        <w:color w:val="000000"/>
                        <w:sz w:val="20"/>
                        <w:szCs w:val="20"/>
                      </w:rPr>
                      <w:t xml:space="preserve">  85 ± 16</w:t>
                    </w:r>
                  </w:p>
                </w:txbxContent>
              </v:textbox>
            </v:rect>
            <v:rect id="_x0000_s1667" style="position:absolute;left:7504;top:2772;width:201;height:230;mso-wrap-style:none" filled="f" stroked="f">
              <v:textbox style="mso-fit-shape-to-text:t" inset="0,0,0,0">
                <w:txbxContent>
                  <w:p w:rsidR="00EB0AFB" w:rsidRDefault="00EB0AFB">
                    <w:r>
                      <w:rPr>
                        <w:color w:val="000000"/>
                        <w:sz w:val="20"/>
                        <w:szCs w:val="20"/>
                      </w:rPr>
                      <w:t>69</w:t>
                    </w:r>
                  </w:p>
                </w:txbxContent>
              </v:textbox>
            </v:rect>
            <v:rect id="_x0000_s1668" style="position:absolute;left:8201;top:2772;width:201;height:230;mso-wrap-style:none" filled="f" stroked="f">
              <v:textbox style="mso-fit-shape-to-text:t" inset="0,0,0,0">
                <w:txbxContent>
                  <w:p w:rsidR="00EB0AFB" w:rsidRDefault="00EB0AFB">
                    <w:r>
                      <w:rPr>
                        <w:color w:val="000000"/>
                        <w:sz w:val="20"/>
                        <w:szCs w:val="20"/>
                      </w:rPr>
                      <w:t>35</w:t>
                    </w:r>
                  </w:p>
                </w:txbxContent>
              </v:textbox>
            </v:rect>
            <v:rect id="_x0000_s1669" style="position:absolute;left:4588;top:3039;width:301;height:230;mso-wrap-style:none" filled="f" stroked="f">
              <v:textbox style="mso-fit-shape-to-text:t" inset="0,0,0,0">
                <w:txbxContent>
                  <w:p w:rsidR="00EB0AFB" w:rsidRDefault="00EB0AFB">
                    <w:r>
                      <w:rPr>
                        <w:color w:val="000000"/>
                        <w:sz w:val="20"/>
                        <w:szCs w:val="20"/>
                      </w:rPr>
                      <w:t>109</w:t>
                    </w:r>
                  </w:p>
                </w:txbxContent>
              </v:textbox>
            </v:rect>
            <v:rect id="_x0000_s1670" style="position:absolute;left:5982;top:3039;width:301;height:230;mso-wrap-style:none" filled="f" stroked="f">
              <v:textbox style="mso-fit-shape-to-text:t" inset="0,0,0,0">
                <w:txbxContent>
                  <w:p w:rsidR="00EB0AFB" w:rsidRDefault="00EB0AFB">
                    <w:r>
                      <w:rPr>
                        <w:color w:val="000000"/>
                        <w:sz w:val="20"/>
                        <w:szCs w:val="20"/>
                      </w:rPr>
                      <w:t>100</w:t>
                    </w:r>
                  </w:p>
                </w:txbxContent>
              </v:textbox>
            </v:rect>
            <v:rect id="_x0000_s1671" style="position:absolute;left:7504;top:3039;width:201;height:230;mso-wrap-style:none" filled="f" stroked="f">
              <v:textbox style="mso-fit-shape-to-text:t" inset="0,0,0,0">
                <w:txbxContent>
                  <w:p w:rsidR="00EB0AFB" w:rsidRDefault="00EB0AFB">
                    <w:r>
                      <w:rPr>
                        <w:color w:val="000000"/>
                        <w:sz w:val="20"/>
                        <w:szCs w:val="20"/>
                      </w:rPr>
                      <w:t>69</w:t>
                    </w:r>
                  </w:p>
                </w:txbxContent>
              </v:textbox>
            </v:rect>
            <v:rect id="_x0000_s1672" style="position:absolute;left:8201;top:3039;width:201;height:230;mso-wrap-style:none" filled="f" stroked="f">
              <v:textbox style="mso-fit-shape-to-text:t" inset="0,0,0,0">
                <w:txbxContent>
                  <w:p w:rsidR="00EB0AFB" w:rsidRDefault="00EB0AFB">
                    <w:r>
                      <w:rPr>
                        <w:color w:val="000000"/>
                        <w:sz w:val="20"/>
                        <w:szCs w:val="20"/>
                      </w:rPr>
                      <w:t>26</w:t>
                    </w:r>
                  </w:p>
                </w:txbxContent>
              </v:textbox>
            </v:rect>
            <v:rect id="_x0000_s1673" style="position:absolute;left:43;top:3371;width:534;height:230;mso-wrap-style:none" filled="f" stroked="f">
              <v:textbox style="mso-fit-shape-to-text:t" inset="0,0,0,0">
                <w:txbxContent>
                  <w:p w:rsidR="00EB0AFB" w:rsidRDefault="00EB0AFB">
                    <w:r>
                      <w:rPr>
                        <w:color w:val="000000"/>
                        <w:sz w:val="20"/>
                        <w:szCs w:val="20"/>
                      </w:rPr>
                      <w:t>PROG</w:t>
                    </w:r>
                  </w:p>
                </w:txbxContent>
              </v:textbox>
            </v:rect>
            <v:rect id="_x0000_s1674" style="position:absolute;left:1479;top:3371;width:178;height:230;mso-wrap-style:none" filled="f" stroked="f">
              <v:textbox style="mso-fit-shape-to-text:t" inset="0,0,0,0">
                <w:txbxContent>
                  <w:p w:rsidR="00EB0AFB" w:rsidRDefault="00EB0AFB">
                    <w:r>
                      <w:rPr>
                        <w:color w:val="000000"/>
                        <w:sz w:val="20"/>
                        <w:szCs w:val="20"/>
                      </w:rPr>
                      <w:t>PI</w:t>
                    </w:r>
                  </w:p>
                </w:txbxContent>
              </v:textbox>
            </v:rect>
            <v:rect id="_x0000_s1675" style="position:absolute;left:2701;top:3371;width:919;height:230;mso-wrap-style:none" filled="f" stroked="f">
              <v:textbox style="mso-fit-shape-to-text:t" inset="0,0,0,0">
                <w:txbxContent>
                  <w:p w:rsidR="00EB0AFB" w:rsidRDefault="00EB0AFB">
                    <w:r>
                      <w:rPr>
                        <w:color w:val="000000"/>
                        <w:sz w:val="20"/>
                        <w:szCs w:val="20"/>
                      </w:rPr>
                      <w:t>315 [M+H]</w:t>
                    </w:r>
                  </w:p>
                </w:txbxContent>
              </v:textbox>
            </v:rect>
            <v:rect id="_x0000_s1676" style="position:absolute;left:3602;top:3318;width:79;height:161;mso-wrap-style:none" filled="f" stroked="f">
              <v:textbox style="mso-fit-shape-to-text:t" inset="0,0,0,0">
                <w:txbxContent>
                  <w:p w:rsidR="00EB0AFB" w:rsidRDefault="00EB0AFB">
                    <w:r>
                      <w:rPr>
                        <w:color w:val="000000"/>
                        <w:sz w:val="14"/>
                        <w:szCs w:val="14"/>
                      </w:rPr>
                      <w:t>+</w:t>
                    </w:r>
                  </w:p>
                </w:txbxContent>
              </v:textbox>
            </v:rect>
            <v:rect id="_x0000_s1677" style="position:absolute;left:4685;top:3371;width:201;height:230;mso-wrap-style:none" filled="f" stroked="f">
              <v:textbox style="mso-fit-shape-to-text:t" inset="0,0,0,0">
                <w:txbxContent>
                  <w:p w:rsidR="00EB0AFB" w:rsidRDefault="00EB0AFB">
                    <w:r>
                      <w:rPr>
                        <w:color w:val="000000"/>
                        <w:sz w:val="20"/>
                        <w:szCs w:val="20"/>
                      </w:rPr>
                      <w:t>97</w:t>
                    </w:r>
                  </w:p>
                </w:txbxContent>
              </v:textbox>
            </v:rect>
            <v:rect id="_x0000_s1678" style="position:absolute;left:5982;top:3371;width:710;height:230;mso-wrap-style:none" filled="f" stroked="f">
              <v:textbox style="mso-fit-shape-to-text:t" inset="0,0,0,0">
                <w:txbxContent>
                  <w:p w:rsidR="00EB0AFB" w:rsidRDefault="00EB0AFB">
                    <w:r>
                      <w:rPr>
                        <w:color w:val="000000"/>
                        <w:sz w:val="20"/>
                        <w:szCs w:val="20"/>
                      </w:rPr>
                      <w:t xml:space="preserve">  98 ± 17</w:t>
                    </w:r>
                  </w:p>
                </w:txbxContent>
              </v:textbox>
            </v:rect>
            <v:rect id="_x0000_s1679" style="position:absolute;left:7504;top:3371;width:201;height:230;mso-wrap-style:none" filled="f" stroked="f">
              <v:textbox style="mso-fit-shape-to-text:t" inset="0,0,0,0">
                <w:txbxContent>
                  <w:p w:rsidR="00EB0AFB" w:rsidRDefault="00EB0AFB">
                    <w:r>
                      <w:rPr>
                        <w:color w:val="000000"/>
                        <w:sz w:val="20"/>
                        <w:szCs w:val="20"/>
                      </w:rPr>
                      <w:t>65</w:t>
                    </w:r>
                  </w:p>
                </w:txbxContent>
              </v:textbox>
            </v:rect>
            <v:rect id="_x0000_s1680" style="position:absolute;left:8201;top:3371;width:201;height:230;mso-wrap-style:none" filled="f" stroked="f">
              <v:textbox style="mso-fit-shape-to-text:t" inset="0,0,0,0">
                <w:txbxContent>
                  <w:p w:rsidR="00EB0AFB" w:rsidRDefault="00EB0AFB">
                    <w:r>
                      <w:rPr>
                        <w:color w:val="000000"/>
                        <w:sz w:val="20"/>
                        <w:szCs w:val="20"/>
                      </w:rPr>
                      <w:t>20</w:t>
                    </w:r>
                  </w:p>
                </w:txbxContent>
              </v:textbox>
            </v:rect>
            <v:rect id="_x0000_s1681" style="position:absolute;left:4588;top:3639;width:301;height:230;mso-wrap-style:none" filled="f" stroked="f">
              <v:textbox style="mso-fit-shape-to-text:t" inset="0,0,0,0">
                <w:txbxContent>
                  <w:p w:rsidR="00EB0AFB" w:rsidRDefault="00EB0AFB">
                    <w:r>
                      <w:rPr>
                        <w:color w:val="000000"/>
                        <w:sz w:val="20"/>
                        <w:szCs w:val="20"/>
                      </w:rPr>
                      <w:t>109</w:t>
                    </w:r>
                  </w:p>
                </w:txbxContent>
              </v:textbox>
            </v:rect>
            <v:rect id="_x0000_s1682" style="position:absolute;left:5982;top:3639;width:301;height:230;mso-wrap-style:none" filled="f" stroked="f">
              <v:textbox style="mso-fit-shape-to-text:t" inset="0,0,0,0">
                <w:txbxContent>
                  <w:p w:rsidR="00EB0AFB" w:rsidRDefault="00EB0AFB">
                    <w:r>
                      <w:rPr>
                        <w:color w:val="000000"/>
                        <w:sz w:val="20"/>
                        <w:szCs w:val="20"/>
                      </w:rPr>
                      <w:t>100</w:t>
                    </w:r>
                  </w:p>
                </w:txbxContent>
              </v:textbox>
            </v:rect>
            <v:rect id="_x0000_s1683" style="position:absolute;left:7504;top:3639;width:201;height:230;mso-wrap-style:none" filled="f" stroked="f">
              <v:textbox style="mso-fit-shape-to-text:t" inset="0,0,0,0">
                <w:txbxContent>
                  <w:p w:rsidR="00EB0AFB" w:rsidRDefault="00EB0AFB">
                    <w:r>
                      <w:rPr>
                        <w:color w:val="000000"/>
                        <w:sz w:val="20"/>
                        <w:szCs w:val="20"/>
                      </w:rPr>
                      <w:t>65</w:t>
                    </w:r>
                  </w:p>
                </w:txbxContent>
              </v:textbox>
            </v:rect>
            <v:rect id="_x0000_s1684" style="position:absolute;left:8201;top:3639;width:201;height:230;mso-wrap-style:none" filled="f" stroked="f">
              <v:textbox style="mso-fit-shape-to-text:t" inset="0,0,0,0">
                <w:txbxContent>
                  <w:p w:rsidR="00EB0AFB" w:rsidRDefault="00EB0AFB">
                    <w:r>
                      <w:rPr>
                        <w:color w:val="000000"/>
                        <w:sz w:val="20"/>
                        <w:szCs w:val="20"/>
                      </w:rPr>
                      <w:t>24</w:t>
                    </w:r>
                  </w:p>
                </w:txbxContent>
              </v:textbox>
            </v:rect>
            <v:line id="_x0000_s1685" style="position:absolute" from="0,589" to="8640,590" strokeweight="0"/>
            <v:rect id="_x0000_s1686" style="position:absolute;top:589;width:8640;height:10" fillcolor="black" stroked="f"/>
            <w10:wrap type="none"/>
            <w10:anchorlock/>
          </v:group>
        </w:pict>
      </w:r>
    </w:p>
    <w:p w:rsidR="002C51F7" w:rsidRPr="004E34D5" w:rsidRDefault="00CF400F" w:rsidP="00EB0AFB">
      <w:pPr>
        <w:pBdr>
          <w:top w:val="single" w:sz="4" w:space="1" w:color="auto"/>
        </w:pBdr>
        <w:rPr>
          <w:b/>
        </w:rPr>
      </w:pPr>
      <w:proofErr w:type="spellStart"/>
      <w:proofErr w:type="gramStart"/>
      <w:r>
        <w:rPr>
          <w:vertAlign w:val="superscript"/>
        </w:rPr>
        <w:t>a</w:t>
      </w:r>
      <w:proofErr w:type="spellEnd"/>
      <w:proofErr w:type="gramEnd"/>
      <w:r>
        <w:t xml:space="preserve"> </w:t>
      </w:r>
      <w:r w:rsidRPr="00A324B2">
        <w:rPr>
          <w:sz w:val="20"/>
          <w:szCs w:val="20"/>
        </w:rPr>
        <w:t>The most abundant product ion was used for quantification whereas the other product ions were used for to confirm the presence of the steroid hormones</w:t>
      </w:r>
      <w:r>
        <w:rPr>
          <w:sz w:val="20"/>
          <w:szCs w:val="20"/>
        </w:rPr>
        <w:t>.</w:t>
      </w:r>
    </w:p>
    <w:p w:rsidR="002E79A3" w:rsidRDefault="002E79A3" w:rsidP="00324BCA">
      <w:pPr>
        <w:spacing w:line="480" w:lineRule="auto"/>
        <w:jc w:val="both"/>
      </w:pPr>
    </w:p>
    <w:p w:rsidR="004E34D5" w:rsidRDefault="004E34D5" w:rsidP="00324BCA">
      <w:pPr>
        <w:spacing w:line="480" w:lineRule="auto"/>
        <w:jc w:val="both"/>
      </w:pPr>
    </w:p>
    <w:p w:rsidR="004E34D5" w:rsidRDefault="004E34D5" w:rsidP="00324BCA">
      <w:pPr>
        <w:spacing w:line="480" w:lineRule="auto"/>
        <w:jc w:val="both"/>
      </w:pPr>
    </w:p>
    <w:p w:rsidR="004E34D5" w:rsidRDefault="004E34D5" w:rsidP="00324BCA">
      <w:pPr>
        <w:spacing w:line="480" w:lineRule="auto"/>
        <w:jc w:val="both"/>
      </w:pPr>
    </w:p>
    <w:p w:rsidR="004E34D5" w:rsidRDefault="004E34D5" w:rsidP="00324BCA">
      <w:pPr>
        <w:spacing w:line="480" w:lineRule="auto"/>
        <w:jc w:val="both"/>
      </w:pPr>
    </w:p>
    <w:p w:rsidR="004E34D5" w:rsidRDefault="004E34D5" w:rsidP="00324BCA">
      <w:pPr>
        <w:spacing w:line="480" w:lineRule="auto"/>
        <w:jc w:val="both"/>
      </w:pPr>
    </w:p>
    <w:p w:rsidR="004E34D5" w:rsidRDefault="004E34D5" w:rsidP="00324BCA">
      <w:pPr>
        <w:spacing w:line="480" w:lineRule="auto"/>
        <w:jc w:val="both"/>
      </w:pPr>
    </w:p>
    <w:p w:rsidR="004E34D5" w:rsidRDefault="004E34D5" w:rsidP="00324BCA">
      <w:pPr>
        <w:spacing w:line="480" w:lineRule="auto"/>
        <w:jc w:val="both"/>
      </w:pPr>
    </w:p>
    <w:p w:rsidR="004E34D5" w:rsidRDefault="004E34D5" w:rsidP="00324BCA">
      <w:pPr>
        <w:spacing w:line="480" w:lineRule="auto"/>
        <w:jc w:val="both"/>
      </w:pPr>
    </w:p>
    <w:p w:rsidR="00482819" w:rsidRDefault="00482819" w:rsidP="00324BCA">
      <w:pPr>
        <w:spacing w:line="480" w:lineRule="auto"/>
        <w:jc w:val="both"/>
      </w:pPr>
    </w:p>
    <w:p w:rsidR="00482819" w:rsidRDefault="00482819" w:rsidP="00482819">
      <w:pPr>
        <w:spacing w:line="480" w:lineRule="auto"/>
        <w:rPr>
          <w:b/>
        </w:rPr>
      </w:pPr>
    </w:p>
    <w:p w:rsidR="003866E4" w:rsidRDefault="003866E4" w:rsidP="00F061D1">
      <w:pPr>
        <w:rPr>
          <w:b/>
        </w:rPr>
      </w:pPr>
    </w:p>
    <w:p w:rsidR="00F061D1" w:rsidRDefault="00826D9D" w:rsidP="00F061D1">
      <w:pPr>
        <w:rPr>
          <w:b/>
        </w:rPr>
      </w:pPr>
      <w:r>
        <w:rPr>
          <w:b/>
        </w:rPr>
        <w:lastRenderedPageBreak/>
        <w:t>References</w:t>
      </w:r>
    </w:p>
    <w:p w:rsidR="004719F9" w:rsidRDefault="004719F9" w:rsidP="00F061D1"/>
    <w:p w:rsidR="00EB0AFB" w:rsidRDefault="00846208" w:rsidP="00EB0AFB">
      <w:pPr>
        <w:tabs>
          <w:tab w:val="left" w:pos="0"/>
        </w:tabs>
        <w:spacing w:after="240"/>
        <w:rPr>
          <w:noProof/>
        </w:rPr>
      </w:pPr>
      <w:r>
        <w:fldChar w:fldCharType="begin"/>
      </w:r>
      <w:r w:rsidR="004719F9">
        <w:instrText xml:space="preserve"> ADDIN REFMGR.REFLIST </w:instrText>
      </w:r>
      <w:r>
        <w:fldChar w:fldCharType="separate"/>
      </w:r>
      <w:r w:rsidR="00EB0AFB">
        <w:rPr>
          <w:noProof/>
        </w:rPr>
        <w:t xml:space="preserve">1. Beuhler RJ, Flanigan E, Greene LJ, Friedman L (2002): </w:t>
      </w:r>
      <w:r w:rsidR="00EB0AFB" w:rsidRPr="00EB0AFB">
        <w:rPr>
          <w:b/>
          <w:noProof/>
        </w:rPr>
        <w:t>Proton transfer mass spectrometry of peptides. Rapid heating technique for underivatized peptides containing arginine</w:t>
      </w:r>
      <w:r w:rsidR="00EB0AFB">
        <w:rPr>
          <w:noProof/>
        </w:rPr>
        <w:t xml:space="preserve">. J Am Chem Soc, </w:t>
      </w:r>
      <w:r w:rsidR="00EB0AFB" w:rsidRPr="00EB0AFB">
        <w:rPr>
          <w:b/>
          <w:noProof/>
        </w:rPr>
        <w:t>96:</w:t>
      </w:r>
      <w:r w:rsidR="00EB0AFB">
        <w:rPr>
          <w:noProof/>
        </w:rPr>
        <w:t xml:space="preserve"> 3990-3999.</w:t>
      </w:r>
    </w:p>
    <w:p w:rsidR="00EB0AFB" w:rsidRDefault="00EB0AFB" w:rsidP="00EB0AFB">
      <w:pPr>
        <w:tabs>
          <w:tab w:val="left" w:pos="0"/>
        </w:tabs>
        <w:spacing w:after="240"/>
        <w:rPr>
          <w:noProof/>
        </w:rPr>
      </w:pPr>
      <w:r>
        <w:rPr>
          <w:noProof/>
        </w:rPr>
        <w:t xml:space="preserve">2. Dams R, Benijts T, Duff K, Bell D (2002): </w:t>
      </w:r>
      <w:r w:rsidRPr="00EB0AFB">
        <w:rPr>
          <w:b/>
          <w:noProof/>
        </w:rPr>
        <w:t>Influence of the eluent composition on the ionization efficiency for morphine of pneumatically assisted electrospray, atmospheric-pressure chemical ionization and sonic spray</w:t>
      </w:r>
      <w:r>
        <w:rPr>
          <w:noProof/>
        </w:rPr>
        <w:t xml:space="preserve">. Rapid Commun Mass Spectrom, </w:t>
      </w:r>
      <w:r w:rsidRPr="00EB0AFB">
        <w:rPr>
          <w:b/>
          <w:noProof/>
        </w:rPr>
        <w:t>16:</w:t>
      </w:r>
      <w:r>
        <w:rPr>
          <w:noProof/>
        </w:rPr>
        <w:t xml:space="preserve"> 1072-1077.</w:t>
      </w:r>
    </w:p>
    <w:p w:rsidR="00EB0AFB" w:rsidRDefault="00EB0AFB" w:rsidP="00EB0AFB">
      <w:pPr>
        <w:tabs>
          <w:tab w:val="left" w:pos="0"/>
        </w:tabs>
        <w:spacing w:after="240"/>
        <w:rPr>
          <w:noProof/>
        </w:rPr>
      </w:pPr>
      <w:r>
        <w:rPr>
          <w:noProof/>
        </w:rPr>
        <w:t xml:space="preserve">3. Daves GD (1979): </w:t>
      </w:r>
      <w:r w:rsidRPr="00EB0AFB">
        <w:rPr>
          <w:b/>
          <w:noProof/>
        </w:rPr>
        <w:t>Mass spectrometry of involatile and thermally unstable molecules</w:t>
      </w:r>
      <w:r>
        <w:rPr>
          <w:noProof/>
        </w:rPr>
        <w:t xml:space="preserve">. Acc Chem Res, </w:t>
      </w:r>
      <w:r w:rsidRPr="00EB0AFB">
        <w:rPr>
          <w:b/>
          <w:noProof/>
        </w:rPr>
        <w:t>12:</w:t>
      </w:r>
      <w:r>
        <w:rPr>
          <w:noProof/>
        </w:rPr>
        <w:t xml:space="preserve"> 359-365.</w:t>
      </w:r>
    </w:p>
    <w:p w:rsidR="00EB0AFB" w:rsidRDefault="00EB0AFB" w:rsidP="00EB0AFB">
      <w:pPr>
        <w:tabs>
          <w:tab w:val="left" w:pos="0"/>
        </w:tabs>
        <w:spacing w:after="240"/>
        <w:rPr>
          <w:noProof/>
        </w:rPr>
      </w:pPr>
      <w:r>
        <w:rPr>
          <w:noProof/>
        </w:rPr>
        <w:t xml:space="preserve">4. DrugBank Open Data Drug and Drug Target Database. </w:t>
      </w:r>
      <w:hyperlink r:id="rId14" w:history="1">
        <w:r w:rsidRPr="00EB0AFB">
          <w:rPr>
            <w:rStyle w:val="Lienhypertexte"/>
            <w:noProof/>
          </w:rPr>
          <w:t>http://www.drugbank.ca</w:t>
        </w:r>
      </w:hyperlink>
      <w:r>
        <w:rPr>
          <w:noProof/>
        </w:rPr>
        <w:t xml:space="preserve">   . (accessed August 2012). 2012. </w:t>
      </w:r>
    </w:p>
    <w:p w:rsidR="00EB0AFB" w:rsidRDefault="00EB0AFB" w:rsidP="00EB0AFB">
      <w:pPr>
        <w:tabs>
          <w:tab w:val="left" w:pos="0"/>
        </w:tabs>
        <w:spacing w:after="240"/>
        <w:rPr>
          <w:noProof/>
        </w:rPr>
      </w:pPr>
      <w:r>
        <w:rPr>
          <w:noProof/>
        </w:rPr>
        <w:t xml:space="preserve">5. Geerdink RB, Kooistra-Sijpersma A, Tiesnitsch J, Kienhuis PGM, Brinkman UAT (1999): </w:t>
      </w:r>
      <w:r w:rsidRPr="00EB0AFB">
        <w:rPr>
          <w:b/>
          <w:noProof/>
        </w:rPr>
        <w:t>Determination of polar pesticides with atmospheric pressure chemical ionisation mass spectrometry-mass spectrometry using methanol and/or acetonitrile for solid-phase desorption and gradient liquid chromatography</w:t>
      </w:r>
      <w:r>
        <w:rPr>
          <w:noProof/>
        </w:rPr>
        <w:t xml:space="preserve">. J Chrom A, </w:t>
      </w:r>
      <w:r w:rsidRPr="00EB0AFB">
        <w:rPr>
          <w:b/>
          <w:noProof/>
        </w:rPr>
        <w:t>863:</w:t>
      </w:r>
      <w:r>
        <w:rPr>
          <w:noProof/>
        </w:rPr>
        <w:t xml:space="preserve"> 147-155.</w:t>
      </w:r>
    </w:p>
    <w:p w:rsidR="00EB0AFB" w:rsidRDefault="00EB0AFB" w:rsidP="00EB0AFB">
      <w:pPr>
        <w:tabs>
          <w:tab w:val="left" w:pos="0"/>
        </w:tabs>
        <w:spacing w:after="240"/>
        <w:rPr>
          <w:noProof/>
        </w:rPr>
      </w:pPr>
      <w:r>
        <w:rPr>
          <w:noProof/>
        </w:rPr>
        <w:t xml:space="preserve">6. Harrison HG (1983): </w:t>
      </w:r>
      <w:r w:rsidRPr="00EB0AFB">
        <w:rPr>
          <w:i/>
          <w:noProof/>
        </w:rPr>
        <w:t>Chemical Ionization Mass Spectrometry</w:t>
      </w:r>
      <w:r>
        <w:rPr>
          <w:noProof/>
        </w:rPr>
        <w:t>. CRC Press Inc, Boca Raton, FL. pp. 156</w:t>
      </w:r>
    </w:p>
    <w:p w:rsidR="00EB0AFB" w:rsidRDefault="00EB0AFB" w:rsidP="00EB0AFB">
      <w:pPr>
        <w:tabs>
          <w:tab w:val="left" w:pos="0"/>
        </w:tabs>
        <w:spacing w:after="240"/>
        <w:rPr>
          <w:noProof/>
        </w:rPr>
      </w:pPr>
      <w:r>
        <w:rPr>
          <w:noProof/>
        </w:rPr>
        <w:t xml:space="preserve">7. Interactive PhysProp Database Demo. </w:t>
      </w:r>
      <w:hyperlink r:id="rId15" w:history="1">
        <w:r w:rsidRPr="00EB0AFB">
          <w:rPr>
            <w:rStyle w:val="Lienhypertexte"/>
            <w:noProof/>
          </w:rPr>
          <w:t>http://www.syrres.com</w:t>
        </w:r>
      </w:hyperlink>
      <w:r>
        <w:rPr>
          <w:noProof/>
        </w:rPr>
        <w:t xml:space="preserve"> . (accessed August 2012). 2012. </w:t>
      </w:r>
    </w:p>
    <w:p w:rsidR="00EB0AFB" w:rsidRDefault="00EB0AFB" w:rsidP="00EB0AFB">
      <w:pPr>
        <w:tabs>
          <w:tab w:val="left" w:pos="0"/>
        </w:tabs>
        <w:spacing w:after="240"/>
        <w:rPr>
          <w:noProof/>
        </w:rPr>
      </w:pPr>
      <w:r>
        <w:rPr>
          <w:noProof/>
        </w:rPr>
        <w:t xml:space="preserve">8. Ma YC and Kim HY (1997): </w:t>
      </w:r>
      <w:r w:rsidRPr="00EB0AFB">
        <w:rPr>
          <w:b/>
          <w:noProof/>
        </w:rPr>
        <w:t>Determination of Steroids by Liquid Chromatography/Mass Spectrometry</w:t>
      </w:r>
      <w:r>
        <w:rPr>
          <w:noProof/>
        </w:rPr>
        <w:t xml:space="preserve">. J Am Soc Mass Spec, </w:t>
      </w:r>
      <w:r w:rsidRPr="00EB0AFB">
        <w:rPr>
          <w:b/>
          <w:noProof/>
        </w:rPr>
        <w:t>8:</w:t>
      </w:r>
      <w:r>
        <w:rPr>
          <w:noProof/>
        </w:rPr>
        <w:t xml:space="preserve"> 1010-1020.</w:t>
      </w:r>
    </w:p>
    <w:p w:rsidR="00EB0AFB" w:rsidRDefault="00EB0AFB" w:rsidP="00EB0AFB">
      <w:pPr>
        <w:tabs>
          <w:tab w:val="left" w:pos="0"/>
        </w:tabs>
        <w:spacing w:after="240"/>
        <w:rPr>
          <w:noProof/>
        </w:rPr>
      </w:pPr>
      <w:r>
        <w:rPr>
          <w:noProof/>
        </w:rPr>
        <w:t xml:space="preserve">9. Matuszewski BK, Constanzer ML, Chavez-Eng CM (2003): </w:t>
      </w:r>
      <w:r w:rsidRPr="00EB0AFB">
        <w:rPr>
          <w:b/>
          <w:noProof/>
        </w:rPr>
        <w:t>Strategies for the Assessment of Matrix Effect in Quantitative Bioanalytical Methods Based on HPLC</w:t>
      </w:r>
      <w:r w:rsidRPr="00EB0AFB">
        <w:rPr>
          <w:rFonts w:ascii="Symbol" w:hAnsi="Symbol"/>
          <w:b/>
          <w:noProof/>
        </w:rPr>
        <w:t>-</w:t>
      </w:r>
      <w:r w:rsidRPr="00EB0AFB">
        <w:rPr>
          <w:b/>
          <w:noProof/>
        </w:rPr>
        <w:t>MS/MS</w:t>
      </w:r>
      <w:r>
        <w:rPr>
          <w:noProof/>
        </w:rPr>
        <w:t xml:space="preserve">. Anal Chem, </w:t>
      </w:r>
      <w:r w:rsidRPr="00EB0AFB">
        <w:rPr>
          <w:b/>
          <w:noProof/>
        </w:rPr>
        <w:t>75:</w:t>
      </w:r>
      <w:r>
        <w:rPr>
          <w:noProof/>
        </w:rPr>
        <w:t xml:space="preserve"> 3019-3030.</w:t>
      </w:r>
    </w:p>
    <w:p w:rsidR="00EB0AFB" w:rsidRDefault="00EB0AFB" w:rsidP="00EB0AFB">
      <w:pPr>
        <w:tabs>
          <w:tab w:val="left" w:pos="0"/>
        </w:tabs>
        <w:spacing w:after="240"/>
        <w:rPr>
          <w:noProof/>
        </w:rPr>
      </w:pPr>
      <w:r>
        <w:rPr>
          <w:noProof/>
        </w:rPr>
        <w:t xml:space="preserve">10. Picard, Pierre, Tremblay, Patrice, and Paquin, E. R. Laser Diode Thermal Desorption Ionization Source (LDTD): Fundamental Aspects. 56th ASMS Conference on Mass Spectrometry.  2008.  </w:t>
      </w:r>
    </w:p>
    <w:p w:rsidR="00EB0AFB" w:rsidRDefault="00EB0AFB" w:rsidP="00EB0AFB">
      <w:pPr>
        <w:tabs>
          <w:tab w:val="left" w:pos="0"/>
        </w:tabs>
        <w:spacing w:after="240"/>
        <w:rPr>
          <w:noProof/>
        </w:rPr>
      </w:pPr>
      <w:r>
        <w:rPr>
          <w:noProof/>
        </w:rPr>
        <w:t xml:space="preserve">11. Sinha V, Custer TG, Kluepfel T, Williams J (2009): </w:t>
      </w:r>
      <w:r w:rsidRPr="00EB0AFB">
        <w:rPr>
          <w:b/>
          <w:noProof/>
        </w:rPr>
        <w:t>The effect of relative humidity on the detection of pyrrole by PTR-MS for OH reactivity measurements</w:t>
      </w:r>
      <w:r>
        <w:rPr>
          <w:noProof/>
        </w:rPr>
        <w:t xml:space="preserve">. Int J Mass Spectrom, </w:t>
      </w:r>
      <w:r w:rsidRPr="00EB0AFB">
        <w:rPr>
          <w:b/>
          <w:noProof/>
        </w:rPr>
        <w:t>282:</w:t>
      </w:r>
      <w:r>
        <w:rPr>
          <w:noProof/>
        </w:rPr>
        <w:t xml:space="preserve"> 108-111.</w:t>
      </w:r>
    </w:p>
    <w:p w:rsidR="00EB0AFB" w:rsidRDefault="00EB0AFB" w:rsidP="00EB0AFB">
      <w:pPr>
        <w:tabs>
          <w:tab w:val="left" w:pos="0"/>
        </w:tabs>
        <w:spacing w:after="240"/>
        <w:rPr>
          <w:noProof/>
        </w:rPr>
      </w:pPr>
      <w:r>
        <w:rPr>
          <w:noProof/>
        </w:rPr>
        <w:t xml:space="preserve">12. Tani A, Hayward S, Hansel A, Hewitt CN (2004): </w:t>
      </w:r>
      <w:r w:rsidRPr="00EB0AFB">
        <w:rPr>
          <w:b/>
          <w:noProof/>
        </w:rPr>
        <w:t>Effect of water vapour pressure on monoterpene measurements using proton transfer reaction-mass spectrometry (PTR-MS)</w:t>
      </w:r>
      <w:r>
        <w:rPr>
          <w:noProof/>
        </w:rPr>
        <w:t xml:space="preserve">. Int J Mass Spectrom, </w:t>
      </w:r>
      <w:r w:rsidRPr="00EB0AFB">
        <w:rPr>
          <w:b/>
          <w:noProof/>
        </w:rPr>
        <w:t>239:</w:t>
      </w:r>
      <w:r>
        <w:rPr>
          <w:noProof/>
        </w:rPr>
        <w:t xml:space="preserve"> 161-169.</w:t>
      </w:r>
    </w:p>
    <w:p w:rsidR="00EB0AFB" w:rsidRDefault="00EB0AFB" w:rsidP="00EB0AFB">
      <w:pPr>
        <w:tabs>
          <w:tab w:val="left" w:pos="0"/>
        </w:tabs>
        <w:rPr>
          <w:noProof/>
        </w:rPr>
      </w:pPr>
      <w:r>
        <w:rPr>
          <w:noProof/>
        </w:rPr>
        <w:lastRenderedPageBreak/>
        <w:t xml:space="preserve">13. Zook DR and Grimsrud EP (1988): </w:t>
      </w:r>
      <w:r w:rsidRPr="00EB0AFB">
        <w:rPr>
          <w:b/>
          <w:noProof/>
        </w:rPr>
        <w:t>Ion-Molecule Reactions in API</w:t>
      </w:r>
      <w:r>
        <w:rPr>
          <w:noProof/>
        </w:rPr>
        <w:t xml:space="preserve">. J Phys Chem, </w:t>
      </w:r>
      <w:r w:rsidRPr="00EB0AFB">
        <w:rPr>
          <w:b/>
          <w:noProof/>
        </w:rPr>
        <w:t>92:</w:t>
      </w:r>
      <w:r>
        <w:rPr>
          <w:noProof/>
        </w:rPr>
        <w:t xml:space="preserve"> 6374-6378.</w:t>
      </w:r>
    </w:p>
    <w:p w:rsidR="00EB0AFB" w:rsidRDefault="00EB0AFB" w:rsidP="00EB0AFB">
      <w:pPr>
        <w:tabs>
          <w:tab w:val="left" w:pos="0"/>
        </w:tabs>
        <w:rPr>
          <w:noProof/>
        </w:rPr>
      </w:pPr>
    </w:p>
    <w:p w:rsidR="007859DB" w:rsidRPr="008D2742" w:rsidRDefault="00846208" w:rsidP="00F061D1">
      <w:r>
        <w:fldChar w:fldCharType="end"/>
      </w:r>
    </w:p>
    <w:sectPr w:rsidR="007859DB" w:rsidRPr="008D2742" w:rsidSect="00C70B3A">
      <w:footerReference w:type="even" r:id="rId16"/>
      <w:footerReference w:type="default" r:id="rId17"/>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7F5" w:rsidRDefault="00FF57F5">
      <w:r>
        <w:separator/>
      </w:r>
    </w:p>
  </w:endnote>
  <w:endnote w:type="continuationSeparator" w:id="0">
    <w:p w:rsidR="00FF57F5" w:rsidRDefault="00FF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421" w:rsidRDefault="00846208" w:rsidP="00B0794A">
    <w:pPr>
      <w:pStyle w:val="Pieddepage"/>
      <w:framePr w:wrap="around" w:vAnchor="text" w:hAnchor="margin" w:xAlign="right" w:y="1"/>
      <w:rPr>
        <w:rStyle w:val="Numrodepage"/>
      </w:rPr>
    </w:pPr>
    <w:r>
      <w:rPr>
        <w:rStyle w:val="Numrodepage"/>
      </w:rPr>
      <w:fldChar w:fldCharType="begin"/>
    </w:r>
    <w:r w:rsidR="00EF5421">
      <w:rPr>
        <w:rStyle w:val="Numrodepage"/>
      </w:rPr>
      <w:instrText xml:space="preserve">PAGE  </w:instrText>
    </w:r>
    <w:r>
      <w:rPr>
        <w:rStyle w:val="Numrodepage"/>
      </w:rPr>
      <w:fldChar w:fldCharType="end"/>
    </w:r>
  </w:p>
  <w:p w:rsidR="00EF5421" w:rsidRDefault="00EF5421" w:rsidP="00C70B3A">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421" w:rsidRDefault="00EF5421" w:rsidP="00B0794A">
    <w:pPr>
      <w:pStyle w:val="Pieddepage"/>
      <w:framePr w:wrap="around" w:vAnchor="text" w:hAnchor="margin" w:xAlign="right" w:y="1"/>
      <w:rPr>
        <w:rStyle w:val="Numrodepage"/>
      </w:rPr>
    </w:pPr>
    <w:r>
      <w:rPr>
        <w:rStyle w:val="Numrodepage"/>
      </w:rPr>
      <w:t>S-</w:t>
    </w:r>
    <w:r w:rsidR="00846208">
      <w:rPr>
        <w:rStyle w:val="Numrodepage"/>
      </w:rPr>
      <w:fldChar w:fldCharType="begin"/>
    </w:r>
    <w:r>
      <w:rPr>
        <w:rStyle w:val="Numrodepage"/>
      </w:rPr>
      <w:instrText xml:space="preserve">PAGE  </w:instrText>
    </w:r>
    <w:r w:rsidR="00846208">
      <w:rPr>
        <w:rStyle w:val="Numrodepage"/>
      </w:rPr>
      <w:fldChar w:fldCharType="separate"/>
    </w:r>
    <w:r w:rsidR="003B7D92">
      <w:rPr>
        <w:rStyle w:val="Numrodepage"/>
        <w:noProof/>
      </w:rPr>
      <w:t>1</w:t>
    </w:r>
    <w:r w:rsidR="00846208">
      <w:rPr>
        <w:rStyle w:val="Numrodepage"/>
      </w:rPr>
      <w:fldChar w:fldCharType="end"/>
    </w:r>
  </w:p>
  <w:p w:rsidR="00EF5421" w:rsidRDefault="00EF5421" w:rsidP="00C70B3A">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7F5" w:rsidRDefault="00FF57F5">
      <w:r>
        <w:separator/>
      </w:r>
    </w:p>
  </w:footnote>
  <w:footnote w:type="continuationSeparator" w:id="0">
    <w:p w:rsidR="00FF57F5" w:rsidRDefault="00FF5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REFMGR.InstantFormat" w:val="&lt;ENInstantFormat&gt;&lt;Enabled&gt;1&lt;/Enabled&gt;&lt;ScanUnformatted&gt;1&lt;/ScanUnformatted&gt;&lt;ScanChanges&gt;1&lt;/ScanChanges&gt;&lt;/ENInstantFormat&gt;"/>
    <w:docVar w:name="REFMGR.Layout" w:val="&lt;ENLayout&gt;&lt;Style&gt;Chemistry Central&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ReflistOrder&gt;1&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hormone oxydation&lt;/item&gt;&lt;/Libraries&gt;&lt;/ENLibraries&gt;"/>
  </w:docVars>
  <w:rsids>
    <w:rsidRoot w:val="000B30F5"/>
    <w:rsid w:val="00055093"/>
    <w:rsid w:val="0006576C"/>
    <w:rsid w:val="00070DE1"/>
    <w:rsid w:val="00071FC2"/>
    <w:rsid w:val="00082810"/>
    <w:rsid w:val="000A1C05"/>
    <w:rsid w:val="000A75C3"/>
    <w:rsid w:val="000B30F5"/>
    <w:rsid w:val="000B3AF6"/>
    <w:rsid w:val="000E23B5"/>
    <w:rsid w:val="000F7A20"/>
    <w:rsid w:val="00106E98"/>
    <w:rsid w:val="00124951"/>
    <w:rsid w:val="00131FF9"/>
    <w:rsid w:val="00145CEE"/>
    <w:rsid w:val="001949A7"/>
    <w:rsid w:val="001A2090"/>
    <w:rsid w:val="001A7E82"/>
    <w:rsid w:val="001B3037"/>
    <w:rsid w:val="001C2270"/>
    <w:rsid w:val="001D7826"/>
    <w:rsid w:val="001E1569"/>
    <w:rsid w:val="001E4AC0"/>
    <w:rsid w:val="001E78CE"/>
    <w:rsid w:val="001F03B3"/>
    <w:rsid w:val="002127BF"/>
    <w:rsid w:val="002318BC"/>
    <w:rsid w:val="0023777B"/>
    <w:rsid w:val="002521A4"/>
    <w:rsid w:val="00270A5D"/>
    <w:rsid w:val="00271639"/>
    <w:rsid w:val="00271822"/>
    <w:rsid w:val="0028008F"/>
    <w:rsid w:val="00280209"/>
    <w:rsid w:val="002B3978"/>
    <w:rsid w:val="002C51F7"/>
    <w:rsid w:val="002E79A3"/>
    <w:rsid w:val="002F36D3"/>
    <w:rsid w:val="00302A58"/>
    <w:rsid w:val="00311D7A"/>
    <w:rsid w:val="00324BCA"/>
    <w:rsid w:val="003536D5"/>
    <w:rsid w:val="003866E4"/>
    <w:rsid w:val="003914CB"/>
    <w:rsid w:val="00391B75"/>
    <w:rsid w:val="003A1A56"/>
    <w:rsid w:val="003A2405"/>
    <w:rsid w:val="003B3393"/>
    <w:rsid w:val="003B7D92"/>
    <w:rsid w:val="003C11C2"/>
    <w:rsid w:val="003D13F5"/>
    <w:rsid w:val="003E3302"/>
    <w:rsid w:val="003F05DB"/>
    <w:rsid w:val="003F51BF"/>
    <w:rsid w:val="00426C47"/>
    <w:rsid w:val="00450592"/>
    <w:rsid w:val="004710CD"/>
    <w:rsid w:val="004719F9"/>
    <w:rsid w:val="00474C07"/>
    <w:rsid w:val="00482819"/>
    <w:rsid w:val="00483DE3"/>
    <w:rsid w:val="004E34D5"/>
    <w:rsid w:val="004F67A5"/>
    <w:rsid w:val="005011BC"/>
    <w:rsid w:val="005124C9"/>
    <w:rsid w:val="00517DE6"/>
    <w:rsid w:val="00520423"/>
    <w:rsid w:val="005266C1"/>
    <w:rsid w:val="00541A2A"/>
    <w:rsid w:val="005676BE"/>
    <w:rsid w:val="00567F5D"/>
    <w:rsid w:val="005900D5"/>
    <w:rsid w:val="005A088F"/>
    <w:rsid w:val="005A1C4B"/>
    <w:rsid w:val="005B1BD9"/>
    <w:rsid w:val="005C7E30"/>
    <w:rsid w:val="005E5762"/>
    <w:rsid w:val="005E76AD"/>
    <w:rsid w:val="005F3611"/>
    <w:rsid w:val="0060258D"/>
    <w:rsid w:val="006213F6"/>
    <w:rsid w:val="00625C09"/>
    <w:rsid w:val="00627EE0"/>
    <w:rsid w:val="00634052"/>
    <w:rsid w:val="00684222"/>
    <w:rsid w:val="00684B5B"/>
    <w:rsid w:val="00690EBD"/>
    <w:rsid w:val="00691FBC"/>
    <w:rsid w:val="00697525"/>
    <w:rsid w:val="006A24E9"/>
    <w:rsid w:val="006C4DA3"/>
    <w:rsid w:val="006D4DEF"/>
    <w:rsid w:val="006D67AD"/>
    <w:rsid w:val="006F3FF2"/>
    <w:rsid w:val="006F7282"/>
    <w:rsid w:val="00724559"/>
    <w:rsid w:val="00755C90"/>
    <w:rsid w:val="00776090"/>
    <w:rsid w:val="00782856"/>
    <w:rsid w:val="007859DB"/>
    <w:rsid w:val="007A62DD"/>
    <w:rsid w:val="007C7655"/>
    <w:rsid w:val="007E42E2"/>
    <w:rsid w:val="007E6FBF"/>
    <w:rsid w:val="007E7A0F"/>
    <w:rsid w:val="00804B27"/>
    <w:rsid w:val="00810DCB"/>
    <w:rsid w:val="00812FB9"/>
    <w:rsid w:val="00826D9D"/>
    <w:rsid w:val="00843C08"/>
    <w:rsid w:val="00846208"/>
    <w:rsid w:val="008470C8"/>
    <w:rsid w:val="008557F7"/>
    <w:rsid w:val="008569F0"/>
    <w:rsid w:val="008735E5"/>
    <w:rsid w:val="008A556D"/>
    <w:rsid w:val="008D2742"/>
    <w:rsid w:val="0092439A"/>
    <w:rsid w:val="009472F4"/>
    <w:rsid w:val="00947972"/>
    <w:rsid w:val="009614F5"/>
    <w:rsid w:val="00971072"/>
    <w:rsid w:val="00971826"/>
    <w:rsid w:val="00995505"/>
    <w:rsid w:val="0099752E"/>
    <w:rsid w:val="009D6B19"/>
    <w:rsid w:val="009E7AA8"/>
    <w:rsid w:val="009F13B0"/>
    <w:rsid w:val="00A11287"/>
    <w:rsid w:val="00A30C41"/>
    <w:rsid w:val="00A53157"/>
    <w:rsid w:val="00A54DB5"/>
    <w:rsid w:val="00A8325B"/>
    <w:rsid w:val="00A856A9"/>
    <w:rsid w:val="00A944B3"/>
    <w:rsid w:val="00AA13E3"/>
    <w:rsid w:val="00AD18D6"/>
    <w:rsid w:val="00AD4A17"/>
    <w:rsid w:val="00AD5F89"/>
    <w:rsid w:val="00AF635D"/>
    <w:rsid w:val="00B02BDF"/>
    <w:rsid w:val="00B0794A"/>
    <w:rsid w:val="00B12BF8"/>
    <w:rsid w:val="00B1368A"/>
    <w:rsid w:val="00B21400"/>
    <w:rsid w:val="00B3137A"/>
    <w:rsid w:val="00B36EBC"/>
    <w:rsid w:val="00B91641"/>
    <w:rsid w:val="00B957A6"/>
    <w:rsid w:val="00BA4BB4"/>
    <w:rsid w:val="00BC3DD8"/>
    <w:rsid w:val="00BE3E3A"/>
    <w:rsid w:val="00BE5909"/>
    <w:rsid w:val="00BF60DD"/>
    <w:rsid w:val="00C1351C"/>
    <w:rsid w:val="00C1539B"/>
    <w:rsid w:val="00C1700F"/>
    <w:rsid w:val="00C21434"/>
    <w:rsid w:val="00C21528"/>
    <w:rsid w:val="00C57784"/>
    <w:rsid w:val="00C66243"/>
    <w:rsid w:val="00C70B3A"/>
    <w:rsid w:val="00C90A62"/>
    <w:rsid w:val="00C917FE"/>
    <w:rsid w:val="00C927E0"/>
    <w:rsid w:val="00CA4162"/>
    <w:rsid w:val="00CD0F3B"/>
    <w:rsid w:val="00CD1C36"/>
    <w:rsid w:val="00CD48AA"/>
    <w:rsid w:val="00CD6B50"/>
    <w:rsid w:val="00CF400F"/>
    <w:rsid w:val="00D303A1"/>
    <w:rsid w:val="00D4741D"/>
    <w:rsid w:val="00D52496"/>
    <w:rsid w:val="00D62D9D"/>
    <w:rsid w:val="00D70432"/>
    <w:rsid w:val="00D73D23"/>
    <w:rsid w:val="00D82900"/>
    <w:rsid w:val="00D836BA"/>
    <w:rsid w:val="00D84005"/>
    <w:rsid w:val="00DB63FE"/>
    <w:rsid w:val="00DC217A"/>
    <w:rsid w:val="00DC3EBB"/>
    <w:rsid w:val="00DD2937"/>
    <w:rsid w:val="00DE026E"/>
    <w:rsid w:val="00E20815"/>
    <w:rsid w:val="00E20F09"/>
    <w:rsid w:val="00E2219F"/>
    <w:rsid w:val="00E250E3"/>
    <w:rsid w:val="00E26513"/>
    <w:rsid w:val="00E31618"/>
    <w:rsid w:val="00E477AA"/>
    <w:rsid w:val="00E5248F"/>
    <w:rsid w:val="00E7248E"/>
    <w:rsid w:val="00E75E90"/>
    <w:rsid w:val="00E83475"/>
    <w:rsid w:val="00E851C8"/>
    <w:rsid w:val="00E912CE"/>
    <w:rsid w:val="00EB0AFB"/>
    <w:rsid w:val="00ED1F93"/>
    <w:rsid w:val="00EF5421"/>
    <w:rsid w:val="00F061D1"/>
    <w:rsid w:val="00F13117"/>
    <w:rsid w:val="00F23A78"/>
    <w:rsid w:val="00F6253A"/>
    <w:rsid w:val="00FA6594"/>
    <w:rsid w:val="00FB1826"/>
    <w:rsid w:val="00FB2E2C"/>
    <w:rsid w:val="00FC7747"/>
    <w:rsid w:val="00FF57F5"/>
    <w:rsid w:val="00FF7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6594"/>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ATitle">
    <w:name w:val="BA_Title"/>
    <w:basedOn w:val="Normal"/>
    <w:next w:val="Normal"/>
    <w:rsid w:val="002C51F7"/>
    <w:pPr>
      <w:spacing w:before="720" w:after="360" w:line="480" w:lineRule="auto"/>
      <w:jc w:val="center"/>
    </w:pPr>
    <w:rPr>
      <w:sz w:val="44"/>
      <w:szCs w:val="20"/>
    </w:rPr>
  </w:style>
  <w:style w:type="paragraph" w:styleId="Pieddepage">
    <w:name w:val="footer"/>
    <w:basedOn w:val="Normal"/>
    <w:rsid w:val="00FB1826"/>
    <w:pPr>
      <w:tabs>
        <w:tab w:val="center" w:pos="4320"/>
        <w:tab w:val="right" w:pos="8640"/>
      </w:tabs>
    </w:pPr>
  </w:style>
  <w:style w:type="character" w:styleId="Numrodepage">
    <w:name w:val="page number"/>
    <w:basedOn w:val="Policepardfaut"/>
    <w:rsid w:val="00FB1826"/>
  </w:style>
  <w:style w:type="paragraph" w:styleId="En-tte">
    <w:name w:val="header"/>
    <w:basedOn w:val="Normal"/>
    <w:rsid w:val="00FB1826"/>
    <w:pPr>
      <w:tabs>
        <w:tab w:val="center" w:pos="4320"/>
        <w:tab w:val="right" w:pos="8640"/>
      </w:tabs>
    </w:pPr>
  </w:style>
  <w:style w:type="character" w:styleId="Lienhypertexte">
    <w:name w:val="Hyperlink"/>
    <w:basedOn w:val="Policepardfaut"/>
    <w:rsid w:val="00324BCA"/>
    <w:rPr>
      <w:color w:val="0000FF"/>
      <w:u w:val="single"/>
    </w:rPr>
  </w:style>
  <w:style w:type="paragraph" w:styleId="Textedebulles">
    <w:name w:val="Balloon Text"/>
    <w:basedOn w:val="Normal"/>
    <w:link w:val="TextedebullesCar"/>
    <w:rsid w:val="002E79A3"/>
    <w:rPr>
      <w:rFonts w:ascii="Tahoma" w:hAnsi="Tahoma" w:cs="Tahoma"/>
      <w:sz w:val="16"/>
      <w:szCs w:val="16"/>
    </w:rPr>
  </w:style>
  <w:style w:type="character" w:customStyle="1" w:styleId="TextedebullesCar">
    <w:name w:val="Texte de bulles Car"/>
    <w:basedOn w:val="Policepardfaut"/>
    <w:link w:val="Textedebulles"/>
    <w:rsid w:val="002E79A3"/>
    <w:rPr>
      <w:rFonts w:ascii="Tahoma" w:hAnsi="Tahoma" w:cs="Tahoma"/>
      <w:sz w:val="16"/>
      <w:szCs w:val="16"/>
    </w:rPr>
  </w:style>
  <w:style w:type="character" w:styleId="Marquedecommentaire">
    <w:name w:val="annotation reference"/>
    <w:basedOn w:val="Policepardfaut"/>
    <w:rsid w:val="005F3611"/>
    <w:rPr>
      <w:sz w:val="16"/>
      <w:szCs w:val="16"/>
    </w:rPr>
  </w:style>
  <w:style w:type="paragraph" w:styleId="Commentaire">
    <w:name w:val="annotation text"/>
    <w:basedOn w:val="Normal"/>
    <w:link w:val="CommentaireCar"/>
    <w:rsid w:val="005F3611"/>
    <w:rPr>
      <w:sz w:val="20"/>
      <w:szCs w:val="20"/>
    </w:rPr>
  </w:style>
  <w:style w:type="character" w:customStyle="1" w:styleId="CommentaireCar">
    <w:name w:val="Commentaire Car"/>
    <w:basedOn w:val="Policepardfaut"/>
    <w:link w:val="Commentaire"/>
    <w:rsid w:val="005F3611"/>
  </w:style>
  <w:style w:type="paragraph" w:styleId="Objetducommentaire">
    <w:name w:val="annotation subject"/>
    <w:basedOn w:val="Commentaire"/>
    <w:next w:val="Commentaire"/>
    <w:link w:val="ObjetducommentaireCar"/>
    <w:rsid w:val="005F3611"/>
    <w:rPr>
      <w:b/>
      <w:bCs/>
    </w:rPr>
  </w:style>
  <w:style w:type="character" w:customStyle="1" w:styleId="ObjetducommentaireCar">
    <w:name w:val="Objet du commentaire Car"/>
    <w:basedOn w:val="CommentaireCar"/>
    <w:link w:val="Objetducommentaire"/>
    <w:rsid w:val="005F36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161321">
      <w:bodyDiv w:val="1"/>
      <w:marLeft w:val="0"/>
      <w:marRight w:val="0"/>
      <w:marTop w:val="0"/>
      <w:marBottom w:val="0"/>
      <w:divBdr>
        <w:top w:val="none" w:sz="0" w:space="0" w:color="auto"/>
        <w:left w:val="none" w:sz="0" w:space="0" w:color="auto"/>
        <w:bottom w:val="none" w:sz="0" w:space="0" w:color="auto"/>
        <w:right w:val="none" w:sz="0" w:space="0" w:color="auto"/>
      </w:divBdr>
    </w:div>
    <w:div w:id="1034965117">
      <w:bodyDiv w:val="1"/>
      <w:marLeft w:val="0"/>
      <w:marRight w:val="0"/>
      <w:marTop w:val="0"/>
      <w:marBottom w:val="0"/>
      <w:divBdr>
        <w:top w:val="none" w:sz="0" w:space="0" w:color="auto"/>
        <w:left w:val="none" w:sz="0" w:space="0" w:color="auto"/>
        <w:bottom w:val="none" w:sz="0" w:space="0" w:color="auto"/>
        <w:right w:val="none" w:sz="0" w:space="0" w:color="auto"/>
      </w:divBdr>
    </w:div>
    <w:div w:id="1588466496">
      <w:bodyDiv w:val="1"/>
      <w:marLeft w:val="0"/>
      <w:marRight w:val="0"/>
      <w:marTop w:val="0"/>
      <w:marBottom w:val="0"/>
      <w:divBdr>
        <w:top w:val="none" w:sz="0" w:space="0" w:color="auto"/>
        <w:left w:val="none" w:sz="0" w:space="0" w:color="auto"/>
        <w:bottom w:val="none" w:sz="0" w:space="0" w:color="auto"/>
        <w:right w:val="none" w:sz="0" w:space="0" w:color="auto"/>
      </w:divBdr>
    </w:div>
    <w:div w:id="204872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drugbank.ca"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yrres.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yperlink" Target="http://www.syrres.com" TargetMode="External"/><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drugban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7221C-F148-4A60-B708-4D79CB8F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2754</Words>
  <Characters>15153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Sébastien</cp:lastModifiedBy>
  <cp:revision>8</cp:revision>
  <cp:lastPrinted>2009-12-07T19:37:00Z</cp:lastPrinted>
  <dcterms:created xsi:type="dcterms:W3CDTF">2012-12-19T22:22:00Z</dcterms:created>
  <dcterms:modified xsi:type="dcterms:W3CDTF">2013-05-03T21:46:00Z</dcterms:modified>
</cp:coreProperties>
</file>