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39" w:rsidRPr="001E3C8C" w:rsidRDefault="00CB6439" w:rsidP="001948BD">
      <w:pPr>
        <w:spacing w:line="240" w:lineRule="auto"/>
        <w:rPr>
          <w:rFonts w:ascii="Times New Roman" w:hAnsi="Times New Roman" w:cs="Times New Roman"/>
          <w:b/>
        </w:rPr>
      </w:pPr>
      <w:r w:rsidRPr="001E3C8C">
        <w:rPr>
          <w:rFonts w:ascii="Times New Roman" w:hAnsi="Times New Roman" w:cs="Times New Roman"/>
        </w:rPr>
        <w:t xml:space="preserve">Derivation of </w:t>
      </w:r>
      <w:r w:rsidR="00AF496C">
        <w:rPr>
          <w:rFonts w:ascii="Times New Roman" w:hAnsi="Times New Roman" w:cs="Times New Roman"/>
        </w:rPr>
        <w:t xml:space="preserve">release &amp; </w:t>
      </w:r>
      <w:r w:rsidRPr="001E3C8C">
        <w:rPr>
          <w:rFonts w:ascii="Times New Roman" w:hAnsi="Times New Roman" w:cs="Times New Roman"/>
        </w:rPr>
        <w:t>yield values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6"/>
        <w:gridCol w:w="6222"/>
        <w:gridCol w:w="363"/>
      </w:tblGrid>
      <w:tr w:rsidR="001948BD" w:rsidRPr="001E3C8C" w:rsidTr="001948BD">
        <w:tc>
          <w:tcPr>
            <w:tcW w:w="0" w:type="auto"/>
            <w:gridSpan w:val="2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E3C8C">
              <w:rPr>
                <w:rFonts w:ascii="Times New Roman" w:hAnsi="Times New Roman" w:cs="Times New Roman"/>
                <w:b/>
                <w:i/>
              </w:rPr>
              <w:t>Feedstock Compositional Analysis</w:t>
            </w:r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B6439" w:rsidRPr="001E3C8C" w:rsidTr="001948BD">
        <w:trPr>
          <w:trHeight w:val="252"/>
        </w:trPr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G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glucan mass fraction in feedstock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--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X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xylan mass fraction in feedstock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--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St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starch mass fraction in feedstock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--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Su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sucrose mass fraction in feedstock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--</w:t>
            </w:r>
          </w:p>
        </w:tc>
      </w:tr>
      <w:tr w:rsidR="001948BD" w:rsidRPr="001E3C8C" w:rsidTr="001948BD">
        <w:tc>
          <w:tcPr>
            <w:tcW w:w="0" w:type="auto"/>
            <w:gridSpan w:val="2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1E3C8C">
              <w:rPr>
                <w:rFonts w:ascii="Times New Roman" w:hAnsi="Times New Roman" w:cs="Times New Roman"/>
                <w:b/>
                <w:i/>
              </w:rPr>
              <w:t>Experimental Results</w:t>
            </w:r>
            <w:r w:rsidRPr="001E3C8C">
              <w:rPr>
                <w:rFonts w:ascii="Times New Roman" w:hAnsi="Times New Roman" w:cs="Times New Roman"/>
                <w:b/>
                <w:i/>
              </w:rPr>
              <w:tab/>
            </w:r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1948BD" w:rsidRPr="001E3C8C" w:rsidTr="001948BD">
        <w:tc>
          <w:tcPr>
            <w:tcW w:w="0" w:type="auto"/>
          </w:tcPr>
          <w:p w:rsidR="001948BD" w:rsidRPr="001E3C8C" w:rsidRDefault="002634EB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m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O</w:t>
            </w:r>
            <w:proofErr w:type="spellEnd"/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oven dry weight of biomass before pretreatment PT</w:t>
            </w:r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1948BD" w:rsidRPr="001E3C8C" w:rsidTr="001948BD">
        <w:tc>
          <w:tcPr>
            <w:tcW w:w="0" w:type="auto"/>
          </w:tcPr>
          <w:p w:rsidR="001948BD" w:rsidRPr="001E3C8C" w:rsidRDefault="002634EB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m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P</w:t>
            </w:r>
            <w:proofErr w:type="spellEnd"/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oven dry weight of biomass sample after PT</w:t>
            </w:r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1948BD" w:rsidRPr="001E3C8C" w:rsidTr="001948BD">
        <w:tc>
          <w:tcPr>
            <w:tcW w:w="0" w:type="auto"/>
          </w:tcPr>
          <w:p w:rsidR="001948BD" w:rsidRPr="001E3C8C" w:rsidRDefault="002634EB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m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E</w:t>
            </w:r>
            <w:proofErr w:type="spellEnd"/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oven dry weight of biomass sample after enzymatic hydrolysis (EH)</w:t>
            </w:r>
          </w:p>
        </w:tc>
        <w:tc>
          <w:tcPr>
            <w:tcW w:w="0" w:type="auto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g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P</w:t>
            </w:r>
            <w:proofErr w:type="spellEnd"/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glucose released during PT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g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E</w:t>
            </w:r>
            <w:proofErr w:type="spellEnd"/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glucose released during EH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x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P</w:t>
            </w:r>
            <w:proofErr w:type="spellEnd"/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xylose released during PT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proofErr w:type="spellStart"/>
            <w:r w:rsidRPr="001E3C8C">
              <w:rPr>
                <w:rFonts w:ascii="Times New Roman" w:hAnsi="Times New Roman" w:cs="Times New Roman"/>
                <w:i/>
              </w:rPr>
              <w:t>x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E</w:t>
            </w:r>
            <w:proofErr w:type="spellEnd"/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xylose release during EH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g</w:t>
            </w:r>
          </w:p>
        </w:tc>
      </w:tr>
      <w:tr w:rsidR="001948BD" w:rsidRPr="001E3C8C" w:rsidTr="002634EB">
        <w:tc>
          <w:tcPr>
            <w:tcW w:w="0" w:type="auto"/>
            <w:gridSpan w:val="3"/>
          </w:tcPr>
          <w:p w:rsidR="001948BD" w:rsidRPr="001E3C8C" w:rsidRDefault="001948BD" w:rsidP="0092104D">
            <w:pPr>
              <w:spacing w:line="276" w:lineRule="auto"/>
              <w:rPr>
                <w:rFonts w:ascii="Times New Roman" w:hAnsi="Times New Roman" w:cs="Times New Roman"/>
                <w:b/>
                <w:i/>
              </w:rPr>
            </w:pPr>
            <w:r w:rsidRPr="001E3C8C">
              <w:rPr>
                <w:rFonts w:ascii="Times New Roman" w:hAnsi="Times New Roman" w:cs="Times New Roman"/>
                <w:b/>
                <w:i/>
              </w:rPr>
              <w:t>Conversion Factors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C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G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E3C8C">
              <w:rPr>
                <w:rFonts w:ascii="Times New Roman" w:hAnsi="Times New Roman" w:cs="Times New Roman"/>
              </w:rPr>
              <w:t>anhydro</w:t>
            </w:r>
            <w:proofErr w:type="spellEnd"/>
            <w:r w:rsidRPr="001E3C8C">
              <w:rPr>
                <w:rFonts w:ascii="Times New Roman" w:hAnsi="Times New Roman" w:cs="Times New Roman"/>
              </w:rPr>
              <w:t xml:space="preserve"> MW correction factor for glucose/glucan   180/152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1E3C8C">
              <w:rPr>
                <w:rFonts w:ascii="Times New Roman" w:hAnsi="Times New Roman" w:cs="Times New Roman"/>
              </w:rPr>
              <w:t>--</w:t>
            </w:r>
          </w:p>
        </w:tc>
      </w:tr>
      <w:tr w:rsidR="00CB6439" w:rsidRPr="001E3C8C" w:rsidTr="001948BD"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C</w:t>
            </w:r>
            <w:r w:rsidRPr="001E3C8C">
              <w:rPr>
                <w:rFonts w:ascii="Times New Roman" w:hAnsi="Times New Roman" w:cs="Times New Roman"/>
                <w:i/>
                <w:vertAlign w:val="subscript"/>
              </w:rPr>
              <w:t>X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1E3C8C">
              <w:rPr>
                <w:rFonts w:ascii="Times New Roman" w:hAnsi="Times New Roman" w:cs="Times New Roman"/>
              </w:rPr>
              <w:t>anhydro</w:t>
            </w:r>
            <w:proofErr w:type="spellEnd"/>
            <w:r w:rsidRPr="001E3C8C">
              <w:rPr>
                <w:rFonts w:ascii="Times New Roman" w:hAnsi="Times New Roman" w:cs="Times New Roman"/>
              </w:rPr>
              <w:t xml:space="preserve"> MW correction factor for xylose/xylan       150/132</w:t>
            </w:r>
          </w:p>
        </w:tc>
        <w:tc>
          <w:tcPr>
            <w:tcW w:w="0" w:type="auto"/>
          </w:tcPr>
          <w:p w:rsidR="00CB6439" w:rsidRPr="001E3C8C" w:rsidRDefault="00CB6439" w:rsidP="0092104D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1E3C8C">
              <w:rPr>
                <w:rFonts w:ascii="Times New Roman" w:hAnsi="Times New Roman" w:cs="Times New Roman"/>
                <w:i/>
              </w:rPr>
              <w:t>--</w:t>
            </w:r>
          </w:p>
        </w:tc>
      </w:tr>
    </w:tbl>
    <w:p w:rsidR="00CB6439" w:rsidRPr="001E3C8C" w:rsidRDefault="00CB6439" w:rsidP="001948BD">
      <w:pPr>
        <w:spacing w:line="240" w:lineRule="auto"/>
        <w:rPr>
          <w:rFonts w:ascii="Times New Roman" w:hAnsi="Times New Roman" w:cs="Times New Roman"/>
        </w:rPr>
      </w:pPr>
    </w:p>
    <w:p w:rsidR="0046569D" w:rsidRPr="001E3C8C" w:rsidRDefault="0046569D" w:rsidP="001948BD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Pretreatment</w:t>
      </w:r>
    </w:p>
    <w:p w:rsidR="00CB6439" w:rsidRPr="001E3C8C" w:rsidRDefault="00ED3658" w:rsidP="00171DB0">
      <w:p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Release</w:t>
      </w:r>
    </w:p>
    <w:p w:rsidR="00CB6439" w:rsidRPr="001E3C8C" w:rsidRDefault="005D3D99" w:rsidP="0046569D">
      <w:pPr>
        <w:spacing w:line="240" w:lineRule="auto"/>
        <w:ind w:left="360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;  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;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</m:t>
          </m:r>
        </m:oMath>
      </m:oMathPara>
    </w:p>
    <w:p w:rsidR="00CB6439" w:rsidRPr="001E3C8C" w:rsidRDefault="00CB6439" w:rsidP="00171DB0">
      <w:p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Yield (excluding starch &amp; sucrose)</w:t>
      </w:r>
    </w:p>
    <w:p w:rsidR="00CB6439" w:rsidRPr="001E3C8C" w:rsidRDefault="005D3D99" w:rsidP="0046569D">
      <w:pPr>
        <w:spacing w:line="240" w:lineRule="auto"/>
        <w:ind w:left="360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</w:rPr>
                <m:t>X</m:t>
              </m:r>
            </m:den>
          </m:f>
          <m:r>
            <w:rPr>
              <w:rFonts w:ascii="Cambria Math" w:hAnsi="Times New Roman" w:cs="Times New Roman"/>
            </w:rPr>
            <m:t xml:space="preserve"> ;  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</w:rPr>
                <m:t>G</m:t>
              </m:r>
            </m:den>
          </m:f>
          <m:r>
            <w:rPr>
              <w:rFonts w:ascii="Cambria Math" w:hAnsi="Times New Roman" w:cs="Times New Roman"/>
            </w:rPr>
            <m:t xml:space="preserve">;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G</m:t>
                  </m:r>
                  <m:r>
                    <w:rPr>
                      <w:rFonts w:ascii="Cambria Math" w:hAnsi="Times New Roman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</m:d>
            </m:den>
          </m:f>
        </m:oMath>
      </m:oMathPara>
    </w:p>
    <w:p w:rsidR="00CB6439" w:rsidRPr="001E3C8C" w:rsidRDefault="00CB6439" w:rsidP="00171DB0">
      <w:p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Yield (including starch &amp; sucrose)</w:t>
      </w:r>
    </w:p>
    <w:p w:rsidR="00CB6439" w:rsidRPr="001E3C8C" w:rsidRDefault="005D3D99" w:rsidP="0046569D">
      <w:pPr>
        <w:spacing w:line="240" w:lineRule="auto"/>
        <w:ind w:left="360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Times New Roman" w:cs="Times New Roman"/>
            </w:rPr>
            <m:t xml:space="preserve">;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w:bookmarkStart w:id="0" w:name="_GoBack"/>
          <w:bookmarkEnd w:id="0"/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</m:oMath>
      </m:oMathPara>
    </w:p>
    <w:p w:rsidR="0046569D" w:rsidRPr="001E3C8C" w:rsidRDefault="002634EB" w:rsidP="0046569D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Enz</w:t>
      </w:r>
      <w:r w:rsidR="0046569D" w:rsidRPr="001E3C8C">
        <w:rPr>
          <w:rFonts w:ascii="Times New Roman" w:hAnsi="Times New Roman" w:cs="Times New Roman"/>
          <w:b/>
          <w:i/>
        </w:rPr>
        <w:t>ymatic Hydrolysis</w:t>
      </w:r>
    </w:p>
    <w:p w:rsidR="0046569D" w:rsidRPr="001E3C8C" w:rsidRDefault="0046569D" w:rsidP="00171DB0">
      <w:p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Release</w:t>
      </w:r>
    </w:p>
    <w:p w:rsidR="0046569D" w:rsidRPr="001E3C8C" w:rsidRDefault="005D3D99" w:rsidP="00ED3658">
      <w:pPr>
        <w:spacing w:line="240" w:lineRule="auto"/>
        <w:rPr>
          <w:rFonts w:ascii="Times New Roman" w:eastAsiaTheme="minorEastAsia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;  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; 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</m:t>
          </m:r>
        </m:oMath>
      </m:oMathPara>
    </w:p>
    <w:p w:rsidR="0046569D" w:rsidRPr="001E3C8C" w:rsidRDefault="0046569D">
      <w:pPr>
        <w:rPr>
          <w:rFonts w:ascii="Times New Roman" w:eastAsiaTheme="minorEastAsia" w:hAnsi="Times New Roman" w:cs="Times New Roman"/>
        </w:rPr>
      </w:pPr>
      <w:r w:rsidRPr="001E3C8C">
        <w:rPr>
          <w:rFonts w:ascii="Times New Roman" w:eastAsiaTheme="minorEastAsia" w:hAnsi="Times New Roman" w:cs="Times New Roman"/>
        </w:rPr>
        <w:br w:type="page"/>
      </w:r>
    </w:p>
    <w:p w:rsidR="002634EB" w:rsidRPr="001E3C8C" w:rsidRDefault="002634EB" w:rsidP="00ED3658">
      <w:pPr>
        <w:spacing w:line="240" w:lineRule="auto"/>
        <w:rPr>
          <w:rFonts w:ascii="Times New Roman" w:hAnsi="Times New Roman" w:cs="Times New Roman"/>
        </w:rPr>
      </w:pPr>
    </w:p>
    <w:p w:rsidR="0046569D" w:rsidRPr="001E3C8C" w:rsidRDefault="00EE3D4D" w:rsidP="0046569D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 xml:space="preserve">Combined </w:t>
      </w:r>
      <w:r w:rsidR="00CB6439" w:rsidRPr="001E3C8C">
        <w:rPr>
          <w:rFonts w:ascii="Times New Roman" w:hAnsi="Times New Roman" w:cs="Times New Roman"/>
          <w:b/>
          <w:i/>
        </w:rPr>
        <w:t>Pretreatment</w:t>
      </w:r>
      <w:r w:rsidR="0046569D" w:rsidRPr="001E3C8C">
        <w:rPr>
          <w:rFonts w:ascii="Times New Roman" w:hAnsi="Times New Roman" w:cs="Times New Roman"/>
          <w:b/>
          <w:i/>
        </w:rPr>
        <w:t xml:space="preserve"> + Enzymatic Hydrolysis</w:t>
      </w:r>
    </w:p>
    <w:p w:rsidR="0046569D" w:rsidRPr="001E3C8C" w:rsidRDefault="0046569D" w:rsidP="00171DB0">
      <w:pPr>
        <w:spacing w:line="240" w:lineRule="auto"/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Release</w:t>
      </w:r>
    </w:p>
    <w:p w:rsidR="002634EB" w:rsidRPr="001E3C8C" w:rsidRDefault="005D3D99" w:rsidP="002634EB">
      <w:pPr>
        <w:spacing w:line="240" w:lineRule="auto"/>
        <w:rPr>
          <w:rFonts w:ascii="Times New Roman" w:hAnsi="Times New Roman" w:cs="Times New Roman"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=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+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den>
              </m:f>
              <m:r>
                <w:rPr>
                  <w:rFonts w:ascii="Cambria Math" w:hAnsi="Times New Roman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 xml:space="preserve"> </m:t>
          </m:r>
        </m:oMath>
      </m:oMathPara>
    </w:p>
    <w:p w:rsidR="00171DB0" w:rsidRPr="001E3C8C" w:rsidRDefault="005D3D99" w:rsidP="00171DB0">
      <w:pPr>
        <w:spacing w:line="240" w:lineRule="auto"/>
        <w:rPr>
          <w:rFonts w:ascii="Times New Roman" w:eastAsiaTheme="minorEastAsia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=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+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den>
              </m:f>
              <m:r>
                <w:rPr>
                  <w:rFonts w:ascii="Cambria Math" w:hAnsi="Times New Roman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 xml:space="preserve"> </m:t>
          </m:r>
        </m:oMath>
      </m:oMathPara>
    </w:p>
    <w:p w:rsidR="00171DB0" w:rsidRPr="001E3C8C" w:rsidRDefault="005D3D99" w:rsidP="00171DB0">
      <w:pPr>
        <w:spacing w:line="240" w:lineRule="auto"/>
        <w:rPr>
          <w:rFonts w:ascii="Times New Roman" w:eastAsiaTheme="minorEastAsia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  <m:r>
                    <w:rPr>
                      <w:rFonts w:ascii="Cambria Math" w:hAnsi="Times New Roman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</m:den>
          </m:f>
          <m:r>
            <w:rPr>
              <w:rFonts w:ascii="Cambria Math" w:hAnsi="Times New Roman" w:cs="Times New Roman"/>
            </w:rPr>
            <m:t xml:space="preserve"> =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+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O</m:t>
                      </m:r>
                    </m:sub>
                  </m:sSub>
                </m:den>
              </m:f>
              <m:r>
                <w:rPr>
                  <w:rFonts w:ascii="Cambria Math" w:hAnsi="Times New Roman" w:cs="Times New Roman"/>
                </w:rPr>
                <m:t xml:space="preserve"> </m:t>
              </m:r>
              <m:r>
                <w:rPr>
                  <w:rFonts w:ascii="Cambria Math" w:hAnsi="Cambria Math" w:cs="Times New Roman"/>
                </w:rPr>
                <m:t>R</m:t>
              </m:r>
            </m:e>
            <m:sub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</m:oMath>
      </m:oMathPara>
    </w:p>
    <w:p w:rsidR="00CB6439" w:rsidRPr="001E3C8C" w:rsidRDefault="00CB6439" w:rsidP="00171DB0">
      <w:pPr>
        <w:spacing w:line="240" w:lineRule="auto"/>
        <w:rPr>
          <w:rFonts w:ascii="Times New Roman" w:eastAsiaTheme="minorEastAsia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>Sugar Yield (excluding starch &amp; sucrose)</w:t>
      </w:r>
    </w:p>
    <w:p w:rsidR="00171DB0" w:rsidRPr="001E3C8C" w:rsidRDefault="005D3D99" w:rsidP="00ED3658">
      <w:pPr>
        <w:spacing w:line="240" w:lineRule="auto"/>
        <w:rPr>
          <w:rFonts w:ascii="Times New Roman" w:eastAsiaTheme="minorEastAsia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</w:rPr>
                <m:t>X</m:t>
              </m:r>
            </m:den>
          </m:f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</w:rPr>
                <m:t>X</m:t>
              </m:r>
            </m:den>
          </m:f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PT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X</m:t>
                  </m:r>
                </m:sup>
              </m:sSubSup>
              <m:r>
                <w:rPr>
                  <w:rFonts w:ascii="Cambria Math" w:hAnsi="Times New Roman" w:cs="Times New Roman"/>
                </w:rPr>
                <m:t>+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EH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X</m:t>
                  </m:r>
                </m:sup>
              </m:sSubSup>
            </m:e>
          </m:d>
          <m:r>
            <w:rPr>
              <w:rFonts w:ascii="Cambria Math" w:hAnsi="Times New Roman" w:cs="Times New Roman"/>
            </w:rPr>
            <m:t xml:space="preserve">    </m:t>
          </m:r>
        </m:oMath>
      </m:oMathPara>
    </w:p>
    <w:p w:rsidR="00171DB0" w:rsidRPr="001E3C8C" w:rsidRDefault="005D3D99" w:rsidP="00ED3658">
      <w:pPr>
        <w:spacing w:line="240" w:lineRule="auto"/>
        <w:rPr>
          <w:rFonts w:ascii="Times New Roman" w:eastAsiaTheme="minorEastAsia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</w:rPr>
                <m:t>G</m:t>
              </m:r>
            </m:den>
          </m:f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G</m:t>
                  </m:r>
                </m:sub>
              </m:sSub>
              <m:r>
                <w:rPr>
                  <w:rFonts w:ascii="Cambria Math" w:hAnsi="Cambria Math" w:cs="Times New Roman"/>
                </w:rPr>
                <m:t>G</m:t>
              </m:r>
            </m:den>
          </m:f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PT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</m:t>
                  </m:r>
                </m:sup>
              </m:sSubSup>
              <m:r>
                <w:rPr>
                  <w:rFonts w:ascii="Cambria Math" w:hAnsi="Times New Roman" w:cs="Times New Roman"/>
                </w:rPr>
                <m:t>+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EH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</m:t>
                  </m:r>
                </m:sup>
              </m:sSubSup>
            </m:e>
          </m:d>
        </m:oMath>
      </m:oMathPara>
    </w:p>
    <w:p w:rsidR="00171DB0" w:rsidRPr="001E3C8C" w:rsidRDefault="005D3D99" w:rsidP="00171DB0">
      <w:pPr>
        <w:rPr>
          <w:rFonts w:ascii="Times New Roman" w:eastAsiaTheme="minorEastAsia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  <m:r>
                    <w:rPr>
                      <w:rFonts w:ascii="Cambria Math" w:hAnsi="Times New Roman" w:cs="Times New Roman"/>
                    </w:rPr>
                    <m:t>+</m:t>
                  </m:r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E</m:t>
                          </m:r>
                        </m:sub>
                      </m:sSub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</m:d>
            </m:den>
          </m:f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Times New Roman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</m:d>
            </m:den>
          </m:f>
          <m:r>
            <w:rPr>
              <w:rFonts w:ascii="Cambria Math" w:hAnsi="Times New Roman" w:cs="Times New Roman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PT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GX</m:t>
                  </m:r>
                </m:sup>
              </m:sSubSup>
              <m:r>
                <w:rPr>
                  <w:rFonts w:ascii="Cambria Math" w:hAnsi="Times New Roman" w:cs="Times New Roman"/>
                </w:rPr>
                <m:t>+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EH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GX</m:t>
                  </m:r>
                </m:sup>
              </m:sSubSup>
            </m:e>
          </m:d>
          <m:r>
            <w:rPr>
              <w:rFonts w:ascii="Cambria Math" w:hAnsi="Times New Roman" w:cs="Times New Roman"/>
            </w:rPr>
            <m:t xml:space="preserve">  </m:t>
          </m:r>
        </m:oMath>
      </m:oMathPara>
    </w:p>
    <w:p w:rsidR="00CB6439" w:rsidRPr="001E3C8C" w:rsidRDefault="00CB6439" w:rsidP="00171DB0">
      <w:pPr>
        <w:rPr>
          <w:rFonts w:ascii="Times New Roman" w:hAnsi="Times New Roman" w:cs="Times New Roman"/>
          <w:b/>
          <w:i/>
        </w:rPr>
      </w:pPr>
      <w:r w:rsidRPr="001E3C8C">
        <w:rPr>
          <w:rFonts w:ascii="Times New Roman" w:hAnsi="Times New Roman" w:cs="Times New Roman"/>
          <w:b/>
          <w:i/>
        </w:rPr>
        <w:t xml:space="preserve"> Sugar Yield (including starch &amp; sucrose)</w:t>
      </w:r>
    </w:p>
    <w:p w:rsidR="00CB6439" w:rsidRPr="001E3C8C" w:rsidRDefault="00D3097F" w:rsidP="001948BD">
      <w:pPr>
        <w:spacing w:line="240" w:lineRule="auto"/>
        <w:rPr>
          <w:rFonts w:ascii="Times New Roman" w:eastAsiaTheme="minorEastAsia" w:hAnsi="Times New Roman" w:cs="Times New Roman"/>
          <w:i/>
        </w:rPr>
      </w:pPr>
      <m:oMathPara>
        <m:oMath>
          <m:r>
            <w:rPr>
              <w:rFonts w:ascii="Cambria Math" w:hAnsi="Times New Roman" w:cs="Times New Roman"/>
            </w:rPr>
            <m:t xml:space="preserve"> </m:t>
          </m:r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  <m:r>
                <w:rPr>
                  <w:rFonts w:ascii="Cambria Math" w:hAnsi="Times New Roman" w:cs="Times New Roman"/>
                </w:rPr>
                <m:t>2</m:t>
              </m:r>
            </m:sub>
            <m:sup>
              <m:r>
                <w:rPr>
                  <w:rFonts w:ascii="Cambria Math" w:hAnsi="Cambria Math" w:cs="Times New Roman"/>
                </w:rPr>
                <m:t>G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Times New Roman" w:cs="Times New Roman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Times New Roman" w:cs="Times New Roman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PT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</m:t>
                  </m:r>
                </m:sup>
              </m:sSubSup>
              <m:r>
                <w:rPr>
                  <w:rFonts w:ascii="Cambria Math" w:hAnsi="Times New Roman" w:cs="Times New Roman"/>
                </w:rPr>
                <m:t>+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EH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</m:t>
                  </m:r>
                </m:sup>
              </m:sSubSup>
            </m:e>
          </m:d>
          <m:r>
            <w:rPr>
              <w:rFonts w:ascii="Cambria Math" w:hAnsi="Times New Roman" w:cs="Times New Roman"/>
            </w:rPr>
            <m:t xml:space="preserve">  </m:t>
          </m:r>
        </m:oMath>
      </m:oMathPara>
    </w:p>
    <w:p w:rsidR="001E3C8C" w:rsidRPr="001E3C8C" w:rsidRDefault="005D3D99" w:rsidP="001948BD">
      <w:pPr>
        <w:spacing w:line="240" w:lineRule="auto"/>
        <w:rPr>
          <w:rFonts w:ascii="Times New Roman" w:hAnsi="Times New Roman" w:cs="Times New Roman"/>
          <w:i/>
        </w:rPr>
      </w:pPr>
      <m:oMathPara>
        <m:oMath>
          <m:sSubSup>
            <m:sSubSupPr>
              <m:ctrlPr>
                <w:rPr>
                  <w:rFonts w:ascii="Cambria Math" w:hAnsi="Times New Roman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</w:rPr>
                <m:t>Y</m:t>
              </m:r>
            </m:e>
            <m:sub>
              <m:r>
                <w:rPr>
                  <w:rFonts w:ascii="Cambria Math" w:hAnsi="Cambria Math" w:cs="Times New Roman"/>
                </w:rPr>
                <m:t>PT</m:t>
              </m:r>
              <m:r>
                <w:rPr>
                  <w:rFonts w:ascii="Cambria Math" w:hAnsi="Times New Roman" w:cs="Times New Roman"/>
                </w:rPr>
                <m:t>+</m:t>
              </m:r>
              <m:r>
                <w:rPr>
                  <w:rFonts w:ascii="Cambria Math" w:hAnsi="Cambria Math" w:cs="Times New Roman"/>
                </w:rPr>
                <m:t>EH</m:t>
              </m:r>
              <m:r>
                <w:rPr>
                  <w:rFonts w:ascii="Cambria Math" w:hAnsi="Times New Roman" w:cs="Times New Roman"/>
                </w:rPr>
                <m:t>2</m:t>
              </m:r>
            </m:sub>
            <m:sup>
              <m:r>
                <w:rPr>
                  <w:rFonts w:ascii="Cambria Math" w:hAnsi="Cambria Math" w:cs="Times New Roman"/>
                </w:rPr>
                <m:t>GX</m:t>
              </m:r>
            </m:sup>
          </m:sSubSup>
          <m:r>
            <w:rPr>
              <w:rFonts w:ascii="Cambria Math" w:hAnsi="Times New Roman" w:cs="Times New Roman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g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</m:t>
                  </m:r>
                </m:sub>
              </m:sSub>
              <m:r>
                <w:rPr>
                  <w:rFonts w:ascii="Cambria Math" w:hAnsi="Times New Roman" w:cs="Times New Roman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P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m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  <m:r>
                    <w:rPr>
                      <w:rFonts w:ascii="Cambria Math" w:hAnsi="Times New Roman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E</m:t>
                      </m:r>
                    </m:sub>
                  </m:sSub>
                </m:e>
              </m:d>
            </m:num>
            <m:den>
              <m:sSub>
                <m:sSubPr>
                  <m:ctrlPr>
                    <w:rPr>
                      <w:rFonts w:ascii="Cambria Math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m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O</m:t>
                  </m:r>
                </m:sub>
              </m:sSub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C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Times New Roman" w:cs="Times New Roman"/>
            </w:rPr>
            <m:t xml:space="preserve">= </m:t>
          </m:r>
          <m:f>
            <m:fPr>
              <m:ctrlPr>
                <w:rPr>
                  <w:rFonts w:ascii="Cambria Math" w:hAnsi="Times New Roman" w:cs="Times New Roman"/>
                  <w:i/>
                </w:rPr>
              </m:ctrlPr>
            </m:fPr>
            <m:num>
              <m:r>
                <w:rPr>
                  <w:rFonts w:ascii="Cambria Math" w:hAnsi="Times New Roman" w:cs="Times New Roman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Times New Roman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  <m:r>
                    <w:rPr>
                      <w:rFonts w:ascii="Cambria Math" w:hAnsi="Cambria Math" w:cs="Times New Roman"/>
                    </w:rPr>
                    <m:t>X</m:t>
                  </m:r>
                  <m:r>
                    <w:rPr>
                      <w:rFonts w:ascii="Cambria Math" w:hAnsi="Times New Roman" w:cs="Times New Roman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</m:sub>
                  </m:sSub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G</m:t>
                      </m:r>
                      <m:r>
                        <w:rPr>
                          <w:rFonts w:ascii="Cambria Math" w:hAnsi="Times New Roman" w:cs="Times New Roman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</w:rPr>
                        <m:t>St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+</m:t>
                  </m:r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</w:rPr>
                        <m:t>Su</m:t>
                      </m:r>
                    </m:num>
                    <m:den>
                      <m:r>
                        <w:rPr>
                          <w:rFonts w:ascii="Cambria Math" w:hAnsi="Times New Roman" w:cs="Times New Roman"/>
                        </w:rPr>
                        <m:t>2</m:t>
                      </m:r>
                    </m:den>
                  </m:f>
                </m:e>
              </m:d>
            </m:den>
          </m:f>
          <m:r>
            <w:rPr>
              <w:rFonts w:ascii="Cambria Math" w:hAnsi="Times New Roman" w:cs="Times New Roman"/>
            </w:rPr>
            <m:t xml:space="preserve"> </m:t>
          </m:r>
          <m:d>
            <m:dPr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PT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GX</m:t>
                  </m:r>
                </m:sup>
              </m:sSubSup>
              <m:r>
                <w:rPr>
                  <w:rFonts w:ascii="Cambria Math" w:hAnsi="Times New Roman" w:cs="Times New Roman"/>
                </w:rPr>
                <m:t>+</m:t>
              </m:r>
              <m:sSubSup>
                <m:sSubSupPr>
                  <m:ctrlPr>
                    <w:rPr>
                      <w:rFonts w:ascii="Cambria Math" w:hAnsi="Times New Roman" w:cs="Times New Roman"/>
                      <w:i/>
                    </w:rPr>
                  </m:ctrlPr>
                </m:sSubSupPr>
                <m:e>
                  <m:f>
                    <m:f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P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Times New Roman" w:cs="Times New Roman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</w:rPr>
                            <m:t>m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</w:rPr>
                            <m:t>O</m:t>
                          </m:r>
                        </m:sub>
                      </m:sSub>
                    </m:den>
                  </m:f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EH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GX</m:t>
                  </m:r>
                </m:sup>
              </m:sSubSup>
            </m:e>
          </m:d>
          <m:r>
            <w:rPr>
              <w:rFonts w:ascii="Cambria Math" w:hAnsi="Times New Roman" w:cs="Times New Roman"/>
            </w:rPr>
            <m:t xml:space="preserve">  </m:t>
          </m:r>
        </m:oMath>
      </m:oMathPara>
    </w:p>
    <w:p w:rsidR="001E3C8C" w:rsidRPr="001E3C8C" w:rsidRDefault="001E3C8C" w:rsidP="001948BD">
      <w:pPr>
        <w:spacing w:line="240" w:lineRule="auto"/>
        <w:rPr>
          <w:rFonts w:ascii="Times New Roman" w:hAnsi="Times New Roman" w:cs="Times New Roman"/>
        </w:rPr>
      </w:pPr>
    </w:p>
    <w:p w:rsidR="00E71C6A" w:rsidRDefault="00CB6439" w:rsidP="00E71C6A">
      <w:pPr>
        <w:rPr>
          <w:rFonts w:ascii="Times New Roman" w:hAnsi="Times New Roman" w:cs="Times New Roman"/>
        </w:rPr>
      </w:pPr>
      <w:r w:rsidRPr="001E3C8C">
        <w:rPr>
          <w:rFonts w:ascii="Times New Roman" w:hAnsi="Times New Roman" w:cs="Times New Roman"/>
        </w:rPr>
        <w:t>Note: there is no way to accurately calculate sugar yield from EH alone</w:t>
      </w:r>
      <w:r w:rsidR="0046569D" w:rsidRPr="001E3C8C">
        <w:rPr>
          <w:rFonts w:ascii="Times New Roman" w:hAnsi="Times New Roman" w:cs="Times New Roman"/>
        </w:rPr>
        <w:t>, with or without</w:t>
      </w:r>
      <w:r w:rsidRPr="001E3C8C">
        <w:rPr>
          <w:rFonts w:ascii="Times New Roman" w:hAnsi="Times New Roman" w:cs="Times New Roman"/>
        </w:rPr>
        <w:t xml:space="preserve"> starch &amp; sucrose.</w:t>
      </w:r>
      <w:r w:rsidR="0046569D" w:rsidRPr="001E3C8C">
        <w:rPr>
          <w:rFonts w:ascii="Times New Roman" w:hAnsi="Times New Roman" w:cs="Times New Roman"/>
        </w:rPr>
        <w:t xml:space="preserve"> </w:t>
      </w:r>
    </w:p>
    <w:p w:rsidR="00E71C6A" w:rsidRDefault="00E71C6A" w:rsidP="00E71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46569D" w:rsidRPr="001E3C8C">
        <w:rPr>
          <w:rFonts w:ascii="Times New Roman" w:hAnsi="Times New Roman" w:cs="Times New Roman"/>
        </w:rPr>
        <w:t xml:space="preserve"> </w:t>
      </w:r>
      <w:proofErr w:type="gramStart"/>
      <w:r w:rsidR="0046569D" w:rsidRPr="001E3C8C">
        <w:rPr>
          <w:rFonts w:ascii="Times New Roman" w:hAnsi="Times New Roman" w:cs="Times New Roman"/>
        </w:rPr>
        <w:t>we</w:t>
      </w:r>
      <w:proofErr w:type="gramEnd"/>
      <w:r w:rsidR="0046569D" w:rsidRPr="001E3C8C">
        <w:rPr>
          <w:rFonts w:ascii="Times New Roman" w:hAnsi="Times New Roman" w:cs="Times New Roman"/>
        </w:rPr>
        <w:t xml:space="preserve"> do not know the glucan or xylan content of the washed pretreated</w:t>
      </w:r>
      <w:r w:rsidR="00CB6439" w:rsidRPr="001E3C8C">
        <w:rPr>
          <w:rFonts w:ascii="Times New Roman" w:hAnsi="Times New Roman" w:cs="Times New Roman"/>
        </w:rPr>
        <w:t xml:space="preserve"> </w:t>
      </w:r>
      <w:r w:rsidR="0046569D" w:rsidRPr="001E3C8C">
        <w:rPr>
          <w:rFonts w:ascii="Times New Roman" w:hAnsi="Times New Roman" w:cs="Times New Roman"/>
        </w:rPr>
        <w:t xml:space="preserve">solids. </w:t>
      </w:r>
    </w:p>
    <w:p w:rsidR="004670D0" w:rsidRPr="001E3C8C" w:rsidRDefault="00E71C6A" w:rsidP="00E71C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gramStart"/>
      <w:r>
        <w:rPr>
          <w:rFonts w:ascii="Times New Roman" w:hAnsi="Times New Roman" w:cs="Times New Roman"/>
        </w:rPr>
        <w:t>w</w:t>
      </w:r>
      <w:r w:rsidR="00CB6439" w:rsidRPr="001E3C8C">
        <w:rPr>
          <w:rFonts w:ascii="Times New Roman" w:hAnsi="Times New Roman" w:cs="Times New Roman"/>
        </w:rPr>
        <w:t>hile</w:t>
      </w:r>
      <w:proofErr w:type="gramEnd"/>
      <w:r w:rsidR="00CB6439" w:rsidRPr="001E3C8C">
        <w:rPr>
          <w:rFonts w:ascii="Times New Roman" w:hAnsi="Times New Roman" w:cs="Times New Roman"/>
        </w:rPr>
        <w:t xml:space="preserve"> we are confident that the sucrose is hydrolyzed during PT, we do not know how much of the</w:t>
      </w:r>
      <w:r w:rsidR="001E3C8C" w:rsidRPr="001E3C8C">
        <w:rPr>
          <w:rFonts w:ascii="Times New Roman" w:hAnsi="Times New Roman" w:cs="Times New Roman"/>
        </w:rPr>
        <w:t xml:space="preserve"> </w:t>
      </w:r>
      <w:r w:rsidR="00CB6439" w:rsidRPr="001E3C8C">
        <w:rPr>
          <w:rFonts w:ascii="Times New Roman" w:hAnsi="Times New Roman" w:cs="Times New Roman"/>
        </w:rPr>
        <w:t xml:space="preserve">starch was hydrolyzed during PT. </w:t>
      </w:r>
    </w:p>
    <w:sectPr w:rsidR="004670D0" w:rsidRPr="001E3C8C" w:rsidSect="00B6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B52"/>
    <w:multiLevelType w:val="hybridMultilevel"/>
    <w:tmpl w:val="E2881D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B16C8D"/>
    <w:multiLevelType w:val="hybridMultilevel"/>
    <w:tmpl w:val="F25E9B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9154566"/>
    <w:multiLevelType w:val="hybridMultilevel"/>
    <w:tmpl w:val="21F655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6C2740"/>
    <w:multiLevelType w:val="hybridMultilevel"/>
    <w:tmpl w:val="D6F62C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6BE352C"/>
    <w:multiLevelType w:val="hybridMultilevel"/>
    <w:tmpl w:val="285A4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FB16F4E"/>
    <w:multiLevelType w:val="hybridMultilevel"/>
    <w:tmpl w:val="84D0A8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5"/>
  <w:proofState w:spelling="clean" w:grammar="clean"/>
  <w:defaultTabStop w:val="720"/>
  <w:characterSpacingControl w:val="doNotCompress"/>
  <w:compat/>
  <w:rsids>
    <w:rsidRoot w:val="00CB6439"/>
    <w:rsid w:val="00025ABF"/>
    <w:rsid w:val="000E367F"/>
    <w:rsid w:val="000F15AA"/>
    <w:rsid w:val="00171DB0"/>
    <w:rsid w:val="00174E47"/>
    <w:rsid w:val="001948BD"/>
    <w:rsid w:val="001A695A"/>
    <w:rsid w:val="001E3C8C"/>
    <w:rsid w:val="002634EB"/>
    <w:rsid w:val="00281816"/>
    <w:rsid w:val="002D500D"/>
    <w:rsid w:val="003305AB"/>
    <w:rsid w:val="00450FE6"/>
    <w:rsid w:val="0046569D"/>
    <w:rsid w:val="004670D0"/>
    <w:rsid w:val="004969B9"/>
    <w:rsid w:val="00512C34"/>
    <w:rsid w:val="005456E3"/>
    <w:rsid w:val="005A632C"/>
    <w:rsid w:val="005D3D99"/>
    <w:rsid w:val="00791C44"/>
    <w:rsid w:val="007D7E9B"/>
    <w:rsid w:val="00817B01"/>
    <w:rsid w:val="008443E5"/>
    <w:rsid w:val="0092104D"/>
    <w:rsid w:val="009D4605"/>
    <w:rsid w:val="00A64509"/>
    <w:rsid w:val="00AF496C"/>
    <w:rsid w:val="00AF4C71"/>
    <w:rsid w:val="00B125F5"/>
    <w:rsid w:val="00B13BED"/>
    <w:rsid w:val="00B67703"/>
    <w:rsid w:val="00B877DE"/>
    <w:rsid w:val="00BA4287"/>
    <w:rsid w:val="00C95B08"/>
    <w:rsid w:val="00C95D6D"/>
    <w:rsid w:val="00CB6439"/>
    <w:rsid w:val="00D266BB"/>
    <w:rsid w:val="00D3097F"/>
    <w:rsid w:val="00D411CA"/>
    <w:rsid w:val="00D650F0"/>
    <w:rsid w:val="00DE26A4"/>
    <w:rsid w:val="00E71C6A"/>
    <w:rsid w:val="00E942EE"/>
    <w:rsid w:val="00ED3658"/>
    <w:rsid w:val="00EE3D4D"/>
    <w:rsid w:val="00F95355"/>
    <w:rsid w:val="00FD4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77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List1">
    <w:name w:val="Light List1"/>
    <w:basedOn w:val="TableNormal"/>
    <w:uiPriority w:val="61"/>
    <w:rsid w:val="00CB643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B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43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1816"/>
    <w:pPr>
      <w:ind w:left="720"/>
      <w:contextualSpacing/>
    </w:pPr>
  </w:style>
  <w:style w:type="table" w:styleId="TableGrid">
    <w:name w:val="Table Grid"/>
    <w:basedOn w:val="TableNormal"/>
    <w:uiPriority w:val="59"/>
    <w:rsid w:val="00194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2379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ewolfrum</dc:creator>
  <cp:lastModifiedBy>cbaniga</cp:lastModifiedBy>
  <cp:revision>16</cp:revision>
  <cp:lastPrinted>2013-07-29T21:13:00Z</cp:lastPrinted>
  <dcterms:created xsi:type="dcterms:W3CDTF">2013-05-03T18:09:00Z</dcterms:created>
  <dcterms:modified xsi:type="dcterms:W3CDTF">2013-10-30T11:52:00Z</dcterms:modified>
</cp:coreProperties>
</file>