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54F6" w:rsidRDefault="00C854F6" w:rsidP="00C854F6">
      <w:pPr>
        <w:spacing w:before="100" w:beforeAutospacing="1" w:after="100" w:afterAutospacing="1" w:line="360" w:lineRule="auto"/>
        <w:rPr>
          <w:rFonts w:ascii="Arial" w:hAnsi="Arial" w:cs="Arial"/>
        </w:rPr>
      </w:pPr>
      <w:r w:rsidRPr="00E5029F">
        <w:rPr>
          <w:rFonts w:ascii="Arial" w:hAnsi="Arial" w:cs="Arial"/>
          <w:b/>
        </w:rPr>
        <w:t xml:space="preserve">Additional </w:t>
      </w:r>
      <w:r w:rsidR="00963B2C">
        <w:rPr>
          <w:rFonts w:ascii="Arial" w:hAnsi="Arial" w:cs="Arial"/>
          <w:b/>
        </w:rPr>
        <w:t>f</w:t>
      </w:r>
      <w:r w:rsidRPr="00E5029F">
        <w:rPr>
          <w:rFonts w:ascii="Arial" w:hAnsi="Arial" w:cs="Arial"/>
          <w:b/>
        </w:rPr>
        <w:t xml:space="preserve">ile </w:t>
      </w:r>
      <w:r>
        <w:rPr>
          <w:rFonts w:ascii="Arial" w:hAnsi="Arial" w:cs="Arial"/>
          <w:b/>
        </w:rPr>
        <w:t>4.docx</w:t>
      </w:r>
      <w:r>
        <w:rPr>
          <w:rFonts w:ascii="Arial" w:hAnsi="Arial" w:cs="Arial"/>
        </w:rPr>
        <w:t>:</w:t>
      </w:r>
      <w:r w:rsidRPr="00E5029F">
        <w:rPr>
          <w:rFonts w:ascii="Arial" w:hAnsi="Arial" w:cs="Arial"/>
        </w:rPr>
        <w:t xml:space="preserve"> </w:t>
      </w:r>
      <w:r w:rsidRPr="00593FC4">
        <w:rPr>
          <w:rFonts w:ascii="Arial" w:hAnsi="Arial" w:cs="Arial"/>
          <w:b/>
        </w:rPr>
        <w:t>UPLC/MSMS analysis of phosphorous compounds found in the released glycerin after a degumming/</w:t>
      </w:r>
      <w:proofErr w:type="spellStart"/>
      <w:r w:rsidRPr="00593FC4">
        <w:rPr>
          <w:rFonts w:ascii="Arial" w:hAnsi="Arial" w:cs="Arial"/>
          <w:b/>
        </w:rPr>
        <w:t>transesterification</w:t>
      </w:r>
      <w:proofErr w:type="spellEnd"/>
      <w:r w:rsidRPr="00593FC4">
        <w:rPr>
          <w:rFonts w:ascii="Arial" w:hAnsi="Arial" w:cs="Arial"/>
          <w:b/>
        </w:rPr>
        <w:t xml:space="preserve"> reaction.</w:t>
      </w:r>
      <w:r w:rsidRPr="00E5029F">
        <w:rPr>
          <w:rFonts w:ascii="Arial" w:hAnsi="Arial" w:cs="Arial"/>
        </w:rPr>
        <w:t xml:space="preserve"> </w:t>
      </w:r>
      <w:proofErr w:type="gramStart"/>
      <w:r w:rsidRPr="00E5029F">
        <w:rPr>
          <w:rFonts w:ascii="Arial" w:hAnsi="Arial" w:cs="Arial"/>
        </w:rPr>
        <w:t xml:space="preserve">Positive MS spectrum </w:t>
      </w:r>
      <w:r>
        <w:rPr>
          <w:rFonts w:ascii="Arial" w:hAnsi="Arial" w:cs="Arial"/>
        </w:rPr>
        <w:t xml:space="preserve">corresponding to </w:t>
      </w:r>
      <w:r w:rsidRPr="0036640B">
        <w:rPr>
          <w:rFonts w:ascii="Arial" w:hAnsi="Arial" w:cs="Arial"/>
        </w:rPr>
        <w:t>PLA</w:t>
      </w:r>
      <w:r w:rsidRPr="0036640B">
        <w:rPr>
          <w:rFonts w:ascii="Arial" w:hAnsi="Arial" w:cs="Arial"/>
          <w:vertAlign w:val="subscript"/>
        </w:rPr>
        <w:t>1</w:t>
      </w:r>
      <w:r w:rsidRPr="0036640B">
        <w:rPr>
          <w:rFonts w:ascii="Arial" w:hAnsi="Arial" w:cs="Arial"/>
        </w:rPr>
        <w:t>+LLPL-2+TE</w:t>
      </w:r>
      <w:r>
        <w:rPr>
          <w:rFonts w:ascii="Arial" w:hAnsi="Arial" w:cs="Arial"/>
        </w:rPr>
        <w:t xml:space="preserve"> </w:t>
      </w:r>
      <w:r w:rsidRPr="00E5029F">
        <w:rPr>
          <w:rFonts w:ascii="Arial" w:hAnsi="Arial" w:cs="Arial"/>
        </w:rPr>
        <w:t xml:space="preserve">sample, where </w:t>
      </w:r>
      <w:proofErr w:type="spellStart"/>
      <w:r>
        <w:rPr>
          <w:rFonts w:ascii="Arial" w:hAnsi="Arial" w:cs="Arial"/>
        </w:rPr>
        <w:t>phospholipase</w:t>
      </w:r>
      <w:proofErr w:type="spellEnd"/>
      <w:r>
        <w:rPr>
          <w:rFonts w:ascii="Arial" w:hAnsi="Arial" w:cs="Arial"/>
        </w:rPr>
        <w:t xml:space="preserve"> A</w:t>
      </w:r>
      <w:r w:rsidRPr="0036640B">
        <w:rPr>
          <w:rFonts w:ascii="Arial" w:hAnsi="Arial" w:cs="Arial"/>
          <w:vertAlign w:val="subscript"/>
        </w:rPr>
        <w:t>1</w:t>
      </w:r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lysophospholipase</w:t>
      </w:r>
      <w:proofErr w:type="spellEnd"/>
      <w:r>
        <w:rPr>
          <w:rFonts w:ascii="Arial" w:hAnsi="Arial" w:cs="Arial"/>
        </w:rPr>
        <w:t xml:space="preserve"> 2 </w:t>
      </w:r>
      <w:r w:rsidRPr="00E5029F">
        <w:rPr>
          <w:rFonts w:ascii="Arial" w:hAnsi="Arial" w:cs="Arial"/>
        </w:rPr>
        <w:t xml:space="preserve">and liquid lipase </w:t>
      </w:r>
      <w:proofErr w:type="spellStart"/>
      <w:r w:rsidRPr="00E5029F">
        <w:rPr>
          <w:rFonts w:ascii="Arial" w:hAnsi="Arial" w:cs="Arial"/>
        </w:rPr>
        <w:t>Callera</w:t>
      </w:r>
      <w:proofErr w:type="spellEnd"/>
      <w:r w:rsidRPr="00E5029F">
        <w:rPr>
          <w:rFonts w:ascii="Arial" w:hAnsi="Arial" w:cs="Arial"/>
        </w:rPr>
        <w:t xml:space="preserve"> Trans L</w:t>
      </w:r>
      <w:r>
        <w:rPr>
          <w:rFonts w:ascii="Arial" w:hAnsi="Arial" w:cs="Arial"/>
        </w:rPr>
        <w:t xml:space="preserve"> were present.</w:t>
      </w:r>
      <w:proofErr w:type="gramEnd"/>
      <w:r>
        <w:rPr>
          <w:rFonts w:ascii="Arial" w:hAnsi="Arial" w:cs="Arial"/>
        </w:rPr>
        <w:t xml:space="preserve"> </w:t>
      </w:r>
      <w:r w:rsidRPr="00E5029F">
        <w:rPr>
          <w:rFonts w:ascii="Arial" w:hAnsi="Arial" w:cs="Arial"/>
        </w:rPr>
        <w:t>LPC, glycerol-</w:t>
      </w:r>
      <w:proofErr w:type="spellStart"/>
      <w:r w:rsidRPr="00E5029F">
        <w:rPr>
          <w:rFonts w:ascii="Arial" w:hAnsi="Arial" w:cs="Arial"/>
        </w:rPr>
        <w:t>phosphocholine</w:t>
      </w:r>
      <w:proofErr w:type="spellEnd"/>
      <w:r w:rsidRPr="00E5029F">
        <w:rPr>
          <w:rFonts w:ascii="Arial" w:hAnsi="Arial" w:cs="Arial"/>
        </w:rPr>
        <w:t xml:space="preserve"> and </w:t>
      </w:r>
      <w:proofErr w:type="spellStart"/>
      <w:r w:rsidRPr="00E5029F">
        <w:rPr>
          <w:rFonts w:ascii="Arial" w:hAnsi="Arial" w:cs="Arial"/>
        </w:rPr>
        <w:t>phosphocholine</w:t>
      </w:r>
      <w:proofErr w:type="spellEnd"/>
      <w:r w:rsidRPr="00E5029F">
        <w:rPr>
          <w:rFonts w:ascii="Arial" w:hAnsi="Arial" w:cs="Arial"/>
        </w:rPr>
        <w:t xml:space="preserve"> were analyzed by extracting ions 520, 258 and 184 m/z, respectively.</w:t>
      </w:r>
    </w:p>
    <w:p w:rsidR="00C854F6" w:rsidRDefault="00C854F6" w:rsidP="00C854F6">
      <w:pPr>
        <w:spacing w:before="100" w:beforeAutospacing="1" w:after="100" w:afterAutospacing="1" w:line="360" w:lineRule="auto"/>
        <w:rPr>
          <w:rFonts w:ascii="Arial" w:hAnsi="Arial" w:cs="Arial"/>
        </w:rPr>
      </w:pPr>
    </w:p>
    <w:p w:rsidR="00C23CFC" w:rsidRDefault="00CC1915" w:rsidP="00C23CFC">
      <w:pPr>
        <w:spacing w:before="100" w:beforeAutospacing="1" w:after="100" w:afterAutospacing="1"/>
      </w:pPr>
      <w:r w:rsidRPr="00CC1915">
        <w:rPr>
          <w:noProof/>
        </w:rPr>
        <w:drawing>
          <wp:inline distT="0" distB="0" distL="0" distR="0">
            <wp:extent cx="6332220" cy="4531181"/>
            <wp:effectExtent l="19050" t="0" r="0" b="0"/>
            <wp:docPr id="5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2220" cy="45311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3F0F" w:rsidRDefault="00B03F0F" w:rsidP="00C23CFC">
      <w:pPr>
        <w:spacing w:before="100" w:beforeAutospacing="1" w:after="100" w:afterAutospacing="1"/>
      </w:pPr>
    </w:p>
    <w:sectPr w:rsidR="00B03F0F" w:rsidSect="00B03F0F">
      <w:pgSz w:w="12240" w:h="15840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20"/>
  <w:hyphenationZone w:val="283"/>
  <w:characterSpacingControl w:val="doNotCompress"/>
  <w:compat/>
  <w:rsids>
    <w:rsidRoot w:val="00C23CFC"/>
    <w:rsid w:val="00000A44"/>
    <w:rsid w:val="00037052"/>
    <w:rsid w:val="00172350"/>
    <w:rsid w:val="00355C12"/>
    <w:rsid w:val="003A588F"/>
    <w:rsid w:val="004F0F9D"/>
    <w:rsid w:val="00536ABA"/>
    <w:rsid w:val="005F15A8"/>
    <w:rsid w:val="00604B9D"/>
    <w:rsid w:val="006E4B0E"/>
    <w:rsid w:val="00707AC5"/>
    <w:rsid w:val="00714F4C"/>
    <w:rsid w:val="00727323"/>
    <w:rsid w:val="00760332"/>
    <w:rsid w:val="007D44D0"/>
    <w:rsid w:val="0082008B"/>
    <w:rsid w:val="00963B2C"/>
    <w:rsid w:val="009C3622"/>
    <w:rsid w:val="00A40831"/>
    <w:rsid w:val="00A91723"/>
    <w:rsid w:val="00AC7DB4"/>
    <w:rsid w:val="00B03F0F"/>
    <w:rsid w:val="00B47BA7"/>
    <w:rsid w:val="00BF407F"/>
    <w:rsid w:val="00C23CFC"/>
    <w:rsid w:val="00C854F6"/>
    <w:rsid w:val="00CC1915"/>
    <w:rsid w:val="00EA6F61"/>
    <w:rsid w:val="00F016ED"/>
    <w:rsid w:val="00F472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3CFC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C23CFC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C23CFC"/>
    <w:pPr>
      <w:spacing w:before="100" w:beforeAutospacing="1" w:after="100" w:afterAutospacing="1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23CF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3CF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3CFC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C23CFC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C23CFC"/>
    <w:pPr>
      <w:spacing w:before="100" w:beforeAutospacing="1" w:after="100" w:afterAutospacing="1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23CF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3CF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175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11" Type="http://schemas.microsoft.com/office/2007/relationships/stylesWithEffects" Target="stylesWithEffects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359</Characters>
  <Application>Microsoft Office Word</Application>
  <DocSecurity>0</DocSecurity>
  <Lines>2</Lines>
  <Paragraphs>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Novozymes</Company>
  <LinksUpToDate>false</LinksUpToDate>
  <CharactersWithSpaces>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RFHA (Rune Falkenberg Haller)</dc:creator>
  <cp:lastModifiedBy>jepartosa</cp:lastModifiedBy>
  <cp:revision>3</cp:revision>
  <dcterms:created xsi:type="dcterms:W3CDTF">2014-02-10T10:47:00Z</dcterms:created>
  <dcterms:modified xsi:type="dcterms:W3CDTF">2014-02-12T07:40:00Z</dcterms:modified>
</cp:coreProperties>
</file>