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BFA567" w14:textId="77777777" w:rsidR="00305728" w:rsidRDefault="0012450A" w:rsidP="0012450A">
      <w:pPr>
        <w:jc w:val="center"/>
        <w:rPr>
          <w:b/>
        </w:rPr>
      </w:pPr>
      <w:r>
        <w:rPr>
          <w:b/>
        </w:rPr>
        <w:t>TABLE 1:  Second-Year resident comfort level with counseling patients with complicated obstetrical issues</w:t>
      </w:r>
    </w:p>
    <w:p w14:paraId="61395BF9" w14:textId="77777777" w:rsidR="0012450A" w:rsidRDefault="0012450A" w:rsidP="0012450A">
      <w:pPr>
        <w:jc w:val="center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47"/>
        <w:gridCol w:w="1647"/>
        <w:gridCol w:w="1647"/>
        <w:gridCol w:w="1647"/>
        <w:gridCol w:w="1647"/>
        <w:gridCol w:w="1647"/>
        <w:gridCol w:w="1647"/>
        <w:gridCol w:w="1647"/>
      </w:tblGrid>
      <w:tr w:rsidR="0012450A" w14:paraId="39A67E28" w14:textId="77777777" w:rsidTr="0012450A">
        <w:tc>
          <w:tcPr>
            <w:tcW w:w="1647" w:type="dxa"/>
          </w:tcPr>
          <w:p w14:paraId="708A4D73" w14:textId="77777777" w:rsidR="0012450A" w:rsidRPr="0012450A" w:rsidRDefault="0012450A" w:rsidP="0012450A">
            <w:pPr>
              <w:jc w:val="center"/>
              <w:rPr>
                <w:b/>
              </w:rPr>
            </w:pPr>
            <w:r>
              <w:rPr>
                <w:b/>
              </w:rPr>
              <w:t>Obstetrical Scenario</w:t>
            </w:r>
          </w:p>
        </w:tc>
        <w:tc>
          <w:tcPr>
            <w:tcW w:w="1647" w:type="dxa"/>
          </w:tcPr>
          <w:p w14:paraId="04CA277F" w14:textId="1B29C278" w:rsidR="0012450A" w:rsidRDefault="0012450A" w:rsidP="0012450A">
            <w:pPr>
              <w:jc w:val="center"/>
            </w:pPr>
            <w:r>
              <w:t>1</w:t>
            </w:r>
            <w:bookmarkStart w:id="0" w:name="_GoBack"/>
            <w:bookmarkEnd w:id="0"/>
          </w:p>
          <w:p w14:paraId="5A59EA35" w14:textId="77777777" w:rsidR="0012450A" w:rsidRDefault="0012450A" w:rsidP="0012450A">
            <w:pPr>
              <w:jc w:val="center"/>
            </w:pPr>
            <w:r>
              <w:t>“Most Comfortable”</w:t>
            </w:r>
          </w:p>
        </w:tc>
        <w:tc>
          <w:tcPr>
            <w:tcW w:w="1647" w:type="dxa"/>
          </w:tcPr>
          <w:p w14:paraId="467AE080" w14:textId="77777777" w:rsidR="0012450A" w:rsidRDefault="0012450A" w:rsidP="0012450A">
            <w:pPr>
              <w:jc w:val="center"/>
            </w:pPr>
            <w:r>
              <w:t>2</w:t>
            </w:r>
          </w:p>
        </w:tc>
        <w:tc>
          <w:tcPr>
            <w:tcW w:w="1647" w:type="dxa"/>
          </w:tcPr>
          <w:p w14:paraId="730361E4" w14:textId="77777777" w:rsidR="0012450A" w:rsidRDefault="0012450A" w:rsidP="0012450A">
            <w:pPr>
              <w:jc w:val="center"/>
            </w:pPr>
            <w:r>
              <w:t>3</w:t>
            </w:r>
          </w:p>
        </w:tc>
        <w:tc>
          <w:tcPr>
            <w:tcW w:w="1647" w:type="dxa"/>
          </w:tcPr>
          <w:p w14:paraId="63CF6E66" w14:textId="77777777" w:rsidR="0012450A" w:rsidRDefault="0012450A" w:rsidP="0012450A">
            <w:pPr>
              <w:jc w:val="center"/>
            </w:pPr>
            <w:r>
              <w:t>4</w:t>
            </w:r>
          </w:p>
          <w:p w14:paraId="27CB2196" w14:textId="77777777" w:rsidR="0012450A" w:rsidRDefault="0012450A" w:rsidP="0012450A">
            <w:pPr>
              <w:jc w:val="center"/>
            </w:pPr>
            <w:r>
              <w:t>“Neutral”</w:t>
            </w:r>
          </w:p>
        </w:tc>
        <w:tc>
          <w:tcPr>
            <w:tcW w:w="1647" w:type="dxa"/>
          </w:tcPr>
          <w:p w14:paraId="36D44BDD" w14:textId="77777777" w:rsidR="0012450A" w:rsidRDefault="0012450A" w:rsidP="0012450A">
            <w:pPr>
              <w:jc w:val="center"/>
            </w:pPr>
            <w:r>
              <w:t>5</w:t>
            </w:r>
          </w:p>
        </w:tc>
        <w:tc>
          <w:tcPr>
            <w:tcW w:w="1647" w:type="dxa"/>
          </w:tcPr>
          <w:p w14:paraId="096F24FF" w14:textId="77777777" w:rsidR="0012450A" w:rsidRDefault="0012450A" w:rsidP="0012450A">
            <w:pPr>
              <w:jc w:val="center"/>
            </w:pPr>
            <w:r>
              <w:t>6</w:t>
            </w:r>
          </w:p>
        </w:tc>
        <w:tc>
          <w:tcPr>
            <w:tcW w:w="1647" w:type="dxa"/>
          </w:tcPr>
          <w:p w14:paraId="07EAF799" w14:textId="77777777" w:rsidR="0012450A" w:rsidRDefault="0012450A" w:rsidP="0012450A">
            <w:pPr>
              <w:jc w:val="center"/>
            </w:pPr>
            <w:r>
              <w:t>7</w:t>
            </w:r>
          </w:p>
          <w:p w14:paraId="5C295B75" w14:textId="77777777" w:rsidR="0012450A" w:rsidRDefault="0012450A" w:rsidP="0012450A">
            <w:pPr>
              <w:jc w:val="center"/>
            </w:pPr>
            <w:r>
              <w:t>“Least Comfortable”</w:t>
            </w:r>
          </w:p>
        </w:tc>
      </w:tr>
      <w:tr w:rsidR="0012450A" w14:paraId="5CAFC4D8" w14:textId="77777777" w:rsidTr="0012450A">
        <w:tc>
          <w:tcPr>
            <w:tcW w:w="1647" w:type="dxa"/>
          </w:tcPr>
          <w:p w14:paraId="6A64D564" w14:textId="77777777" w:rsidR="0012450A" w:rsidRDefault="0012450A" w:rsidP="0012450A">
            <w:pPr>
              <w:jc w:val="center"/>
            </w:pPr>
            <w:r>
              <w:t>A</w:t>
            </w:r>
          </w:p>
          <w:p w14:paraId="43429887" w14:textId="77777777" w:rsidR="00BE3BFF" w:rsidRDefault="00BE3BFF" w:rsidP="0012450A">
            <w:pPr>
              <w:jc w:val="center"/>
            </w:pPr>
          </w:p>
        </w:tc>
        <w:tc>
          <w:tcPr>
            <w:tcW w:w="1647" w:type="dxa"/>
          </w:tcPr>
          <w:p w14:paraId="6CE23E45" w14:textId="77777777" w:rsidR="0012450A" w:rsidRDefault="0012450A" w:rsidP="0012450A">
            <w:pPr>
              <w:jc w:val="center"/>
            </w:pPr>
            <w:r>
              <w:t>2 (</w:t>
            </w:r>
            <w:r w:rsidR="00F220E4">
              <w:t>22%)</w:t>
            </w:r>
          </w:p>
        </w:tc>
        <w:tc>
          <w:tcPr>
            <w:tcW w:w="1647" w:type="dxa"/>
          </w:tcPr>
          <w:p w14:paraId="3E7BC4FE" w14:textId="77777777" w:rsidR="0012450A" w:rsidRDefault="00F220E4" w:rsidP="0012450A">
            <w:pPr>
              <w:jc w:val="center"/>
            </w:pPr>
            <w:r>
              <w:t>1 (11%)</w:t>
            </w:r>
          </w:p>
        </w:tc>
        <w:tc>
          <w:tcPr>
            <w:tcW w:w="1647" w:type="dxa"/>
          </w:tcPr>
          <w:p w14:paraId="2D411BB7" w14:textId="77777777" w:rsidR="0012450A" w:rsidRDefault="00F220E4" w:rsidP="0012450A">
            <w:pPr>
              <w:jc w:val="center"/>
            </w:pPr>
            <w:r>
              <w:t>0 (0%)</w:t>
            </w:r>
          </w:p>
        </w:tc>
        <w:tc>
          <w:tcPr>
            <w:tcW w:w="1647" w:type="dxa"/>
          </w:tcPr>
          <w:p w14:paraId="35D11459" w14:textId="77777777" w:rsidR="0012450A" w:rsidRDefault="00F220E4" w:rsidP="0012450A">
            <w:pPr>
              <w:jc w:val="center"/>
            </w:pPr>
            <w:r>
              <w:t>2 (22%)</w:t>
            </w:r>
          </w:p>
        </w:tc>
        <w:tc>
          <w:tcPr>
            <w:tcW w:w="1647" w:type="dxa"/>
          </w:tcPr>
          <w:p w14:paraId="31065E25" w14:textId="77777777" w:rsidR="0012450A" w:rsidRDefault="00F220E4" w:rsidP="0012450A">
            <w:pPr>
              <w:jc w:val="center"/>
            </w:pPr>
            <w:r>
              <w:t>2 (22%)</w:t>
            </w:r>
          </w:p>
        </w:tc>
        <w:tc>
          <w:tcPr>
            <w:tcW w:w="1647" w:type="dxa"/>
          </w:tcPr>
          <w:p w14:paraId="5C5673AD" w14:textId="77777777" w:rsidR="0012450A" w:rsidRDefault="00F220E4" w:rsidP="0012450A">
            <w:pPr>
              <w:jc w:val="center"/>
            </w:pPr>
            <w:r>
              <w:t>1 (11%)</w:t>
            </w:r>
          </w:p>
        </w:tc>
        <w:tc>
          <w:tcPr>
            <w:tcW w:w="1647" w:type="dxa"/>
          </w:tcPr>
          <w:p w14:paraId="7BA0A390" w14:textId="77777777" w:rsidR="0012450A" w:rsidRDefault="00F220E4" w:rsidP="0012450A">
            <w:pPr>
              <w:jc w:val="center"/>
            </w:pPr>
            <w:r>
              <w:t>1 (11%)</w:t>
            </w:r>
          </w:p>
        </w:tc>
      </w:tr>
      <w:tr w:rsidR="0012450A" w14:paraId="0673765D" w14:textId="77777777" w:rsidTr="0012450A">
        <w:tc>
          <w:tcPr>
            <w:tcW w:w="1647" w:type="dxa"/>
          </w:tcPr>
          <w:p w14:paraId="395B3B4A" w14:textId="77777777" w:rsidR="0012450A" w:rsidRDefault="0012450A" w:rsidP="0012450A">
            <w:pPr>
              <w:jc w:val="center"/>
            </w:pPr>
            <w:r>
              <w:t>B</w:t>
            </w:r>
          </w:p>
          <w:p w14:paraId="5E1F8449" w14:textId="77777777" w:rsidR="00BE3BFF" w:rsidRDefault="00BE3BFF" w:rsidP="0012450A">
            <w:pPr>
              <w:jc w:val="center"/>
            </w:pPr>
          </w:p>
        </w:tc>
        <w:tc>
          <w:tcPr>
            <w:tcW w:w="1647" w:type="dxa"/>
          </w:tcPr>
          <w:p w14:paraId="7A22BAFC" w14:textId="0F6F46E9" w:rsidR="0012450A" w:rsidRDefault="00613BE9" w:rsidP="0012450A">
            <w:pPr>
              <w:jc w:val="center"/>
            </w:pPr>
            <w:r>
              <w:t>1 (11%)</w:t>
            </w:r>
          </w:p>
        </w:tc>
        <w:tc>
          <w:tcPr>
            <w:tcW w:w="1647" w:type="dxa"/>
          </w:tcPr>
          <w:p w14:paraId="216C46EA" w14:textId="3B00126A" w:rsidR="0012450A" w:rsidRDefault="00613BE9" w:rsidP="0012450A">
            <w:pPr>
              <w:jc w:val="center"/>
            </w:pPr>
            <w:r>
              <w:t>3 (33%)</w:t>
            </w:r>
          </w:p>
        </w:tc>
        <w:tc>
          <w:tcPr>
            <w:tcW w:w="1647" w:type="dxa"/>
          </w:tcPr>
          <w:p w14:paraId="51E9521A" w14:textId="0D3D013E" w:rsidR="0012450A" w:rsidRDefault="00613BE9" w:rsidP="0012450A">
            <w:pPr>
              <w:jc w:val="center"/>
            </w:pPr>
            <w:r>
              <w:t>3 (33%)</w:t>
            </w:r>
          </w:p>
        </w:tc>
        <w:tc>
          <w:tcPr>
            <w:tcW w:w="1647" w:type="dxa"/>
          </w:tcPr>
          <w:p w14:paraId="7EFF9A24" w14:textId="5B977465" w:rsidR="0012450A" w:rsidRDefault="00613BE9" w:rsidP="0012450A">
            <w:pPr>
              <w:jc w:val="center"/>
            </w:pPr>
            <w:r>
              <w:t>1 (11%)</w:t>
            </w:r>
          </w:p>
        </w:tc>
        <w:tc>
          <w:tcPr>
            <w:tcW w:w="1647" w:type="dxa"/>
          </w:tcPr>
          <w:p w14:paraId="2EC94A18" w14:textId="5C593A3B" w:rsidR="0012450A" w:rsidRDefault="00613BE9" w:rsidP="0012450A">
            <w:pPr>
              <w:jc w:val="center"/>
            </w:pPr>
            <w:r>
              <w:t>1 (11%)</w:t>
            </w:r>
          </w:p>
        </w:tc>
        <w:tc>
          <w:tcPr>
            <w:tcW w:w="1647" w:type="dxa"/>
          </w:tcPr>
          <w:p w14:paraId="7B2C4DA9" w14:textId="661BC6B8" w:rsidR="0012450A" w:rsidRDefault="00613BE9" w:rsidP="0012450A">
            <w:pPr>
              <w:jc w:val="center"/>
            </w:pPr>
            <w:r>
              <w:t>0 (0%)</w:t>
            </w:r>
          </w:p>
        </w:tc>
        <w:tc>
          <w:tcPr>
            <w:tcW w:w="1647" w:type="dxa"/>
          </w:tcPr>
          <w:p w14:paraId="6DAC4F84" w14:textId="52A36027" w:rsidR="0012450A" w:rsidRDefault="00613BE9" w:rsidP="0012450A">
            <w:pPr>
              <w:jc w:val="center"/>
            </w:pPr>
            <w:r>
              <w:t>0 (0%)</w:t>
            </w:r>
          </w:p>
        </w:tc>
      </w:tr>
      <w:tr w:rsidR="0012450A" w14:paraId="0955C710" w14:textId="77777777" w:rsidTr="0012450A">
        <w:tc>
          <w:tcPr>
            <w:tcW w:w="1647" w:type="dxa"/>
          </w:tcPr>
          <w:p w14:paraId="7BFE572D" w14:textId="77777777" w:rsidR="0012450A" w:rsidRDefault="0012450A" w:rsidP="0012450A">
            <w:pPr>
              <w:jc w:val="center"/>
            </w:pPr>
            <w:r>
              <w:t>C</w:t>
            </w:r>
          </w:p>
          <w:p w14:paraId="1690878F" w14:textId="77777777" w:rsidR="00BE3BFF" w:rsidRDefault="00BE3BFF" w:rsidP="0012450A">
            <w:pPr>
              <w:jc w:val="center"/>
            </w:pPr>
          </w:p>
        </w:tc>
        <w:tc>
          <w:tcPr>
            <w:tcW w:w="1647" w:type="dxa"/>
          </w:tcPr>
          <w:p w14:paraId="41AD2E26" w14:textId="753697D1" w:rsidR="0012450A" w:rsidRDefault="00613BE9" w:rsidP="0012450A">
            <w:pPr>
              <w:jc w:val="center"/>
            </w:pPr>
            <w:r>
              <w:t>2 (22%)</w:t>
            </w:r>
          </w:p>
        </w:tc>
        <w:tc>
          <w:tcPr>
            <w:tcW w:w="1647" w:type="dxa"/>
          </w:tcPr>
          <w:p w14:paraId="2BD0404C" w14:textId="044B9355" w:rsidR="0012450A" w:rsidRDefault="00613BE9" w:rsidP="0012450A">
            <w:pPr>
              <w:jc w:val="center"/>
            </w:pPr>
            <w:r>
              <w:t>0 (0%)</w:t>
            </w:r>
          </w:p>
        </w:tc>
        <w:tc>
          <w:tcPr>
            <w:tcW w:w="1647" w:type="dxa"/>
          </w:tcPr>
          <w:p w14:paraId="6F3F6AF0" w14:textId="78254397" w:rsidR="0012450A" w:rsidRDefault="00613BE9" w:rsidP="0012450A">
            <w:pPr>
              <w:jc w:val="center"/>
            </w:pPr>
            <w:r>
              <w:t>1 (11%)</w:t>
            </w:r>
          </w:p>
        </w:tc>
        <w:tc>
          <w:tcPr>
            <w:tcW w:w="1647" w:type="dxa"/>
          </w:tcPr>
          <w:p w14:paraId="6EF67664" w14:textId="293B13F7" w:rsidR="0012450A" w:rsidRDefault="00BE3BFF" w:rsidP="0012450A">
            <w:pPr>
              <w:jc w:val="center"/>
            </w:pPr>
            <w:r>
              <w:t>4 (44%)</w:t>
            </w:r>
          </w:p>
        </w:tc>
        <w:tc>
          <w:tcPr>
            <w:tcW w:w="1647" w:type="dxa"/>
          </w:tcPr>
          <w:p w14:paraId="0028C841" w14:textId="722C75F6" w:rsidR="0012450A" w:rsidRDefault="00BE3BFF" w:rsidP="0012450A">
            <w:pPr>
              <w:jc w:val="center"/>
            </w:pPr>
            <w:r>
              <w:t>2 (22%)</w:t>
            </w:r>
          </w:p>
        </w:tc>
        <w:tc>
          <w:tcPr>
            <w:tcW w:w="1647" w:type="dxa"/>
          </w:tcPr>
          <w:p w14:paraId="379704B6" w14:textId="1D2EC4E6" w:rsidR="0012450A" w:rsidRDefault="00BE3BFF" w:rsidP="0012450A">
            <w:pPr>
              <w:jc w:val="center"/>
            </w:pPr>
            <w:r>
              <w:t>0 (0%)</w:t>
            </w:r>
          </w:p>
        </w:tc>
        <w:tc>
          <w:tcPr>
            <w:tcW w:w="1647" w:type="dxa"/>
          </w:tcPr>
          <w:p w14:paraId="379C7C35" w14:textId="3827D00A" w:rsidR="0012450A" w:rsidRDefault="00BE3BFF" w:rsidP="0012450A">
            <w:pPr>
              <w:jc w:val="center"/>
            </w:pPr>
            <w:r>
              <w:t>0 (0%)</w:t>
            </w:r>
          </w:p>
        </w:tc>
      </w:tr>
      <w:tr w:rsidR="0012450A" w14:paraId="2309ADA9" w14:textId="77777777" w:rsidTr="0012450A">
        <w:tc>
          <w:tcPr>
            <w:tcW w:w="1647" w:type="dxa"/>
          </w:tcPr>
          <w:p w14:paraId="67635C9F" w14:textId="77777777" w:rsidR="0012450A" w:rsidRDefault="0012450A" w:rsidP="0012450A">
            <w:pPr>
              <w:jc w:val="center"/>
            </w:pPr>
            <w:r>
              <w:t>D</w:t>
            </w:r>
          </w:p>
          <w:p w14:paraId="3AC26111" w14:textId="77777777" w:rsidR="00BE3BFF" w:rsidRDefault="00BE3BFF" w:rsidP="0012450A">
            <w:pPr>
              <w:jc w:val="center"/>
            </w:pPr>
          </w:p>
        </w:tc>
        <w:tc>
          <w:tcPr>
            <w:tcW w:w="1647" w:type="dxa"/>
          </w:tcPr>
          <w:p w14:paraId="4E12A21D" w14:textId="214ADE9D" w:rsidR="0012450A" w:rsidRDefault="00613BE9" w:rsidP="0012450A">
            <w:pPr>
              <w:jc w:val="center"/>
            </w:pPr>
            <w:r>
              <w:t>3 (33%)</w:t>
            </w:r>
          </w:p>
        </w:tc>
        <w:tc>
          <w:tcPr>
            <w:tcW w:w="1647" w:type="dxa"/>
          </w:tcPr>
          <w:p w14:paraId="3BE223AD" w14:textId="625FE105" w:rsidR="0012450A" w:rsidRDefault="00613BE9" w:rsidP="0012450A">
            <w:pPr>
              <w:jc w:val="center"/>
            </w:pPr>
            <w:r>
              <w:t>1 (11%)</w:t>
            </w:r>
          </w:p>
        </w:tc>
        <w:tc>
          <w:tcPr>
            <w:tcW w:w="1647" w:type="dxa"/>
          </w:tcPr>
          <w:p w14:paraId="6D7F8853" w14:textId="61E6B152" w:rsidR="0012450A" w:rsidRDefault="00613BE9" w:rsidP="0012450A">
            <w:pPr>
              <w:jc w:val="center"/>
            </w:pPr>
            <w:r>
              <w:t>4 (</w:t>
            </w:r>
            <w:r w:rsidR="00BE3BFF">
              <w:t>44%)</w:t>
            </w:r>
          </w:p>
        </w:tc>
        <w:tc>
          <w:tcPr>
            <w:tcW w:w="1647" w:type="dxa"/>
          </w:tcPr>
          <w:p w14:paraId="509DC83F" w14:textId="5A79A480" w:rsidR="0012450A" w:rsidRDefault="00BE3BFF" w:rsidP="0012450A">
            <w:pPr>
              <w:jc w:val="center"/>
            </w:pPr>
            <w:r>
              <w:t>0 (0%)</w:t>
            </w:r>
          </w:p>
        </w:tc>
        <w:tc>
          <w:tcPr>
            <w:tcW w:w="1647" w:type="dxa"/>
          </w:tcPr>
          <w:p w14:paraId="5017E889" w14:textId="2EB64C37" w:rsidR="0012450A" w:rsidRDefault="00BE3BFF" w:rsidP="0012450A">
            <w:pPr>
              <w:jc w:val="center"/>
            </w:pPr>
            <w:r>
              <w:t>0 (0%)</w:t>
            </w:r>
          </w:p>
        </w:tc>
        <w:tc>
          <w:tcPr>
            <w:tcW w:w="1647" w:type="dxa"/>
          </w:tcPr>
          <w:p w14:paraId="4040ACD5" w14:textId="264460D5" w:rsidR="0012450A" w:rsidRDefault="00BE3BFF" w:rsidP="0012450A">
            <w:pPr>
              <w:jc w:val="center"/>
            </w:pPr>
            <w:r>
              <w:t>1 (11%)</w:t>
            </w:r>
          </w:p>
        </w:tc>
        <w:tc>
          <w:tcPr>
            <w:tcW w:w="1647" w:type="dxa"/>
          </w:tcPr>
          <w:p w14:paraId="0C3331C9" w14:textId="6FCA1F83" w:rsidR="0012450A" w:rsidRDefault="00BE3BFF" w:rsidP="0012450A">
            <w:pPr>
              <w:jc w:val="center"/>
            </w:pPr>
            <w:r>
              <w:t>0 (0%)</w:t>
            </w:r>
          </w:p>
        </w:tc>
      </w:tr>
      <w:tr w:rsidR="0012450A" w14:paraId="170C6753" w14:textId="77777777" w:rsidTr="0012450A">
        <w:tc>
          <w:tcPr>
            <w:tcW w:w="1647" w:type="dxa"/>
          </w:tcPr>
          <w:p w14:paraId="69E52297" w14:textId="77777777" w:rsidR="0012450A" w:rsidRDefault="0012450A" w:rsidP="0012450A">
            <w:pPr>
              <w:jc w:val="center"/>
            </w:pPr>
            <w:r>
              <w:t>E</w:t>
            </w:r>
          </w:p>
          <w:p w14:paraId="4557E45E" w14:textId="77777777" w:rsidR="00BE3BFF" w:rsidRDefault="00BE3BFF" w:rsidP="0012450A">
            <w:pPr>
              <w:jc w:val="center"/>
            </w:pPr>
          </w:p>
        </w:tc>
        <w:tc>
          <w:tcPr>
            <w:tcW w:w="1647" w:type="dxa"/>
          </w:tcPr>
          <w:p w14:paraId="57E0B7EC" w14:textId="504AEE26" w:rsidR="0012450A" w:rsidRDefault="00613BE9" w:rsidP="0012450A">
            <w:pPr>
              <w:jc w:val="center"/>
            </w:pPr>
            <w:r>
              <w:t>0 (0%)</w:t>
            </w:r>
          </w:p>
        </w:tc>
        <w:tc>
          <w:tcPr>
            <w:tcW w:w="1647" w:type="dxa"/>
          </w:tcPr>
          <w:p w14:paraId="62FCC767" w14:textId="13485F0D" w:rsidR="0012450A" w:rsidRDefault="00613BE9" w:rsidP="0012450A">
            <w:pPr>
              <w:jc w:val="center"/>
            </w:pPr>
            <w:r>
              <w:t>0 (0%)</w:t>
            </w:r>
          </w:p>
        </w:tc>
        <w:tc>
          <w:tcPr>
            <w:tcW w:w="1647" w:type="dxa"/>
          </w:tcPr>
          <w:p w14:paraId="167A9F20" w14:textId="6A2D8156" w:rsidR="0012450A" w:rsidRDefault="00BE3BFF" w:rsidP="0012450A">
            <w:pPr>
              <w:jc w:val="center"/>
            </w:pPr>
            <w:r>
              <w:t>1 (11%)</w:t>
            </w:r>
          </w:p>
        </w:tc>
        <w:tc>
          <w:tcPr>
            <w:tcW w:w="1647" w:type="dxa"/>
          </w:tcPr>
          <w:p w14:paraId="793746E5" w14:textId="07A89E11" w:rsidR="0012450A" w:rsidRDefault="00BE3BFF" w:rsidP="0012450A">
            <w:pPr>
              <w:jc w:val="center"/>
            </w:pPr>
            <w:r>
              <w:t>2 (22%)</w:t>
            </w:r>
          </w:p>
        </w:tc>
        <w:tc>
          <w:tcPr>
            <w:tcW w:w="1647" w:type="dxa"/>
          </w:tcPr>
          <w:p w14:paraId="58A7A8D7" w14:textId="2296988C" w:rsidR="0012450A" w:rsidRDefault="00BE3BFF" w:rsidP="0012450A">
            <w:pPr>
              <w:jc w:val="center"/>
            </w:pPr>
            <w:r>
              <w:t>2 (22%)</w:t>
            </w:r>
          </w:p>
        </w:tc>
        <w:tc>
          <w:tcPr>
            <w:tcW w:w="1647" w:type="dxa"/>
          </w:tcPr>
          <w:p w14:paraId="33051E71" w14:textId="2843847A" w:rsidR="0012450A" w:rsidRDefault="00BE3BFF" w:rsidP="0012450A">
            <w:pPr>
              <w:jc w:val="center"/>
            </w:pPr>
            <w:r>
              <w:t>0 (0%)</w:t>
            </w:r>
          </w:p>
        </w:tc>
        <w:tc>
          <w:tcPr>
            <w:tcW w:w="1647" w:type="dxa"/>
          </w:tcPr>
          <w:p w14:paraId="666DA2D3" w14:textId="3ED0EABD" w:rsidR="0012450A" w:rsidRDefault="00BE3BFF" w:rsidP="0012450A">
            <w:pPr>
              <w:jc w:val="center"/>
            </w:pPr>
            <w:r>
              <w:t>4 (44%)</w:t>
            </w:r>
          </w:p>
        </w:tc>
      </w:tr>
      <w:tr w:rsidR="0012450A" w14:paraId="16FDE268" w14:textId="77777777" w:rsidTr="0012450A">
        <w:tc>
          <w:tcPr>
            <w:tcW w:w="1647" w:type="dxa"/>
          </w:tcPr>
          <w:p w14:paraId="166CEB1A" w14:textId="77777777" w:rsidR="0012450A" w:rsidRDefault="0012450A" w:rsidP="0012450A">
            <w:pPr>
              <w:jc w:val="center"/>
            </w:pPr>
            <w:r>
              <w:t>F</w:t>
            </w:r>
          </w:p>
          <w:p w14:paraId="51E4997E" w14:textId="77777777" w:rsidR="00BE3BFF" w:rsidRDefault="00BE3BFF" w:rsidP="0012450A">
            <w:pPr>
              <w:jc w:val="center"/>
            </w:pPr>
          </w:p>
        </w:tc>
        <w:tc>
          <w:tcPr>
            <w:tcW w:w="1647" w:type="dxa"/>
          </w:tcPr>
          <w:p w14:paraId="49E15568" w14:textId="6F43FB0F" w:rsidR="0012450A" w:rsidRDefault="00613BE9" w:rsidP="0012450A">
            <w:pPr>
              <w:jc w:val="center"/>
            </w:pPr>
            <w:r>
              <w:t>0 (0%)</w:t>
            </w:r>
          </w:p>
        </w:tc>
        <w:tc>
          <w:tcPr>
            <w:tcW w:w="1647" w:type="dxa"/>
          </w:tcPr>
          <w:p w14:paraId="6496606E" w14:textId="5A732E38" w:rsidR="0012450A" w:rsidRDefault="00613BE9" w:rsidP="0012450A">
            <w:pPr>
              <w:jc w:val="center"/>
            </w:pPr>
            <w:r>
              <w:t>5 (55%)</w:t>
            </w:r>
          </w:p>
        </w:tc>
        <w:tc>
          <w:tcPr>
            <w:tcW w:w="1647" w:type="dxa"/>
          </w:tcPr>
          <w:p w14:paraId="77FE3A25" w14:textId="6EC7A551" w:rsidR="0012450A" w:rsidRDefault="00BE3BFF" w:rsidP="0012450A">
            <w:pPr>
              <w:jc w:val="center"/>
            </w:pPr>
            <w:r>
              <w:t>0 (0%)</w:t>
            </w:r>
          </w:p>
        </w:tc>
        <w:tc>
          <w:tcPr>
            <w:tcW w:w="1647" w:type="dxa"/>
          </w:tcPr>
          <w:p w14:paraId="6F0983A4" w14:textId="6AC4A44D" w:rsidR="0012450A" w:rsidRDefault="00BE3BFF" w:rsidP="0012450A">
            <w:pPr>
              <w:jc w:val="center"/>
            </w:pPr>
            <w:r>
              <w:t>0 (0%)</w:t>
            </w:r>
          </w:p>
        </w:tc>
        <w:tc>
          <w:tcPr>
            <w:tcW w:w="1647" w:type="dxa"/>
          </w:tcPr>
          <w:p w14:paraId="5B0C217D" w14:textId="0667000A" w:rsidR="0012450A" w:rsidRDefault="00BE3BFF" w:rsidP="0012450A">
            <w:pPr>
              <w:jc w:val="center"/>
            </w:pPr>
            <w:r>
              <w:t>1 (11%)</w:t>
            </w:r>
          </w:p>
        </w:tc>
        <w:tc>
          <w:tcPr>
            <w:tcW w:w="1647" w:type="dxa"/>
          </w:tcPr>
          <w:p w14:paraId="7B6D9C70" w14:textId="413DFF88" w:rsidR="0012450A" w:rsidRDefault="00BE3BFF" w:rsidP="0012450A">
            <w:pPr>
              <w:jc w:val="center"/>
            </w:pPr>
            <w:r>
              <w:t>3 (33%)</w:t>
            </w:r>
          </w:p>
        </w:tc>
        <w:tc>
          <w:tcPr>
            <w:tcW w:w="1647" w:type="dxa"/>
          </w:tcPr>
          <w:p w14:paraId="37176156" w14:textId="6978152A" w:rsidR="0012450A" w:rsidRDefault="00BE3BFF" w:rsidP="0012450A">
            <w:pPr>
              <w:jc w:val="center"/>
            </w:pPr>
            <w:r>
              <w:t>0 (0%)</w:t>
            </w:r>
          </w:p>
        </w:tc>
      </w:tr>
      <w:tr w:rsidR="0012450A" w14:paraId="6CF48E29" w14:textId="77777777" w:rsidTr="0012450A">
        <w:tc>
          <w:tcPr>
            <w:tcW w:w="1647" w:type="dxa"/>
          </w:tcPr>
          <w:p w14:paraId="6B83FBAA" w14:textId="77777777" w:rsidR="0012450A" w:rsidRDefault="0012450A" w:rsidP="0012450A">
            <w:pPr>
              <w:jc w:val="center"/>
            </w:pPr>
            <w:r>
              <w:t>G</w:t>
            </w:r>
          </w:p>
          <w:p w14:paraId="24E3722B" w14:textId="77777777" w:rsidR="00BE3BFF" w:rsidRDefault="00BE3BFF" w:rsidP="0012450A">
            <w:pPr>
              <w:jc w:val="center"/>
            </w:pPr>
          </w:p>
        </w:tc>
        <w:tc>
          <w:tcPr>
            <w:tcW w:w="1647" w:type="dxa"/>
          </w:tcPr>
          <w:p w14:paraId="449FB2EA" w14:textId="1E036BCF" w:rsidR="0012450A" w:rsidRDefault="00613BE9" w:rsidP="0012450A">
            <w:pPr>
              <w:jc w:val="center"/>
            </w:pPr>
            <w:r>
              <w:t>0 (0%)</w:t>
            </w:r>
          </w:p>
        </w:tc>
        <w:tc>
          <w:tcPr>
            <w:tcW w:w="1647" w:type="dxa"/>
          </w:tcPr>
          <w:p w14:paraId="3D9F85F0" w14:textId="0FC0F28A" w:rsidR="0012450A" w:rsidRDefault="00613BE9" w:rsidP="0012450A">
            <w:pPr>
              <w:jc w:val="center"/>
            </w:pPr>
            <w:r>
              <w:t>0 (0%)</w:t>
            </w:r>
          </w:p>
        </w:tc>
        <w:tc>
          <w:tcPr>
            <w:tcW w:w="1647" w:type="dxa"/>
          </w:tcPr>
          <w:p w14:paraId="2BE2143E" w14:textId="7C1E15E6" w:rsidR="0012450A" w:rsidRDefault="00BE3BFF" w:rsidP="0012450A">
            <w:pPr>
              <w:jc w:val="center"/>
            </w:pPr>
            <w:r>
              <w:t>0 (0%)</w:t>
            </w:r>
          </w:p>
        </w:tc>
        <w:tc>
          <w:tcPr>
            <w:tcW w:w="1647" w:type="dxa"/>
          </w:tcPr>
          <w:p w14:paraId="1B2F5003" w14:textId="14E00BAC" w:rsidR="0012450A" w:rsidRDefault="00BE3BFF" w:rsidP="0012450A">
            <w:pPr>
              <w:jc w:val="center"/>
            </w:pPr>
            <w:r>
              <w:t>0 (0%)</w:t>
            </w:r>
          </w:p>
        </w:tc>
        <w:tc>
          <w:tcPr>
            <w:tcW w:w="1647" w:type="dxa"/>
          </w:tcPr>
          <w:p w14:paraId="011D537E" w14:textId="3879368E" w:rsidR="0012450A" w:rsidRDefault="00BE3BFF" w:rsidP="0012450A">
            <w:pPr>
              <w:jc w:val="center"/>
            </w:pPr>
            <w:r>
              <w:t>1 (11%)</w:t>
            </w:r>
          </w:p>
        </w:tc>
        <w:tc>
          <w:tcPr>
            <w:tcW w:w="1647" w:type="dxa"/>
          </w:tcPr>
          <w:p w14:paraId="5D18B86D" w14:textId="0280DBA0" w:rsidR="0012450A" w:rsidRDefault="00BE3BFF" w:rsidP="0012450A">
            <w:pPr>
              <w:jc w:val="center"/>
            </w:pPr>
            <w:r>
              <w:t>4 (44%)</w:t>
            </w:r>
          </w:p>
        </w:tc>
        <w:tc>
          <w:tcPr>
            <w:tcW w:w="1647" w:type="dxa"/>
          </w:tcPr>
          <w:p w14:paraId="18681B85" w14:textId="24764D16" w:rsidR="0012450A" w:rsidRDefault="00BE3BFF" w:rsidP="0012450A">
            <w:pPr>
              <w:jc w:val="center"/>
            </w:pPr>
            <w:r>
              <w:t>4 (44%)</w:t>
            </w:r>
          </w:p>
        </w:tc>
      </w:tr>
    </w:tbl>
    <w:p w14:paraId="7CFEBAB8" w14:textId="77777777" w:rsidR="0012450A" w:rsidRDefault="0012450A" w:rsidP="0012450A">
      <w:pPr>
        <w:jc w:val="center"/>
      </w:pPr>
    </w:p>
    <w:p w14:paraId="534E208D" w14:textId="77777777" w:rsidR="0012450A" w:rsidRDefault="0012450A" w:rsidP="0012450A"/>
    <w:p w14:paraId="774396DD" w14:textId="3521FCA7" w:rsidR="0012450A" w:rsidRDefault="0012450A" w:rsidP="0012450A">
      <w:r>
        <w:t xml:space="preserve">Table Legend:  This table demonstrates the frequency of second-year residents who described if there were comfortable with counseling patients with complicated obstetrical issues according to specified scenarios.  Nine residents ranked the scenarios on a Likert scale from “1” for “most comfortable” to “7” for “least comfortable”.  </w:t>
      </w:r>
      <w:r w:rsidR="00AE7213">
        <w:t xml:space="preserve">Frequencies of responses are expressed as the raw number and the percentage in parenthesis.  </w:t>
      </w:r>
      <w:r>
        <w:t>The scenarios were as follows:</w:t>
      </w:r>
    </w:p>
    <w:p w14:paraId="44ECF2B6" w14:textId="77777777" w:rsidR="0012450A" w:rsidRDefault="0012450A" w:rsidP="0012450A"/>
    <w:p w14:paraId="5127F760" w14:textId="77777777" w:rsidR="0012450A" w:rsidRDefault="0012450A" w:rsidP="0012450A"/>
    <w:p w14:paraId="0549EDC1" w14:textId="77777777" w:rsidR="0012450A" w:rsidRPr="0012450A" w:rsidRDefault="0012450A" w:rsidP="0012450A">
      <w:pPr>
        <w:pStyle w:val="ListParagraph"/>
        <w:numPr>
          <w:ilvl w:val="0"/>
          <w:numId w:val="1"/>
        </w:numPr>
        <w:rPr>
          <w:rFonts w:ascii="Times" w:eastAsia="Times New Roman" w:hAnsi="Times" w:cs="Times"/>
          <w:color w:val="222222"/>
          <w:shd w:val="clear" w:color="auto" w:fill="FFFFFF"/>
        </w:rPr>
      </w:pPr>
      <w:r w:rsidRPr="0012450A">
        <w:rPr>
          <w:rFonts w:ascii="Times" w:eastAsia="Times New Roman" w:hAnsi="Times" w:cs="Times"/>
          <w:color w:val="222222"/>
          <w:shd w:val="clear" w:color="auto" w:fill="FFFFFF"/>
        </w:rPr>
        <w:t>Counseling a woman at 18 weeks on all her management options who has experienced preterm premature rupture of membranes (PPROM)</w:t>
      </w:r>
    </w:p>
    <w:p w14:paraId="0032AA5B" w14:textId="77777777" w:rsidR="0012450A" w:rsidRPr="0012450A" w:rsidRDefault="0012450A" w:rsidP="0012450A">
      <w:pPr>
        <w:pStyle w:val="ListParagraph"/>
        <w:numPr>
          <w:ilvl w:val="0"/>
          <w:numId w:val="1"/>
        </w:numPr>
        <w:rPr>
          <w:rFonts w:ascii="Times" w:eastAsia="Times New Roman" w:hAnsi="Times" w:cs="Times"/>
          <w:color w:val="222222"/>
          <w:shd w:val="clear" w:color="auto" w:fill="FFFFFF"/>
        </w:rPr>
      </w:pPr>
      <w:r w:rsidRPr="0012450A">
        <w:rPr>
          <w:rFonts w:ascii="Times" w:eastAsia="Times New Roman" w:hAnsi="Times" w:cs="Times"/>
          <w:color w:val="222222"/>
        </w:rPr>
        <w:t xml:space="preserve">Management options for a woman at 28 weeks who has experienced </w:t>
      </w:r>
      <w:r w:rsidRPr="0012450A">
        <w:rPr>
          <w:rFonts w:ascii="Times" w:eastAsia="Times New Roman" w:hAnsi="Times" w:cs="Times"/>
          <w:color w:val="222222"/>
          <w:shd w:val="clear" w:color="auto" w:fill="FFFFFF"/>
        </w:rPr>
        <w:t>preterm premature rupture of membranes (</w:t>
      </w:r>
      <w:r w:rsidRPr="0012450A">
        <w:rPr>
          <w:rFonts w:ascii="Times" w:eastAsia="Times New Roman" w:hAnsi="Times" w:cs="Times"/>
          <w:color w:val="222222"/>
        </w:rPr>
        <w:t>PPROM)</w:t>
      </w:r>
    </w:p>
    <w:p w14:paraId="32BE231A" w14:textId="77777777" w:rsidR="0012450A" w:rsidRPr="0012450A" w:rsidRDefault="0012450A" w:rsidP="0012450A">
      <w:pPr>
        <w:pStyle w:val="ListParagraph"/>
        <w:numPr>
          <w:ilvl w:val="0"/>
          <w:numId w:val="1"/>
        </w:numPr>
        <w:rPr>
          <w:rFonts w:ascii="Times" w:eastAsia="Times New Roman" w:hAnsi="Times" w:cs="Times"/>
          <w:color w:val="222222"/>
          <w:shd w:val="clear" w:color="auto" w:fill="FFFFFF"/>
        </w:rPr>
      </w:pPr>
      <w:r w:rsidRPr="0012450A">
        <w:rPr>
          <w:rFonts w:ascii="Times" w:eastAsia="Times New Roman" w:hAnsi="Times" w:cs="Times"/>
          <w:color w:val="222222"/>
        </w:rPr>
        <w:lastRenderedPageBreak/>
        <w:t>Counseling a G1P0 at 20 weeks with a cervical length of 17 millimeters</w:t>
      </w:r>
    </w:p>
    <w:p w14:paraId="43555F35" w14:textId="77777777" w:rsidR="0012450A" w:rsidRPr="0012450A" w:rsidRDefault="0012450A" w:rsidP="0012450A">
      <w:pPr>
        <w:pStyle w:val="ListParagraph"/>
        <w:numPr>
          <w:ilvl w:val="0"/>
          <w:numId w:val="1"/>
        </w:numPr>
        <w:rPr>
          <w:rFonts w:ascii="Times" w:eastAsia="Times New Roman" w:hAnsi="Times" w:cs="Times"/>
          <w:color w:val="222222"/>
          <w:shd w:val="clear" w:color="auto" w:fill="FFFFFF"/>
        </w:rPr>
      </w:pPr>
      <w:r w:rsidRPr="0012450A">
        <w:rPr>
          <w:rFonts w:ascii="Times" w:eastAsia="Times New Roman" w:hAnsi="Times" w:cs="Times"/>
          <w:color w:val="222222"/>
        </w:rPr>
        <w:t>Discussing the risks and benefits of a repeat cesarean delivery versus trial of labor after cesarean delivery</w:t>
      </w:r>
    </w:p>
    <w:p w14:paraId="3D325669" w14:textId="77777777" w:rsidR="0012450A" w:rsidRPr="0012450A" w:rsidRDefault="0012450A" w:rsidP="0012450A">
      <w:pPr>
        <w:pStyle w:val="ListParagraph"/>
        <w:numPr>
          <w:ilvl w:val="0"/>
          <w:numId w:val="1"/>
        </w:numPr>
        <w:rPr>
          <w:rFonts w:ascii="Times" w:eastAsia="Times New Roman" w:hAnsi="Times" w:cs="Times"/>
          <w:color w:val="222222"/>
          <w:shd w:val="clear" w:color="auto" w:fill="FFFFFF"/>
        </w:rPr>
      </w:pPr>
      <w:r w:rsidRPr="0012450A">
        <w:rPr>
          <w:rFonts w:ascii="Times" w:eastAsia="Times New Roman" w:hAnsi="Times" w:cs="Times"/>
          <w:color w:val="222222"/>
        </w:rPr>
        <w:t>Counseling a woman at 26 weeks with a heavy bleeding episode on management options after you have diagnosed her with a complete placenta previa</w:t>
      </w:r>
    </w:p>
    <w:p w14:paraId="4F29D209" w14:textId="77777777" w:rsidR="0012450A" w:rsidRPr="0012450A" w:rsidRDefault="0012450A" w:rsidP="0012450A">
      <w:pPr>
        <w:pStyle w:val="ListParagraph"/>
        <w:numPr>
          <w:ilvl w:val="0"/>
          <w:numId w:val="1"/>
        </w:numPr>
        <w:rPr>
          <w:rFonts w:ascii="Times" w:eastAsia="Times New Roman" w:hAnsi="Times" w:cs="Times"/>
        </w:rPr>
      </w:pPr>
      <w:r w:rsidRPr="0012450A">
        <w:rPr>
          <w:rFonts w:ascii="Times" w:eastAsia="Times New Roman" w:hAnsi="Times" w:cs="Times"/>
          <w:color w:val="222222"/>
          <w:shd w:val="clear" w:color="auto" w:fill="FFFFFF"/>
        </w:rPr>
        <w:t>A nulliparous diabetic patient presents to your clinic at 36 weeks for a prenatal visit.  Her fetus is breech.  She desires an ECV.  You go through the chart and see that her ultrasound yesterday indicates an EFW of 4400g.</w:t>
      </w:r>
    </w:p>
    <w:p w14:paraId="126B7F96" w14:textId="77777777" w:rsidR="0012450A" w:rsidRDefault="0012450A" w:rsidP="0012450A">
      <w:pPr>
        <w:pStyle w:val="ListParagraph"/>
        <w:numPr>
          <w:ilvl w:val="0"/>
          <w:numId w:val="1"/>
        </w:numPr>
      </w:pPr>
      <w:r w:rsidRPr="0012372F">
        <w:rPr>
          <w:rFonts w:ascii="Times" w:eastAsia="Times New Roman" w:hAnsi="Times" w:cs="Times"/>
          <w:color w:val="222222"/>
        </w:rPr>
        <w:t>A woman has an ultrasound highly suspicious for a placenta accreta.  She desires to keep her uterus.</w:t>
      </w:r>
    </w:p>
    <w:p w14:paraId="410A4894" w14:textId="77777777" w:rsidR="0012450A" w:rsidRDefault="0012450A" w:rsidP="0012450A"/>
    <w:p w14:paraId="428F1A40" w14:textId="77777777" w:rsidR="0012450A" w:rsidRPr="0012450A" w:rsidRDefault="0012450A" w:rsidP="0012450A"/>
    <w:sectPr w:rsidR="0012450A" w:rsidRPr="0012450A" w:rsidSect="0012450A">
      <w:pgSz w:w="15840" w:h="12240" w:orient="landscape"/>
      <w:pgMar w:top="1800" w:right="1440" w:bottom="180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94B1E"/>
    <w:multiLevelType w:val="hybridMultilevel"/>
    <w:tmpl w:val="37BA295E"/>
    <w:lvl w:ilvl="0" w:tplc="3CD8B152">
      <w:start w:val="1"/>
      <w:numFmt w:val="upperLetter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50A"/>
    <w:rsid w:val="0012450A"/>
    <w:rsid w:val="00305728"/>
    <w:rsid w:val="00546C68"/>
    <w:rsid w:val="00613BE9"/>
    <w:rsid w:val="00AE4A1A"/>
    <w:rsid w:val="00AE7213"/>
    <w:rsid w:val="00BE3BFF"/>
    <w:rsid w:val="00DB5AEB"/>
    <w:rsid w:val="00F220E4"/>
    <w:rsid w:val="00FA4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15A779B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45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245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45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245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289</Words>
  <Characters>1653</Characters>
  <Application>Microsoft Macintosh Word</Application>
  <DocSecurity>0</DocSecurity>
  <Lines>13</Lines>
  <Paragraphs>3</Paragraphs>
  <ScaleCrop>false</ScaleCrop>
  <Company/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Young</dc:creator>
  <cp:keywords/>
  <dc:description/>
  <cp:lastModifiedBy>Omar Young</cp:lastModifiedBy>
  <cp:revision>9</cp:revision>
  <dcterms:created xsi:type="dcterms:W3CDTF">2014-06-06T00:36:00Z</dcterms:created>
  <dcterms:modified xsi:type="dcterms:W3CDTF">2014-06-09T23:35:00Z</dcterms:modified>
</cp:coreProperties>
</file>