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AA2D8" w14:textId="77777777" w:rsidR="0006268E" w:rsidRPr="00513575" w:rsidRDefault="0006268E">
      <w:pPr>
        <w:rPr>
          <w:lang w:val="es-ES_tradnl"/>
        </w:rPr>
      </w:pPr>
    </w:p>
    <w:p w14:paraId="12E5FDA1" w14:textId="77777777" w:rsidR="0006268E" w:rsidRPr="00A917E7" w:rsidRDefault="00A32234" w:rsidP="0006268E">
      <w:pPr>
        <w:spacing w:line="360" w:lineRule="auto"/>
        <w:jc w:val="both"/>
        <w:outlineLvl w:val="0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>Supplemental T</w:t>
      </w:r>
      <w:r w:rsidR="0006268E" w:rsidRPr="00F90B73">
        <w:rPr>
          <w:rFonts w:ascii="Calibri" w:hAnsi="Calibri"/>
          <w:b/>
          <w:sz w:val="22"/>
        </w:rPr>
        <w:t>able 1:</w:t>
      </w:r>
      <w:r w:rsidR="0006268E">
        <w:rPr>
          <w:rFonts w:ascii="Calibri" w:hAnsi="Calibri"/>
          <w:sz w:val="22"/>
        </w:rPr>
        <w:t xml:space="preserve"> Characterization of hematological neoplasms.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2127"/>
      </w:tblGrid>
      <w:tr w:rsidR="0006268E" w:rsidRPr="00853BAF" w14:paraId="2FCFD72E" w14:textId="77777777">
        <w:trPr>
          <w:trHeight w:val="457"/>
        </w:trPr>
        <w:tc>
          <w:tcPr>
            <w:tcW w:w="5670" w:type="dxa"/>
          </w:tcPr>
          <w:p w14:paraId="1C3FD611" w14:textId="77777777" w:rsidR="0006268E" w:rsidRPr="00270B24" w:rsidRDefault="0006268E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b/>
                <w:sz w:val="22"/>
                <w:u w:val="single"/>
              </w:rPr>
            </w:pPr>
            <w:r w:rsidRPr="00270B24">
              <w:rPr>
                <w:rFonts w:ascii="Calibri" w:hAnsi="Calibri"/>
                <w:b/>
                <w:sz w:val="22"/>
                <w:u w:val="single"/>
              </w:rPr>
              <w:t>Myeloid neoplasm</w:t>
            </w:r>
          </w:p>
        </w:tc>
        <w:tc>
          <w:tcPr>
            <w:tcW w:w="2127" w:type="dxa"/>
          </w:tcPr>
          <w:p w14:paraId="58041614" w14:textId="77777777" w:rsidR="0006268E" w:rsidRPr="001618FD" w:rsidRDefault="0006268E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b/>
                <w:sz w:val="22"/>
              </w:rPr>
            </w:pPr>
            <w:r w:rsidRPr="001618FD">
              <w:rPr>
                <w:rFonts w:ascii="Calibri" w:hAnsi="Calibri"/>
                <w:b/>
                <w:sz w:val="22"/>
              </w:rPr>
              <w:t>Number of samples</w:t>
            </w:r>
          </w:p>
        </w:tc>
      </w:tr>
      <w:tr w:rsidR="0006268E" w:rsidRPr="00853BAF" w14:paraId="37D6D755" w14:textId="77777777">
        <w:tc>
          <w:tcPr>
            <w:tcW w:w="5670" w:type="dxa"/>
          </w:tcPr>
          <w:p w14:paraId="537ED85A" w14:textId="77777777" w:rsidR="0006268E" w:rsidRPr="001618FD" w:rsidRDefault="0006268E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b/>
                <w:sz w:val="22"/>
              </w:rPr>
            </w:pPr>
            <w:r w:rsidRPr="001618FD">
              <w:rPr>
                <w:rFonts w:ascii="Calibri" w:hAnsi="Calibri"/>
                <w:b/>
                <w:sz w:val="22"/>
              </w:rPr>
              <w:t>Myeloproliferative neoplasm</w:t>
            </w:r>
            <w:r>
              <w:rPr>
                <w:rFonts w:ascii="Calibri" w:hAnsi="Calibri"/>
                <w:b/>
                <w:sz w:val="22"/>
              </w:rPr>
              <w:t>s (MPS)</w:t>
            </w:r>
          </w:p>
        </w:tc>
        <w:tc>
          <w:tcPr>
            <w:tcW w:w="2127" w:type="dxa"/>
          </w:tcPr>
          <w:p w14:paraId="443EC9F7" w14:textId="77777777" w:rsidR="0006268E" w:rsidRPr="001618FD" w:rsidRDefault="0006268E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b/>
                <w:sz w:val="22"/>
              </w:rPr>
            </w:pPr>
          </w:p>
        </w:tc>
      </w:tr>
      <w:tr w:rsidR="0006268E" w:rsidRPr="00853BAF" w14:paraId="7600BA09" w14:textId="77777777">
        <w:tc>
          <w:tcPr>
            <w:tcW w:w="5670" w:type="dxa"/>
          </w:tcPr>
          <w:p w14:paraId="480FA01C" w14:textId="77777777" w:rsidR="0006268E" w:rsidRPr="00853BAF" w:rsidRDefault="0006268E" w:rsidP="00513575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Chronic mye</w:t>
            </w:r>
            <w:r>
              <w:rPr>
                <w:rFonts w:ascii="Calibri" w:hAnsi="Calibri"/>
                <w:sz w:val="22"/>
              </w:rPr>
              <w:t xml:space="preserve">loid leukemia </w:t>
            </w:r>
            <w:r w:rsidR="00513575">
              <w:rPr>
                <w:rFonts w:ascii="Calibri" w:hAnsi="Calibri"/>
                <w:sz w:val="22"/>
              </w:rPr>
              <w:t>BCR-ABL1 positive</w:t>
            </w:r>
          </w:p>
        </w:tc>
        <w:tc>
          <w:tcPr>
            <w:tcW w:w="2127" w:type="dxa"/>
          </w:tcPr>
          <w:p w14:paraId="1A7E2FE9" w14:textId="77777777" w:rsidR="0006268E" w:rsidRPr="00853BAF" w:rsidRDefault="0006268E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1</w:t>
            </w:r>
            <w:r w:rsidR="00C0308B">
              <w:rPr>
                <w:rFonts w:ascii="Calibri" w:hAnsi="Calibri"/>
                <w:sz w:val="22"/>
              </w:rPr>
              <w:t>2</w:t>
            </w:r>
          </w:p>
        </w:tc>
      </w:tr>
      <w:tr w:rsidR="0006268E" w:rsidRPr="00853BAF" w14:paraId="279A1135" w14:textId="77777777">
        <w:tc>
          <w:tcPr>
            <w:tcW w:w="5670" w:type="dxa"/>
          </w:tcPr>
          <w:p w14:paraId="14EDD48C" w14:textId="77777777" w:rsidR="0006268E" w:rsidRPr="00853BAF" w:rsidRDefault="0006268E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</w:t>
            </w:r>
            <w:proofErr w:type="spellStart"/>
            <w:r w:rsidRPr="00853BAF">
              <w:rPr>
                <w:rFonts w:ascii="Calibri" w:hAnsi="Calibri"/>
                <w:sz w:val="22"/>
              </w:rPr>
              <w:t>Polycythaemia</w:t>
            </w:r>
            <w:proofErr w:type="spellEnd"/>
            <w:r w:rsidRPr="00853BAF">
              <w:rPr>
                <w:rFonts w:ascii="Calibri" w:hAnsi="Calibri"/>
                <w:sz w:val="22"/>
              </w:rPr>
              <w:t xml:space="preserve"> </w:t>
            </w:r>
            <w:proofErr w:type="spellStart"/>
            <w:r w:rsidRPr="00853BAF">
              <w:rPr>
                <w:rFonts w:ascii="Calibri" w:hAnsi="Calibri"/>
                <w:sz w:val="22"/>
              </w:rPr>
              <w:t>vera</w:t>
            </w:r>
            <w:proofErr w:type="spellEnd"/>
            <w:r w:rsidRPr="00853BAF">
              <w:rPr>
                <w:rFonts w:ascii="Calibri" w:hAnsi="Calibri"/>
                <w:sz w:val="22"/>
              </w:rPr>
              <w:t xml:space="preserve"> with JAK2 </w:t>
            </w:r>
            <w:r w:rsidR="00513575" w:rsidRPr="00853BAF">
              <w:rPr>
                <w:rFonts w:ascii="Calibri" w:hAnsi="Calibri"/>
                <w:sz w:val="22"/>
              </w:rPr>
              <w:t xml:space="preserve">mutation </w:t>
            </w:r>
          </w:p>
        </w:tc>
        <w:tc>
          <w:tcPr>
            <w:tcW w:w="2127" w:type="dxa"/>
          </w:tcPr>
          <w:p w14:paraId="02FFBA48" w14:textId="77777777" w:rsidR="0006268E" w:rsidRPr="00853BAF" w:rsidRDefault="0006268E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1</w:t>
            </w:r>
          </w:p>
        </w:tc>
      </w:tr>
      <w:tr w:rsidR="0006268E" w:rsidRPr="00853BAF" w14:paraId="3BA12652" w14:textId="77777777">
        <w:tc>
          <w:tcPr>
            <w:tcW w:w="5670" w:type="dxa"/>
          </w:tcPr>
          <w:p w14:paraId="5C92E8CF" w14:textId="77777777" w:rsidR="0006268E" w:rsidRPr="00853BAF" w:rsidRDefault="0006268E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Essential </w:t>
            </w:r>
            <w:proofErr w:type="spellStart"/>
            <w:r w:rsidRPr="00853BAF">
              <w:rPr>
                <w:rFonts w:ascii="Calibri" w:hAnsi="Calibri"/>
                <w:sz w:val="22"/>
              </w:rPr>
              <w:t>thrombocythaemia</w:t>
            </w:r>
            <w:proofErr w:type="spellEnd"/>
            <w:r w:rsidRPr="00853BAF">
              <w:rPr>
                <w:rFonts w:ascii="Calibri" w:hAnsi="Calibri"/>
                <w:sz w:val="22"/>
              </w:rPr>
              <w:t xml:space="preserve"> with JAK2 mutation</w:t>
            </w:r>
          </w:p>
        </w:tc>
        <w:tc>
          <w:tcPr>
            <w:tcW w:w="2127" w:type="dxa"/>
          </w:tcPr>
          <w:p w14:paraId="0AFA33C8" w14:textId="77777777" w:rsidR="0006268E" w:rsidRPr="00C0308B" w:rsidRDefault="002412D6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color w:val="000000" w:themeColor="text1"/>
                <w:sz w:val="22"/>
              </w:rPr>
            </w:pPr>
            <w:r w:rsidRPr="00C0308B">
              <w:rPr>
                <w:rFonts w:ascii="Calibri" w:hAnsi="Calibri"/>
                <w:color w:val="000000" w:themeColor="text1"/>
                <w:sz w:val="22"/>
              </w:rPr>
              <w:t>3</w:t>
            </w:r>
          </w:p>
        </w:tc>
      </w:tr>
      <w:tr w:rsidR="0006268E" w:rsidRPr="00853BAF" w14:paraId="79523897" w14:textId="77777777">
        <w:tc>
          <w:tcPr>
            <w:tcW w:w="5670" w:type="dxa"/>
          </w:tcPr>
          <w:p w14:paraId="3047E724" w14:textId="77777777" w:rsidR="0006268E" w:rsidRPr="001618FD" w:rsidRDefault="0006268E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b/>
                <w:sz w:val="22"/>
              </w:rPr>
            </w:pPr>
            <w:r w:rsidRPr="001618FD">
              <w:rPr>
                <w:rFonts w:ascii="Calibri" w:hAnsi="Calibri"/>
                <w:b/>
                <w:sz w:val="22"/>
              </w:rPr>
              <w:t>Acute myeloid leukemia</w:t>
            </w:r>
            <w:r>
              <w:rPr>
                <w:rFonts w:ascii="Calibri" w:hAnsi="Calibri"/>
                <w:b/>
                <w:sz w:val="22"/>
              </w:rPr>
              <w:t xml:space="preserve"> (AML)</w:t>
            </w:r>
          </w:p>
        </w:tc>
        <w:tc>
          <w:tcPr>
            <w:tcW w:w="2127" w:type="dxa"/>
          </w:tcPr>
          <w:p w14:paraId="517B1144" w14:textId="77777777" w:rsidR="0006268E" w:rsidRPr="00853BAF" w:rsidRDefault="0006268E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</w:p>
        </w:tc>
      </w:tr>
      <w:tr w:rsidR="00C0308B" w:rsidRPr="00853BAF" w14:paraId="69EA4C27" w14:textId="77777777">
        <w:tc>
          <w:tcPr>
            <w:tcW w:w="5670" w:type="dxa"/>
          </w:tcPr>
          <w:p w14:paraId="6251DF5B" w14:textId="77777777" w:rsidR="00C0308B" w:rsidRPr="001618FD" w:rsidRDefault="00C0308B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  AML with recurrent genetic abnormalities</w:t>
            </w:r>
          </w:p>
        </w:tc>
        <w:tc>
          <w:tcPr>
            <w:tcW w:w="2127" w:type="dxa"/>
          </w:tcPr>
          <w:p w14:paraId="79F2927A" w14:textId="77777777" w:rsidR="00C0308B" w:rsidRPr="00853BAF" w:rsidRDefault="00C0308B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</w:p>
        </w:tc>
      </w:tr>
      <w:tr w:rsidR="00C0308B" w:rsidRPr="00853BAF" w14:paraId="08E1BAC4" w14:textId="77777777">
        <w:tc>
          <w:tcPr>
            <w:tcW w:w="5670" w:type="dxa"/>
          </w:tcPr>
          <w:p w14:paraId="5C785B7E" w14:textId="77777777" w:rsidR="00C0308B" w:rsidRPr="00853BAF" w:rsidRDefault="00C0308B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AML </w:t>
            </w:r>
            <w:proofErr w:type="gramStart"/>
            <w:r w:rsidRPr="00853BAF">
              <w:rPr>
                <w:rFonts w:ascii="Calibri" w:hAnsi="Calibri"/>
                <w:sz w:val="22"/>
              </w:rPr>
              <w:t>inv(</w:t>
            </w:r>
            <w:proofErr w:type="gramEnd"/>
            <w:r>
              <w:rPr>
                <w:rFonts w:ascii="Calibri" w:hAnsi="Calibri"/>
                <w:sz w:val="22"/>
              </w:rPr>
              <w:t>1</w:t>
            </w:r>
            <w:r w:rsidRPr="00853BAF">
              <w:rPr>
                <w:rFonts w:ascii="Calibri" w:hAnsi="Calibri"/>
                <w:sz w:val="22"/>
              </w:rPr>
              <w:t xml:space="preserve">6) </w:t>
            </w:r>
          </w:p>
        </w:tc>
        <w:tc>
          <w:tcPr>
            <w:tcW w:w="2127" w:type="dxa"/>
          </w:tcPr>
          <w:p w14:paraId="105ADD1F" w14:textId="77777777" w:rsidR="00C0308B" w:rsidRPr="00853BAF" w:rsidRDefault="00C0308B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8</w:t>
            </w:r>
          </w:p>
        </w:tc>
      </w:tr>
      <w:tr w:rsidR="00C0308B" w:rsidRPr="00853BAF" w14:paraId="4148B004" w14:textId="77777777">
        <w:tc>
          <w:tcPr>
            <w:tcW w:w="5670" w:type="dxa"/>
          </w:tcPr>
          <w:p w14:paraId="56C6B623" w14:textId="77777777" w:rsidR="00C0308B" w:rsidRPr="00853BAF" w:rsidRDefault="00C0308B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AML </w:t>
            </w:r>
            <w:proofErr w:type="gramStart"/>
            <w:r w:rsidRPr="00853BAF">
              <w:rPr>
                <w:rFonts w:ascii="Calibri" w:hAnsi="Calibri"/>
                <w:sz w:val="22"/>
              </w:rPr>
              <w:t>t(</w:t>
            </w:r>
            <w:proofErr w:type="gramEnd"/>
            <w:r w:rsidRPr="00853BAF">
              <w:rPr>
                <w:rFonts w:ascii="Calibri" w:hAnsi="Calibri"/>
                <w:sz w:val="22"/>
              </w:rPr>
              <w:t>15;17)</w:t>
            </w:r>
          </w:p>
        </w:tc>
        <w:tc>
          <w:tcPr>
            <w:tcW w:w="2127" w:type="dxa"/>
          </w:tcPr>
          <w:p w14:paraId="20463AC1" w14:textId="77777777" w:rsidR="00C0308B" w:rsidRPr="00853BAF" w:rsidRDefault="00C0308B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7</w:t>
            </w:r>
          </w:p>
        </w:tc>
      </w:tr>
      <w:tr w:rsidR="00C0308B" w:rsidRPr="00853BAF" w14:paraId="1589174B" w14:textId="77777777">
        <w:tc>
          <w:tcPr>
            <w:tcW w:w="5670" w:type="dxa"/>
          </w:tcPr>
          <w:p w14:paraId="1C95623F" w14:textId="77777777" w:rsidR="00C0308B" w:rsidRPr="00853BAF" w:rsidRDefault="00C0308B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AML </w:t>
            </w:r>
            <w:proofErr w:type="gramStart"/>
            <w:r w:rsidRPr="00853BAF">
              <w:rPr>
                <w:rFonts w:ascii="Calibri" w:hAnsi="Calibri"/>
                <w:sz w:val="22"/>
              </w:rPr>
              <w:t>t(</w:t>
            </w:r>
            <w:proofErr w:type="gramEnd"/>
            <w:r w:rsidRPr="00853BAF">
              <w:rPr>
                <w:rFonts w:ascii="Calibri" w:hAnsi="Calibri"/>
                <w:sz w:val="22"/>
              </w:rPr>
              <w:t>9;11)</w:t>
            </w:r>
          </w:p>
        </w:tc>
        <w:tc>
          <w:tcPr>
            <w:tcW w:w="2127" w:type="dxa"/>
          </w:tcPr>
          <w:p w14:paraId="29E6C7BB" w14:textId="77777777" w:rsidR="00C0308B" w:rsidRPr="00853BAF" w:rsidRDefault="00C0308B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</w:t>
            </w:r>
          </w:p>
        </w:tc>
      </w:tr>
      <w:tr w:rsidR="004222D1" w:rsidRPr="00853BAF" w14:paraId="1AF64CC0" w14:textId="77777777">
        <w:tc>
          <w:tcPr>
            <w:tcW w:w="5670" w:type="dxa"/>
          </w:tcPr>
          <w:p w14:paraId="474F613A" w14:textId="77777777" w:rsidR="004222D1" w:rsidRPr="00853BAF" w:rsidRDefault="004222D1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AML </w:t>
            </w:r>
            <w:proofErr w:type="gramStart"/>
            <w:r w:rsidRPr="00853BAF">
              <w:rPr>
                <w:rFonts w:ascii="Calibri" w:hAnsi="Calibri"/>
                <w:sz w:val="22"/>
              </w:rPr>
              <w:t>t(</w:t>
            </w:r>
            <w:proofErr w:type="gramEnd"/>
            <w:r w:rsidRPr="00853BAF">
              <w:rPr>
                <w:rFonts w:ascii="Calibri" w:hAnsi="Calibri"/>
                <w:sz w:val="22"/>
              </w:rPr>
              <w:t>10;11)</w:t>
            </w:r>
          </w:p>
        </w:tc>
        <w:tc>
          <w:tcPr>
            <w:tcW w:w="2127" w:type="dxa"/>
          </w:tcPr>
          <w:p w14:paraId="4B51C4C3" w14:textId="77777777" w:rsidR="004222D1" w:rsidRPr="00853BAF" w:rsidRDefault="004222D1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2</w:t>
            </w:r>
          </w:p>
        </w:tc>
      </w:tr>
      <w:tr w:rsidR="00FE0559" w:rsidRPr="00853BAF" w14:paraId="38C3ED93" w14:textId="77777777">
        <w:tc>
          <w:tcPr>
            <w:tcW w:w="5670" w:type="dxa"/>
          </w:tcPr>
          <w:p w14:paraId="75EB2868" w14:textId="77777777" w:rsidR="00FE0559" w:rsidRPr="00853BAF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AML </w:t>
            </w:r>
            <w:proofErr w:type="gramStart"/>
            <w:r>
              <w:rPr>
                <w:rFonts w:ascii="Calibri" w:hAnsi="Calibri"/>
                <w:sz w:val="22"/>
              </w:rPr>
              <w:t>inv</w:t>
            </w:r>
            <w:r w:rsidRPr="00853BAF">
              <w:rPr>
                <w:rFonts w:ascii="Calibri" w:hAnsi="Calibri"/>
                <w:sz w:val="22"/>
              </w:rPr>
              <w:t>(</w:t>
            </w:r>
            <w:proofErr w:type="gramEnd"/>
            <w:r w:rsidRPr="00853BAF">
              <w:rPr>
                <w:rFonts w:ascii="Calibri" w:hAnsi="Calibri"/>
                <w:sz w:val="22"/>
              </w:rPr>
              <w:t>3)</w:t>
            </w:r>
          </w:p>
        </w:tc>
        <w:tc>
          <w:tcPr>
            <w:tcW w:w="2127" w:type="dxa"/>
          </w:tcPr>
          <w:p w14:paraId="597A02A2" w14:textId="77777777" w:rsidR="00FE0559" w:rsidRPr="00853BAF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10</w:t>
            </w:r>
          </w:p>
        </w:tc>
      </w:tr>
      <w:tr w:rsidR="00FE0559" w:rsidRPr="00853BAF" w14:paraId="3FDCBC28" w14:textId="77777777">
        <w:tc>
          <w:tcPr>
            <w:tcW w:w="5670" w:type="dxa"/>
          </w:tcPr>
          <w:p w14:paraId="4F7DE962" w14:textId="77777777" w:rsidR="00FE0559" w:rsidRPr="00176BCD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  <w:szCs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</w:t>
            </w:r>
            <w:r w:rsidRPr="00176BCD">
              <w:rPr>
                <w:rFonts w:ascii="Calibri" w:hAnsi="Calibri"/>
                <w:sz w:val="22"/>
                <w:szCs w:val="22"/>
              </w:rPr>
              <w:t xml:space="preserve">AML with </w:t>
            </w:r>
            <w:r w:rsidRPr="00176BCD">
              <w:rPr>
                <w:rFonts w:ascii="Calibri" w:hAnsi="Calibri" w:cs="Courier"/>
                <w:i/>
                <w:sz w:val="22"/>
                <w:szCs w:val="22"/>
              </w:rPr>
              <w:t>NPM1</w:t>
            </w:r>
            <w:r w:rsidRPr="00176BCD">
              <w:rPr>
                <w:rFonts w:ascii="Calibri" w:hAnsi="Calibri"/>
                <w:sz w:val="22"/>
                <w:szCs w:val="22"/>
              </w:rPr>
              <w:t xml:space="preserve"> mutation</w:t>
            </w:r>
          </w:p>
        </w:tc>
        <w:tc>
          <w:tcPr>
            <w:tcW w:w="2127" w:type="dxa"/>
          </w:tcPr>
          <w:p w14:paraId="2C6F2B4C" w14:textId="77777777" w:rsidR="00FE0559" w:rsidRPr="00853BAF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2</w:t>
            </w:r>
          </w:p>
        </w:tc>
      </w:tr>
      <w:tr w:rsidR="00FE0559" w:rsidRPr="00853BAF" w14:paraId="2B055A75" w14:textId="77777777">
        <w:tc>
          <w:tcPr>
            <w:tcW w:w="5670" w:type="dxa"/>
          </w:tcPr>
          <w:p w14:paraId="122B1131" w14:textId="77777777" w:rsidR="00FE0559" w:rsidRPr="00FE0559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AML with </w:t>
            </w:r>
            <w:proofErr w:type="spellStart"/>
            <w:r>
              <w:rPr>
                <w:rFonts w:ascii="Calibri" w:hAnsi="Calibri"/>
                <w:b/>
                <w:sz w:val="22"/>
              </w:rPr>
              <w:t>myelodysplasia</w:t>
            </w:r>
            <w:proofErr w:type="spellEnd"/>
            <w:r>
              <w:rPr>
                <w:rFonts w:ascii="Calibri" w:hAnsi="Calibri"/>
                <w:b/>
                <w:sz w:val="22"/>
              </w:rPr>
              <w:t>-related changes</w:t>
            </w:r>
          </w:p>
        </w:tc>
        <w:tc>
          <w:tcPr>
            <w:tcW w:w="2127" w:type="dxa"/>
          </w:tcPr>
          <w:p w14:paraId="193F434B" w14:textId="77777777" w:rsidR="00FE0559" w:rsidRPr="00853BAF" w:rsidRDefault="00931D71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</w:t>
            </w:r>
          </w:p>
        </w:tc>
      </w:tr>
      <w:tr w:rsidR="00FE0559" w:rsidRPr="00853BAF" w14:paraId="4F517CE8" w14:textId="77777777">
        <w:tc>
          <w:tcPr>
            <w:tcW w:w="5670" w:type="dxa"/>
          </w:tcPr>
          <w:p w14:paraId="076BF58D" w14:textId="77777777" w:rsidR="00FE0559" w:rsidRPr="00931D71" w:rsidRDefault="00931D71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b/>
                <w:sz w:val="22"/>
              </w:rPr>
            </w:pPr>
            <w:r w:rsidRPr="00931D71">
              <w:rPr>
                <w:rFonts w:ascii="Calibri" w:hAnsi="Calibri"/>
                <w:b/>
                <w:sz w:val="22"/>
              </w:rPr>
              <w:t>AML not otherwise specified</w:t>
            </w:r>
            <w:r w:rsidR="00270B24">
              <w:rPr>
                <w:rFonts w:ascii="Calibri" w:hAnsi="Calibri"/>
                <w:b/>
                <w:sz w:val="22"/>
              </w:rPr>
              <w:t xml:space="preserve"> (NOS)</w:t>
            </w:r>
          </w:p>
        </w:tc>
        <w:tc>
          <w:tcPr>
            <w:tcW w:w="2127" w:type="dxa"/>
          </w:tcPr>
          <w:p w14:paraId="53B7DACB" w14:textId="77777777" w:rsidR="00FE0559" w:rsidRPr="00853BAF" w:rsidRDefault="00931D71" w:rsidP="00CD6DD5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70</w:t>
            </w:r>
          </w:p>
        </w:tc>
      </w:tr>
      <w:tr w:rsidR="00FE0559" w:rsidRPr="00853BAF" w14:paraId="0AFDFFEE" w14:textId="77777777">
        <w:tc>
          <w:tcPr>
            <w:tcW w:w="5670" w:type="dxa"/>
          </w:tcPr>
          <w:p w14:paraId="04319DFC" w14:textId="77777777" w:rsidR="00FE0559" w:rsidRPr="00270B24" w:rsidRDefault="00FE0559" w:rsidP="00270B24">
            <w:pPr>
              <w:spacing w:line="360" w:lineRule="auto"/>
              <w:jc w:val="center"/>
              <w:outlineLvl w:val="0"/>
              <w:rPr>
                <w:rFonts w:ascii="Calibri" w:hAnsi="Calibri"/>
                <w:b/>
                <w:sz w:val="22"/>
                <w:u w:val="single"/>
              </w:rPr>
            </w:pPr>
            <w:r w:rsidRPr="00270B24">
              <w:rPr>
                <w:rFonts w:ascii="Calibri" w:hAnsi="Calibri"/>
                <w:b/>
                <w:sz w:val="22"/>
                <w:u w:val="single"/>
              </w:rPr>
              <w:t>Lymphoid neoplasm</w:t>
            </w:r>
          </w:p>
        </w:tc>
        <w:tc>
          <w:tcPr>
            <w:tcW w:w="2127" w:type="dxa"/>
          </w:tcPr>
          <w:p w14:paraId="7E868DE1" w14:textId="77777777" w:rsidR="00FE0559" w:rsidRPr="001618FD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b/>
                <w:sz w:val="22"/>
              </w:rPr>
            </w:pPr>
            <w:r w:rsidRPr="001618FD">
              <w:rPr>
                <w:rFonts w:ascii="Calibri" w:hAnsi="Calibri"/>
                <w:b/>
                <w:sz w:val="22"/>
              </w:rPr>
              <w:t>Number of samples</w:t>
            </w:r>
          </w:p>
        </w:tc>
      </w:tr>
      <w:tr w:rsidR="00FE0559" w:rsidRPr="00853BAF" w14:paraId="55E74AC0" w14:textId="77777777">
        <w:tc>
          <w:tcPr>
            <w:tcW w:w="5670" w:type="dxa"/>
          </w:tcPr>
          <w:p w14:paraId="4D50056F" w14:textId="77777777" w:rsidR="00FE0559" w:rsidRPr="001618FD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b/>
                <w:sz w:val="22"/>
              </w:rPr>
            </w:pPr>
            <w:r w:rsidRPr="001618FD">
              <w:rPr>
                <w:rFonts w:ascii="Calibri" w:hAnsi="Calibri"/>
                <w:b/>
                <w:sz w:val="22"/>
              </w:rPr>
              <w:t>Precursor lymphoid neoplasm</w:t>
            </w:r>
            <w:r>
              <w:rPr>
                <w:rFonts w:ascii="Calibri" w:hAnsi="Calibri"/>
                <w:b/>
                <w:sz w:val="22"/>
              </w:rPr>
              <w:t>s</w:t>
            </w:r>
          </w:p>
        </w:tc>
        <w:tc>
          <w:tcPr>
            <w:tcW w:w="2127" w:type="dxa"/>
          </w:tcPr>
          <w:p w14:paraId="11ED411A" w14:textId="77777777" w:rsidR="00FE0559" w:rsidRPr="001618FD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b/>
                <w:sz w:val="22"/>
              </w:rPr>
            </w:pPr>
          </w:p>
        </w:tc>
      </w:tr>
      <w:tr w:rsidR="00FE0559" w:rsidRPr="00853BAF" w14:paraId="3C34C194" w14:textId="77777777">
        <w:tc>
          <w:tcPr>
            <w:tcW w:w="5670" w:type="dxa"/>
          </w:tcPr>
          <w:p w14:paraId="252B8C75" w14:textId="77777777" w:rsidR="00FE0559" w:rsidRPr="00853BAF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B-cell lymphoblastic with </w:t>
            </w:r>
            <w:proofErr w:type="gramStart"/>
            <w:r w:rsidRPr="00853BAF">
              <w:rPr>
                <w:rFonts w:ascii="Calibri" w:hAnsi="Calibri"/>
                <w:sz w:val="22"/>
              </w:rPr>
              <w:t>t(</w:t>
            </w:r>
            <w:proofErr w:type="gramEnd"/>
            <w:r w:rsidRPr="00853BAF">
              <w:rPr>
                <w:rFonts w:ascii="Calibri" w:hAnsi="Calibri"/>
                <w:sz w:val="22"/>
              </w:rPr>
              <w:t xml:space="preserve">9;22)  </w:t>
            </w:r>
          </w:p>
        </w:tc>
        <w:tc>
          <w:tcPr>
            <w:tcW w:w="2127" w:type="dxa"/>
          </w:tcPr>
          <w:p w14:paraId="12B81CC7" w14:textId="77777777" w:rsidR="00FE0559" w:rsidRPr="00853BAF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9</w:t>
            </w:r>
          </w:p>
        </w:tc>
      </w:tr>
      <w:tr w:rsidR="00FE0559" w:rsidRPr="00853BAF" w14:paraId="275BB73C" w14:textId="77777777">
        <w:tc>
          <w:tcPr>
            <w:tcW w:w="5670" w:type="dxa"/>
          </w:tcPr>
          <w:p w14:paraId="4EF328F3" w14:textId="77777777" w:rsidR="00FE0559" w:rsidRPr="00853BAF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B-cell lymphoblastic with </w:t>
            </w:r>
            <w:r w:rsidRPr="008C6B0F">
              <w:rPr>
                <w:rFonts w:ascii="Calibri" w:hAnsi="Calibri"/>
                <w:i/>
                <w:sz w:val="22"/>
              </w:rPr>
              <w:t>MLL</w:t>
            </w:r>
            <w:r w:rsidRPr="00853BAF">
              <w:rPr>
                <w:rFonts w:ascii="Calibri" w:hAnsi="Calibri"/>
                <w:sz w:val="22"/>
              </w:rPr>
              <w:t xml:space="preserve"> </w:t>
            </w:r>
            <w:proofErr w:type="gramStart"/>
            <w:r w:rsidRPr="00853BAF">
              <w:rPr>
                <w:rFonts w:ascii="Calibri" w:hAnsi="Calibri"/>
                <w:sz w:val="22"/>
              </w:rPr>
              <w:t>t(</w:t>
            </w:r>
            <w:proofErr w:type="gramEnd"/>
            <w:r w:rsidRPr="00853BAF">
              <w:rPr>
                <w:rFonts w:ascii="Calibri" w:hAnsi="Calibri"/>
                <w:sz w:val="22"/>
              </w:rPr>
              <w:t>4;11)</w:t>
            </w:r>
          </w:p>
        </w:tc>
        <w:tc>
          <w:tcPr>
            <w:tcW w:w="2127" w:type="dxa"/>
          </w:tcPr>
          <w:p w14:paraId="6176D87A" w14:textId="77777777" w:rsidR="00FE0559" w:rsidRPr="00853BAF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6</w:t>
            </w:r>
          </w:p>
        </w:tc>
      </w:tr>
      <w:tr w:rsidR="00FE0559" w:rsidRPr="00853BAF" w14:paraId="26DBD513" w14:textId="77777777">
        <w:tc>
          <w:tcPr>
            <w:tcW w:w="5670" w:type="dxa"/>
          </w:tcPr>
          <w:p w14:paraId="04913664" w14:textId="77777777" w:rsidR="00FE0559" w:rsidRPr="00853BAF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B-cell lymphoblastic with </w:t>
            </w:r>
            <w:proofErr w:type="gramStart"/>
            <w:r w:rsidRPr="00853BAF">
              <w:rPr>
                <w:rFonts w:ascii="Calibri" w:hAnsi="Calibri"/>
                <w:sz w:val="22"/>
              </w:rPr>
              <w:t>t(</w:t>
            </w:r>
            <w:proofErr w:type="gramEnd"/>
            <w:r w:rsidRPr="00853BAF">
              <w:rPr>
                <w:rFonts w:ascii="Calibri" w:hAnsi="Calibri"/>
                <w:sz w:val="22"/>
              </w:rPr>
              <w:t>12;21)</w:t>
            </w:r>
          </w:p>
        </w:tc>
        <w:tc>
          <w:tcPr>
            <w:tcW w:w="2127" w:type="dxa"/>
          </w:tcPr>
          <w:p w14:paraId="51E059A4" w14:textId="77777777" w:rsidR="00FE0559" w:rsidRPr="00853BAF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2</w:t>
            </w:r>
          </w:p>
        </w:tc>
      </w:tr>
      <w:tr w:rsidR="00FE0559" w:rsidRPr="00853BAF" w14:paraId="3FC6A22E" w14:textId="77777777">
        <w:tc>
          <w:tcPr>
            <w:tcW w:w="5670" w:type="dxa"/>
          </w:tcPr>
          <w:p w14:paraId="5A8A1457" w14:textId="77777777" w:rsidR="00FE0559" w:rsidRPr="00853BAF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B-cell lymphoblastic with hyperploidy</w:t>
            </w:r>
          </w:p>
        </w:tc>
        <w:tc>
          <w:tcPr>
            <w:tcW w:w="2127" w:type="dxa"/>
          </w:tcPr>
          <w:p w14:paraId="7E3B30A8" w14:textId="77777777" w:rsidR="00FE0559" w:rsidRPr="00853BAF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9</w:t>
            </w:r>
          </w:p>
        </w:tc>
      </w:tr>
      <w:tr w:rsidR="00FE0559" w:rsidRPr="00853BAF" w14:paraId="704C450B" w14:textId="77777777">
        <w:tc>
          <w:tcPr>
            <w:tcW w:w="5670" w:type="dxa"/>
          </w:tcPr>
          <w:p w14:paraId="42489002" w14:textId="77777777" w:rsidR="00FE0559" w:rsidRPr="00853BAF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T-cell lymphoblastic</w:t>
            </w:r>
          </w:p>
        </w:tc>
        <w:tc>
          <w:tcPr>
            <w:tcW w:w="2127" w:type="dxa"/>
          </w:tcPr>
          <w:p w14:paraId="74C979A2" w14:textId="77777777" w:rsidR="00FE0559" w:rsidRPr="00853BAF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1</w:t>
            </w:r>
          </w:p>
        </w:tc>
      </w:tr>
      <w:tr w:rsidR="00FE0559" w:rsidRPr="00853BAF" w14:paraId="382E39F8" w14:textId="77777777">
        <w:tc>
          <w:tcPr>
            <w:tcW w:w="5670" w:type="dxa"/>
          </w:tcPr>
          <w:p w14:paraId="3901A750" w14:textId="77777777" w:rsidR="00FE0559" w:rsidRPr="001618FD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b/>
                <w:sz w:val="22"/>
              </w:rPr>
            </w:pPr>
            <w:r w:rsidRPr="001618FD">
              <w:rPr>
                <w:rFonts w:ascii="Calibri" w:hAnsi="Calibri"/>
                <w:b/>
                <w:sz w:val="22"/>
              </w:rPr>
              <w:t>Mature B-cell neoplasm</w:t>
            </w:r>
            <w:r>
              <w:rPr>
                <w:rFonts w:ascii="Calibri" w:hAnsi="Calibri"/>
                <w:b/>
                <w:sz w:val="22"/>
              </w:rPr>
              <w:t>s</w:t>
            </w:r>
          </w:p>
        </w:tc>
        <w:tc>
          <w:tcPr>
            <w:tcW w:w="2127" w:type="dxa"/>
          </w:tcPr>
          <w:p w14:paraId="0F7C8CB2" w14:textId="77777777" w:rsidR="00FE0559" w:rsidRPr="00853BAF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</w:p>
        </w:tc>
      </w:tr>
      <w:tr w:rsidR="00FE0559" w:rsidRPr="00853BAF" w14:paraId="7017726C" w14:textId="77777777">
        <w:tc>
          <w:tcPr>
            <w:tcW w:w="5670" w:type="dxa"/>
          </w:tcPr>
          <w:p w14:paraId="6072A680" w14:textId="77777777" w:rsidR="00FE0559" w:rsidRPr="00853BAF" w:rsidRDefault="00FE0559" w:rsidP="00CD6DD5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Chronic lymphocytic </w:t>
            </w:r>
            <w:r w:rsidR="00CD6DD5">
              <w:rPr>
                <w:rFonts w:ascii="Calibri" w:hAnsi="Calibri"/>
                <w:sz w:val="22"/>
              </w:rPr>
              <w:t>leukemia</w:t>
            </w:r>
          </w:p>
        </w:tc>
        <w:tc>
          <w:tcPr>
            <w:tcW w:w="2127" w:type="dxa"/>
          </w:tcPr>
          <w:p w14:paraId="296A5A50" w14:textId="77777777" w:rsidR="00FE0559" w:rsidRPr="00853BAF" w:rsidRDefault="00CD6DD5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</w:t>
            </w:r>
            <w:r w:rsidR="00FE0559" w:rsidRPr="00853BAF">
              <w:rPr>
                <w:rFonts w:ascii="Calibri" w:hAnsi="Calibri"/>
                <w:sz w:val="22"/>
              </w:rPr>
              <w:t>8</w:t>
            </w:r>
          </w:p>
        </w:tc>
      </w:tr>
      <w:tr w:rsidR="00FE0559" w:rsidRPr="00853BAF" w14:paraId="36942306" w14:textId="77777777">
        <w:tc>
          <w:tcPr>
            <w:tcW w:w="5670" w:type="dxa"/>
          </w:tcPr>
          <w:p w14:paraId="4E8D7E63" w14:textId="77777777" w:rsidR="00FE0559" w:rsidRPr="00853BAF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 xml:space="preserve">   Burkitt lymphoma</w:t>
            </w:r>
          </w:p>
        </w:tc>
        <w:tc>
          <w:tcPr>
            <w:tcW w:w="2127" w:type="dxa"/>
          </w:tcPr>
          <w:p w14:paraId="25367E33" w14:textId="77777777" w:rsidR="00FE0559" w:rsidRPr="00853BAF" w:rsidRDefault="00FE0559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9</w:t>
            </w:r>
          </w:p>
        </w:tc>
      </w:tr>
      <w:tr w:rsidR="00FE0559" w:rsidRPr="00853BAF" w14:paraId="424E9735" w14:textId="77777777">
        <w:tc>
          <w:tcPr>
            <w:tcW w:w="5670" w:type="dxa"/>
          </w:tcPr>
          <w:p w14:paraId="6C10755E" w14:textId="77777777" w:rsidR="00FE0559" w:rsidRPr="00853BAF" w:rsidRDefault="00FE0559" w:rsidP="002412D6">
            <w:pPr>
              <w:spacing w:line="360" w:lineRule="auto"/>
              <w:jc w:val="both"/>
              <w:outlineLvl w:val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Follicu</w:t>
            </w:r>
            <w:r w:rsidRPr="00853BAF">
              <w:rPr>
                <w:rFonts w:ascii="Calibri" w:hAnsi="Calibri"/>
                <w:sz w:val="22"/>
              </w:rPr>
              <w:t>lar lymphoma</w:t>
            </w:r>
          </w:p>
        </w:tc>
        <w:tc>
          <w:tcPr>
            <w:tcW w:w="2127" w:type="dxa"/>
          </w:tcPr>
          <w:p w14:paraId="4E738F55" w14:textId="77777777" w:rsidR="00FE0559" w:rsidRPr="00853BAF" w:rsidRDefault="00F749C4" w:rsidP="002412D6">
            <w:pPr>
              <w:spacing w:line="360" w:lineRule="auto"/>
              <w:jc w:val="center"/>
              <w:outlineLvl w:val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69</w:t>
            </w:r>
          </w:p>
        </w:tc>
      </w:tr>
    </w:tbl>
    <w:p w14:paraId="5C0B923C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42F5FAA9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719E10B0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57F33456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282B9F96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2C95F6E4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102D418D" w14:textId="77777777" w:rsidR="0087667C" w:rsidRDefault="0087667C" w:rsidP="0087667C">
      <w:pPr>
        <w:spacing w:line="360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lastRenderedPageBreak/>
        <w:t xml:space="preserve">Supplemental Table 3: </w:t>
      </w:r>
      <w:r w:rsidRPr="0093116C">
        <w:rPr>
          <w:rFonts w:ascii="Calibri" w:hAnsi="Calibri" w:cs="Calibri"/>
          <w:sz w:val="22"/>
        </w:rPr>
        <w:t>Specific</w:t>
      </w:r>
      <w:r>
        <w:rPr>
          <w:rFonts w:ascii="Calibri" w:hAnsi="Calibri" w:cs="Calibri"/>
          <w:sz w:val="22"/>
        </w:rPr>
        <w:t>i</w:t>
      </w:r>
      <w:r w:rsidRPr="0093116C">
        <w:rPr>
          <w:rFonts w:ascii="Calibri" w:hAnsi="Calibri" w:cs="Calibri"/>
          <w:sz w:val="22"/>
        </w:rPr>
        <w:t xml:space="preserve">ty of </w:t>
      </w:r>
      <w:r w:rsidRPr="0093116C">
        <w:rPr>
          <w:rFonts w:ascii="Calibri" w:hAnsi="Calibri" w:cs="Calibri"/>
          <w:i/>
          <w:sz w:val="22"/>
        </w:rPr>
        <w:t>AWT1/WT1</w:t>
      </w:r>
      <w:r w:rsidRPr="0093116C">
        <w:rPr>
          <w:rFonts w:ascii="Calibri" w:hAnsi="Calibri" w:cs="Calibri"/>
          <w:sz w:val="22"/>
        </w:rPr>
        <w:t xml:space="preserve"> </w:t>
      </w:r>
      <w:proofErr w:type="spellStart"/>
      <w:r w:rsidRPr="0093116C">
        <w:rPr>
          <w:rFonts w:ascii="Calibri" w:hAnsi="Calibri" w:cs="Calibri"/>
          <w:sz w:val="22"/>
        </w:rPr>
        <w:t>hypermethylation</w:t>
      </w:r>
      <w:proofErr w:type="spellEnd"/>
      <w:r w:rsidRPr="0093116C">
        <w:rPr>
          <w:rFonts w:ascii="Calibri" w:hAnsi="Calibri" w:cs="Calibri"/>
          <w:sz w:val="22"/>
        </w:rPr>
        <w:t xml:space="preserve"> as a biomarker.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1100"/>
        <w:gridCol w:w="1160"/>
        <w:gridCol w:w="1146"/>
        <w:gridCol w:w="708"/>
        <w:gridCol w:w="764"/>
        <w:gridCol w:w="1160"/>
        <w:gridCol w:w="1146"/>
        <w:gridCol w:w="708"/>
        <w:gridCol w:w="1005"/>
      </w:tblGrid>
      <w:tr w:rsidR="0087667C" w14:paraId="5940D035" w14:textId="77777777" w:rsidTr="003F76D3">
        <w:tc>
          <w:tcPr>
            <w:tcW w:w="1100" w:type="dxa"/>
            <w:vAlign w:val="center"/>
          </w:tcPr>
          <w:p w14:paraId="333884F5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708" w:type="dxa"/>
            <w:gridSpan w:val="4"/>
            <w:vAlign w:val="center"/>
          </w:tcPr>
          <w:p w14:paraId="1A517077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2"/>
              </w:rPr>
            </w:pPr>
            <w:r w:rsidRPr="0093116C">
              <w:rPr>
                <w:rFonts w:ascii="Calibri" w:hAnsi="Calibri" w:cs="Calibri"/>
                <w:b/>
                <w:i/>
                <w:sz w:val="22"/>
              </w:rPr>
              <w:t>AWT1</w:t>
            </w:r>
          </w:p>
        </w:tc>
        <w:tc>
          <w:tcPr>
            <w:tcW w:w="4089" w:type="dxa"/>
            <w:gridSpan w:val="4"/>
            <w:vAlign w:val="center"/>
          </w:tcPr>
          <w:p w14:paraId="41544751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2"/>
              </w:rPr>
            </w:pPr>
            <w:r w:rsidRPr="0093116C">
              <w:rPr>
                <w:rFonts w:ascii="Calibri" w:hAnsi="Calibri" w:cs="Calibri"/>
                <w:b/>
                <w:i/>
                <w:sz w:val="22"/>
              </w:rPr>
              <w:t>WT1</w:t>
            </w:r>
          </w:p>
        </w:tc>
      </w:tr>
      <w:tr w:rsidR="0087667C" w14:paraId="393D2595" w14:textId="77777777" w:rsidTr="003F76D3">
        <w:tc>
          <w:tcPr>
            <w:tcW w:w="1100" w:type="dxa"/>
            <w:vAlign w:val="center"/>
          </w:tcPr>
          <w:p w14:paraId="26805CAB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Disease</w:t>
            </w:r>
          </w:p>
        </w:tc>
        <w:tc>
          <w:tcPr>
            <w:tcW w:w="1160" w:type="dxa"/>
            <w:vAlign w:val="center"/>
          </w:tcPr>
          <w:p w14:paraId="256FD6AD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Sensitivity</w:t>
            </w:r>
          </w:p>
        </w:tc>
        <w:tc>
          <w:tcPr>
            <w:tcW w:w="1146" w:type="dxa"/>
            <w:vAlign w:val="center"/>
          </w:tcPr>
          <w:p w14:paraId="4E8B7A6C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Specificity</w:t>
            </w:r>
          </w:p>
        </w:tc>
        <w:tc>
          <w:tcPr>
            <w:tcW w:w="691" w:type="dxa"/>
            <w:vAlign w:val="center"/>
          </w:tcPr>
          <w:p w14:paraId="57E45753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PPV</w:t>
            </w:r>
          </w:p>
        </w:tc>
        <w:tc>
          <w:tcPr>
            <w:tcW w:w="711" w:type="dxa"/>
            <w:vAlign w:val="center"/>
          </w:tcPr>
          <w:p w14:paraId="6DF7000A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NPV</w:t>
            </w:r>
          </w:p>
        </w:tc>
        <w:tc>
          <w:tcPr>
            <w:tcW w:w="1160" w:type="dxa"/>
            <w:vAlign w:val="center"/>
          </w:tcPr>
          <w:p w14:paraId="37C96742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Sensitivity</w:t>
            </w:r>
          </w:p>
        </w:tc>
        <w:tc>
          <w:tcPr>
            <w:tcW w:w="1146" w:type="dxa"/>
            <w:vAlign w:val="center"/>
          </w:tcPr>
          <w:p w14:paraId="448B30E8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Specificity</w:t>
            </w:r>
          </w:p>
        </w:tc>
        <w:tc>
          <w:tcPr>
            <w:tcW w:w="691" w:type="dxa"/>
            <w:vAlign w:val="center"/>
          </w:tcPr>
          <w:p w14:paraId="2AE01DA2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PPV</w:t>
            </w:r>
          </w:p>
        </w:tc>
        <w:tc>
          <w:tcPr>
            <w:tcW w:w="1092" w:type="dxa"/>
            <w:vAlign w:val="center"/>
          </w:tcPr>
          <w:p w14:paraId="72DD9229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NPV</w:t>
            </w:r>
          </w:p>
        </w:tc>
      </w:tr>
      <w:tr w:rsidR="0087667C" w14:paraId="6A8F6086" w14:textId="77777777" w:rsidTr="003F76D3">
        <w:tc>
          <w:tcPr>
            <w:tcW w:w="1100" w:type="dxa"/>
            <w:vAlign w:val="center"/>
          </w:tcPr>
          <w:p w14:paraId="79D7942D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Complete cohort</w:t>
            </w:r>
          </w:p>
        </w:tc>
        <w:tc>
          <w:tcPr>
            <w:tcW w:w="1160" w:type="dxa"/>
          </w:tcPr>
          <w:p w14:paraId="5E5C7463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47%</w:t>
            </w:r>
          </w:p>
        </w:tc>
        <w:tc>
          <w:tcPr>
            <w:tcW w:w="1146" w:type="dxa"/>
          </w:tcPr>
          <w:p w14:paraId="1BE9E57D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7715B8FC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711" w:type="dxa"/>
          </w:tcPr>
          <w:p w14:paraId="17668DD1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43.6%</w:t>
            </w:r>
          </w:p>
        </w:tc>
        <w:tc>
          <w:tcPr>
            <w:tcW w:w="1160" w:type="dxa"/>
          </w:tcPr>
          <w:p w14:paraId="545B3E8D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26.9%</w:t>
            </w:r>
          </w:p>
        </w:tc>
        <w:tc>
          <w:tcPr>
            <w:tcW w:w="1146" w:type="dxa"/>
          </w:tcPr>
          <w:p w14:paraId="4B7B86D5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5CF06A86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1092" w:type="dxa"/>
          </w:tcPr>
          <w:p w14:paraId="0E338C05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35.9%</w:t>
            </w:r>
          </w:p>
        </w:tc>
      </w:tr>
      <w:tr w:rsidR="0087667C" w14:paraId="4876F5B2" w14:textId="77777777" w:rsidTr="003F76D3">
        <w:tc>
          <w:tcPr>
            <w:tcW w:w="1100" w:type="dxa"/>
            <w:vAlign w:val="center"/>
          </w:tcPr>
          <w:p w14:paraId="1976E42D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CML</w:t>
            </w:r>
          </w:p>
        </w:tc>
        <w:tc>
          <w:tcPr>
            <w:tcW w:w="1160" w:type="dxa"/>
          </w:tcPr>
          <w:p w14:paraId="011C509E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33.3%</w:t>
            </w:r>
          </w:p>
        </w:tc>
        <w:tc>
          <w:tcPr>
            <w:tcW w:w="1146" w:type="dxa"/>
          </w:tcPr>
          <w:p w14:paraId="364D6EB4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539CB6CC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711" w:type="dxa"/>
          </w:tcPr>
          <w:p w14:paraId="3E1D9962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94.7%</w:t>
            </w:r>
          </w:p>
        </w:tc>
        <w:tc>
          <w:tcPr>
            <w:tcW w:w="1160" w:type="dxa"/>
          </w:tcPr>
          <w:p w14:paraId="10922650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7.7%</w:t>
            </w:r>
          </w:p>
        </w:tc>
        <w:tc>
          <w:tcPr>
            <w:tcW w:w="1146" w:type="dxa"/>
          </w:tcPr>
          <w:p w14:paraId="51D47925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5F384F1D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1092" w:type="dxa"/>
          </w:tcPr>
          <w:p w14:paraId="0E40011A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92.3%</w:t>
            </w:r>
          </w:p>
        </w:tc>
      </w:tr>
      <w:tr w:rsidR="0087667C" w14:paraId="4363219D" w14:textId="77777777" w:rsidTr="003F76D3">
        <w:tc>
          <w:tcPr>
            <w:tcW w:w="1100" w:type="dxa"/>
            <w:vAlign w:val="center"/>
          </w:tcPr>
          <w:p w14:paraId="16BC90CC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AML</w:t>
            </w:r>
          </w:p>
        </w:tc>
        <w:tc>
          <w:tcPr>
            <w:tcW w:w="1160" w:type="dxa"/>
          </w:tcPr>
          <w:p w14:paraId="5B0BA17F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86.1%</w:t>
            </w:r>
          </w:p>
        </w:tc>
        <w:tc>
          <w:tcPr>
            <w:tcW w:w="1146" w:type="dxa"/>
          </w:tcPr>
          <w:p w14:paraId="683F7899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66028243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711" w:type="dxa"/>
          </w:tcPr>
          <w:p w14:paraId="094C27C6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89.4%</w:t>
            </w:r>
          </w:p>
        </w:tc>
        <w:tc>
          <w:tcPr>
            <w:tcW w:w="1160" w:type="dxa"/>
          </w:tcPr>
          <w:p w14:paraId="499E8BD4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1.64%</w:t>
            </w:r>
          </w:p>
        </w:tc>
        <w:tc>
          <w:tcPr>
            <w:tcW w:w="1146" w:type="dxa"/>
          </w:tcPr>
          <w:p w14:paraId="626726FE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2A4FDC74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1092" w:type="dxa"/>
          </w:tcPr>
          <w:p w14:paraId="54C9237C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54.4%</w:t>
            </w:r>
          </w:p>
        </w:tc>
      </w:tr>
      <w:tr w:rsidR="0087667C" w14:paraId="14E3E67C" w14:textId="77777777" w:rsidTr="003F76D3">
        <w:tc>
          <w:tcPr>
            <w:tcW w:w="1100" w:type="dxa"/>
            <w:vAlign w:val="center"/>
          </w:tcPr>
          <w:p w14:paraId="4D0D6E82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B-ALL</w:t>
            </w:r>
          </w:p>
        </w:tc>
        <w:tc>
          <w:tcPr>
            <w:tcW w:w="1160" w:type="dxa"/>
          </w:tcPr>
          <w:p w14:paraId="17554F57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73.1%</w:t>
            </w:r>
          </w:p>
        </w:tc>
        <w:tc>
          <w:tcPr>
            <w:tcW w:w="1146" w:type="dxa"/>
          </w:tcPr>
          <w:p w14:paraId="3ED1757A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04949DFE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711" w:type="dxa"/>
          </w:tcPr>
          <w:p w14:paraId="547DD67D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95.3%</w:t>
            </w:r>
          </w:p>
        </w:tc>
        <w:tc>
          <w:tcPr>
            <w:tcW w:w="1160" w:type="dxa"/>
          </w:tcPr>
          <w:p w14:paraId="7A9A629B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3.9%</w:t>
            </w:r>
          </w:p>
        </w:tc>
        <w:tc>
          <w:tcPr>
            <w:tcW w:w="1146" w:type="dxa"/>
          </w:tcPr>
          <w:p w14:paraId="0FC5D56A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3398F5C9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1092" w:type="dxa"/>
          </w:tcPr>
          <w:p w14:paraId="0E19F54B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85.1%</w:t>
            </w:r>
          </w:p>
        </w:tc>
      </w:tr>
      <w:tr w:rsidR="0087667C" w14:paraId="1CA23400" w14:textId="77777777" w:rsidTr="003F76D3">
        <w:tc>
          <w:tcPr>
            <w:tcW w:w="1100" w:type="dxa"/>
            <w:vAlign w:val="center"/>
          </w:tcPr>
          <w:p w14:paraId="060DEB48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CLL</w:t>
            </w:r>
          </w:p>
        </w:tc>
        <w:tc>
          <w:tcPr>
            <w:tcW w:w="1160" w:type="dxa"/>
          </w:tcPr>
          <w:p w14:paraId="5F07E087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13.9%</w:t>
            </w:r>
          </w:p>
        </w:tc>
        <w:tc>
          <w:tcPr>
            <w:tcW w:w="1146" w:type="dxa"/>
          </w:tcPr>
          <w:p w14:paraId="4C3D7DCC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6E0FE462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711" w:type="dxa"/>
          </w:tcPr>
          <w:p w14:paraId="72B9654E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67.8%</w:t>
            </w:r>
          </w:p>
        </w:tc>
        <w:tc>
          <w:tcPr>
            <w:tcW w:w="1160" w:type="dxa"/>
          </w:tcPr>
          <w:p w14:paraId="4D705C25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86.4%</w:t>
            </w:r>
          </w:p>
        </w:tc>
        <w:tc>
          <w:tcPr>
            <w:tcW w:w="1146" w:type="dxa"/>
          </w:tcPr>
          <w:p w14:paraId="6A8BC630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0F3F1BF9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1092" w:type="dxa"/>
          </w:tcPr>
          <w:p w14:paraId="0320CE97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93.5%</w:t>
            </w:r>
          </w:p>
        </w:tc>
      </w:tr>
      <w:tr w:rsidR="0087667C" w14:paraId="6714C46C" w14:textId="77777777" w:rsidTr="003F76D3">
        <w:tc>
          <w:tcPr>
            <w:tcW w:w="1100" w:type="dxa"/>
            <w:vAlign w:val="center"/>
          </w:tcPr>
          <w:p w14:paraId="15B19FDF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BL</w:t>
            </w:r>
          </w:p>
        </w:tc>
        <w:tc>
          <w:tcPr>
            <w:tcW w:w="1160" w:type="dxa"/>
          </w:tcPr>
          <w:p w14:paraId="5A4EFD82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27.5%</w:t>
            </w:r>
          </w:p>
        </w:tc>
        <w:tc>
          <w:tcPr>
            <w:tcW w:w="1146" w:type="dxa"/>
          </w:tcPr>
          <w:p w14:paraId="236059B7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425E9420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711" w:type="dxa"/>
          </w:tcPr>
          <w:p w14:paraId="416576E0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83.1%</w:t>
            </w:r>
          </w:p>
        </w:tc>
        <w:tc>
          <w:tcPr>
            <w:tcW w:w="1160" w:type="dxa"/>
          </w:tcPr>
          <w:p w14:paraId="6C8E54C0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25%</w:t>
            </w:r>
          </w:p>
        </w:tc>
        <w:tc>
          <w:tcPr>
            <w:tcW w:w="1146" w:type="dxa"/>
          </w:tcPr>
          <w:p w14:paraId="2B5640BD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26FE5739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1092" w:type="dxa"/>
          </w:tcPr>
          <w:p w14:paraId="0664E0E7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82.7%</w:t>
            </w:r>
          </w:p>
        </w:tc>
      </w:tr>
      <w:tr w:rsidR="0087667C" w14:paraId="346D3BD3" w14:textId="77777777" w:rsidTr="003F76D3">
        <w:tc>
          <w:tcPr>
            <w:tcW w:w="1100" w:type="dxa"/>
            <w:vAlign w:val="center"/>
          </w:tcPr>
          <w:p w14:paraId="22C06084" w14:textId="77777777" w:rsidR="0087667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CL</w:t>
            </w:r>
          </w:p>
        </w:tc>
        <w:tc>
          <w:tcPr>
            <w:tcW w:w="1160" w:type="dxa"/>
          </w:tcPr>
          <w:p w14:paraId="49437667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20%</w:t>
            </w:r>
          </w:p>
        </w:tc>
        <w:tc>
          <w:tcPr>
            <w:tcW w:w="1146" w:type="dxa"/>
          </w:tcPr>
          <w:p w14:paraId="3C222E13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064E74E2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711" w:type="dxa"/>
          </w:tcPr>
          <w:p w14:paraId="0AE6BDC0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71.9%</w:t>
            </w:r>
          </w:p>
        </w:tc>
        <w:tc>
          <w:tcPr>
            <w:tcW w:w="1160" w:type="dxa"/>
          </w:tcPr>
          <w:p w14:paraId="510A1257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25.3%</w:t>
            </w:r>
          </w:p>
        </w:tc>
        <w:tc>
          <w:tcPr>
            <w:tcW w:w="1146" w:type="dxa"/>
          </w:tcPr>
          <w:p w14:paraId="0A6E782A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691" w:type="dxa"/>
          </w:tcPr>
          <w:p w14:paraId="4B048D98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100%</w:t>
            </w:r>
          </w:p>
        </w:tc>
        <w:tc>
          <w:tcPr>
            <w:tcW w:w="1092" w:type="dxa"/>
          </w:tcPr>
          <w:p w14:paraId="08B8CBC0" w14:textId="77777777" w:rsidR="0087667C" w:rsidRPr="0093116C" w:rsidRDefault="0087667C" w:rsidP="003F76D3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73%</w:t>
            </w:r>
          </w:p>
        </w:tc>
      </w:tr>
    </w:tbl>
    <w:p w14:paraId="5D9CD488" w14:textId="77777777" w:rsidR="0087667C" w:rsidRDefault="0087667C" w:rsidP="0087667C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64925F2A" w14:textId="77777777" w:rsidR="0087667C" w:rsidRDefault="0087667C" w:rsidP="0087667C">
      <w:pPr>
        <w:ind w:left="-993"/>
      </w:pPr>
    </w:p>
    <w:p w14:paraId="5E59AE77" w14:textId="77777777" w:rsidR="0087667C" w:rsidRDefault="0087667C" w:rsidP="0087667C"/>
    <w:p w14:paraId="3186EDC3" w14:textId="77777777" w:rsidR="0006268E" w:rsidRPr="00853BAF" w:rsidRDefault="00A32234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Supplemental </w:t>
      </w:r>
      <w:r w:rsidR="0087667C">
        <w:rPr>
          <w:rFonts w:ascii="Calibri" w:hAnsi="Calibri" w:cs="Calibri"/>
          <w:b/>
          <w:sz w:val="22"/>
        </w:rPr>
        <w:t>Table 4</w:t>
      </w:r>
      <w:bookmarkStart w:id="0" w:name="_GoBack"/>
      <w:bookmarkEnd w:id="0"/>
      <w:r w:rsidR="0006268E">
        <w:rPr>
          <w:rFonts w:ascii="Calibri" w:hAnsi="Calibri" w:cs="Calibri"/>
          <w:b/>
          <w:sz w:val="22"/>
        </w:rPr>
        <w:t xml:space="preserve">: </w:t>
      </w:r>
      <w:r w:rsidR="0006268E" w:rsidRPr="00FD50C4">
        <w:rPr>
          <w:rFonts w:ascii="Calibri" w:hAnsi="Calibri" w:cs="Calibri"/>
          <w:sz w:val="22"/>
        </w:rPr>
        <w:t>Primer sequences</w:t>
      </w: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685"/>
        <w:gridCol w:w="2410"/>
      </w:tblGrid>
      <w:tr w:rsidR="0006268E" w:rsidRPr="00853BAF" w14:paraId="31C12733" w14:textId="77777777">
        <w:tc>
          <w:tcPr>
            <w:tcW w:w="2552" w:type="dxa"/>
          </w:tcPr>
          <w:p w14:paraId="205C2636" w14:textId="77777777" w:rsidR="0006268E" w:rsidRPr="002F6B35" w:rsidRDefault="0006268E" w:rsidP="002412D6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  <w:r w:rsidRPr="002F6B35">
              <w:rPr>
                <w:rFonts w:ascii="Calibri" w:hAnsi="Calibri"/>
                <w:b/>
                <w:sz w:val="22"/>
              </w:rPr>
              <w:t>PRIMER</w:t>
            </w:r>
          </w:p>
        </w:tc>
        <w:tc>
          <w:tcPr>
            <w:tcW w:w="3685" w:type="dxa"/>
          </w:tcPr>
          <w:p w14:paraId="0A32AD54" w14:textId="77777777" w:rsidR="0006268E" w:rsidRPr="002F6B35" w:rsidRDefault="0006268E" w:rsidP="002412D6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  <w:r w:rsidRPr="002F6B35">
              <w:rPr>
                <w:rFonts w:ascii="Calibri" w:hAnsi="Calibri"/>
                <w:b/>
                <w:sz w:val="22"/>
              </w:rPr>
              <w:t>SEQUENCE</w:t>
            </w:r>
          </w:p>
        </w:tc>
        <w:tc>
          <w:tcPr>
            <w:tcW w:w="2410" w:type="dxa"/>
          </w:tcPr>
          <w:p w14:paraId="55301C79" w14:textId="77777777" w:rsidR="0006268E" w:rsidRPr="002F6B35" w:rsidRDefault="0006268E" w:rsidP="002412D6">
            <w:pPr>
              <w:spacing w:line="360" w:lineRule="auto"/>
              <w:jc w:val="both"/>
              <w:rPr>
                <w:rFonts w:ascii="Calibri" w:hAnsi="Calibri"/>
                <w:b/>
                <w:sz w:val="22"/>
              </w:rPr>
            </w:pPr>
            <w:r w:rsidRPr="002F6B35">
              <w:rPr>
                <w:rFonts w:ascii="Calibri" w:hAnsi="Calibri"/>
                <w:b/>
                <w:sz w:val="22"/>
              </w:rPr>
              <w:t>PRODUCT SIZE</w:t>
            </w:r>
          </w:p>
        </w:tc>
      </w:tr>
      <w:tr w:rsidR="0006268E" w:rsidRPr="00853BAF" w14:paraId="5C5E89CD" w14:textId="77777777">
        <w:trPr>
          <w:trHeight w:val="371"/>
        </w:trPr>
        <w:tc>
          <w:tcPr>
            <w:tcW w:w="2552" w:type="dxa"/>
          </w:tcPr>
          <w:p w14:paraId="5A098FD1" w14:textId="77777777" w:rsidR="0006268E" w:rsidRPr="00853BAF" w:rsidRDefault="0006268E" w:rsidP="002412D6">
            <w:pPr>
              <w:spacing w:line="360" w:lineRule="auto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WT1</w:t>
            </w:r>
            <w:r w:rsidRPr="00853BAF"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Bis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r w:rsidRPr="00853BAF">
              <w:rPr>
                <w:rFonts w:ascii="Calibri" w:hAnsi="Calibri"/>
                <w:sz w:val="22"/>
              </w:rPr>
              <w:t>F</w:t>
            </w:r>
          </w:p>
        </w:tc>
        <w:tc>
          <w:tcPr>
            <w:tcW w:w="3685" w:type="dxa"/>
          </w:tcPr>
          <w:p w14:paraId="3BDF18EC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5’-</w:t>
            </w:r>
            <w:r w:rsidRPr="00853BAF">
              <w:rPr>
                <w:rFonts w:ascii="Calibri" w:hAnsi="Calibri"/>
                <w:sz w:val="22"/>
              </w:rPr>
              <w:t>Bio-GGTTGAAGAGGAGGGT</w:t>
            </w:r>
          </w:p>
        </w:tc>
        <w:tc>
          <w:tcPr>
            <w:tcW w:w="2410" w:type="dxa"/>
            <w:vMerge w:val="restart"/>
          </w:tcPr>
          <w:p w14:paraId="78CBE0F6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</w:p>
          <w:p w14:paraId="4082254B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197bp</w:t>
            </w:r>
          </w:p>
          <w:p w14:paraId="5BDD85B0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218EBC71" w14:textId="77777777">
        <w:trPr>
          <w:trHeight w:val="265"/>
        </w:trPr>
        <w:tc>
          <w:tcPr>
            <w:tcW w:w="2552" w:type="dxa"/>
          </w:tcPr>
          <w:p w14:paraId="31D967A6" w14:textId="77777777" w:rsidR="0006268E" w:rsidRPr="00853BAF" w:rsidRDefault="0006268E" w:rsidP="002412D6">
            <w:pPr>
              <w:spacing w:line="360" w:lineRule="auto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WT1</w:t>
            </w:r>
            <w:r w:rsidRPr="00853BAF"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Bis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r w:rsidRPr="00853BAF">
              <w:rPr>
                <w:rFonts w:ascii="Calibri" w:hAnsi="Calibri"/>
                <w:sz w:val="22"/>
              </w:rPr>
              <w:t>R</w:t>
            </w:r>
          </w:p>
        </w:tc>
        <w:tc>
          <w:tcPr>
            <w:tcW w:w="3685" w:type="dxa"/>
          </w:tcPr>
          <w:p w14:paraId="7C6A0D8A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5’-</w:t>
            </w:r>
            <w:r w:rsidRPr="00853BAF">
              <w:rPr>
                <w:rFonts w:ascii="Calibri" w:hAnsi="Calibri"/>
                <w:sz w:val="22"/>
              </w:rPr>
              <w:t>GAGTTTTGGGAAGTTGAGGG</w:t>
            </w:r>
          </w:p>
        </w:tc>
        <w:tc>
          <w:tcPr>
            <w:tcW w:w="2410" w:type="dxa"/>
            <w:vMerge/>
          </w:tcPr>
          <w:p w14:paraId="0B9656DB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6CB2FF71" w14:textId="77777777">
        <w:trPr>
          <w:trHeight w:val="453"/>
        </w:trPr>
        <w:tc>
          <w:tcPr>
            <w:tcW w:w="2552" w:type="dxa"/>
          </w:tcPr>
          <w:p w14:paraId="7BE00D52" w14:textId="77777777" w:rsidR="0006268E" w:rsidRPr="00853BAF" w:rsidRDefault="0006268E" w:rsidP="002412D6">
            <w:pPr>
              <w:spacing w:line="360" w:lineRule="auto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WT1</w:t>
            </w:r>
            <w:r w:rsidRPr="00853BAF"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Bis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r w:rsidRPr="00853BAF">
              <w:rPr>
                <w:rFonts w:ascii="Calibri" w:hAnsi="Calibri"/>
                <w:sz w:val="22"/>
              </w:rPr>
              <w:t>Pyrosequencing</w:t>
            </w:r>
          </w:p>
        </w:tc>
        <w:tc>
          <w:tcPr>
            <w:tcW w:w="3685" w:type="dxa"/>
          </w:tcPr>
          <w:p w14:paraId="5D6BED8F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5’-</w:t>
            </w:r>
            <w:r w:rsidRPr="00853BAF">
              <w:rPr>
                <w:rFonts w:ascii="Calibri" w:hAnsi="Calibri"/>
                <w:sz w:val="22"/>
              </w:rPr>
              <w:t>GGTTTGGGTTGTTGAGTGAATGG</w:t>
            </w:r>
          </w:p>
        </w:tc>
        <w:tc>
          <w:tcPr>
            <w:tcW w:w="2410" w:type="dxa"/>
            <w:vMerge/>
          </w:tcPr>
          <w:p w14:paraId="10858103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2896AE98" w14:textId="77777777">
        <w:tc>
          <w:tcPr>
            <w:tcW w:w="2552" w:type="dxa"/>
          </w:tcPr>
          <w:p w14:paraId="29FE8A76" w14:textId="77777777" w:rsidR="0006268E" w:rsidRPr="00853BAF" w:rsidRDefault="0006268E" w:rsidP="002412D6">
            <w:pPr>
              <w:spacing w:line="360" w:lineRule="auto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AWT1</w:t>
            </w:r>
            <w:r w:rsidRPr="00853BAF"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Bis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r w:rsidRPr="00853BAF">
              <w:rPr>
                <w:rFonts w:ascii="Calibri" w:hAnsi="Calibri"/>
                <w:sz w:val="22"/>
              </w:rPr>
              <w:t>F</w:t>
            </w:r>
          </w:p>
        </w:tc>
        <w:tc>
          <w:tcPr>
            <w:tcW w:w="3685" w:type="dxa"/>
          </w:tcPr>
          <w:p w14:paraId="2512A6D0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5’-Bio-TAGGAAGGTGTTTAGAAGGTT</w:t>
            </w:r>
          </w:p>
        </w:tc>
        <w:tc>
          <w:tcPr>
            <w:tcW w:w="2410" w:type="dxa"/>
            <w:vMerge w:val="restart"/>
          </w:tcPr>
          <w:p w14:paraId="57963A26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</w:p>
          <w:p w14:paraId="3941B3AC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187bp</w:t>
            </w:r>
          </w:p>
        </w:tc>
      </w:tr>
      <w:tr w:rsidR="0006268E" w:rsidRPr="00853BAF" w14:paraId="3F76E941" w14:textId="77777777">
        <w:tc>
          <w:tcPr>
            <w:tcW w:w="2552" w:type="dxa"/>
          </w:tcPr>
          <w:p w14:paraId="37B4C048" w14:textId="77777777" w:rsidR="0006268E" w:rsidRPr="00853BAF" w:rsidRDefault="0006268E" w:rsidP="002412D6">
            <w:pPr>
              <w:spacing w:line="360" w:lineRule="auto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AWT1</w:t>
            </w:r>
            <w:r w:rsidRPr="00853BAF"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Bis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r w:rsidRPr="00853BAF">
              <w:rPr>
                <w:rFonts w:ascii="Calibri" w:hAnsi="Calibri"/>
                <w:sz w:val="22"/>
              </w:rPr>
              <w:t xml:space="preserve">R </w:t>
            </w:r>
          </w:p>
        </w:tc>
        <w:tc>
          <w:tcPr>
            <w:tcW w:w="3685" w:type="dxa"/>
          </w:tcPr>
          <w:p w14:paraId="2C415370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5’-</w:t>
            </w:r>
            <w:r w:rsidRPr="00853BAF">
              <w:rPr>
                <w:rFonts w:ascii="Calibri" w:hAnsi="Calibri"/>
                <w:sz w:val="22"/>
              </w:rPr>
              <w:t>GGTTTAATTATGTTTTAGGG</w:t>
            </w:r>
          </w:p>
        </w:tc>
        <w:tc>
          <w:tcPr>
            <w:tcW w:w="2410" w:type="dxa"/>
            <w:vMerge/>
          </w:tcPr>
          <w:p w14:paraId="612ABBE3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06061A04" w14:textId="77777777">
        <w:tc>
          <w:tcPr>
            <w:tcW w:w="2552" w:type="dxa"/>
          </w:tcPr>
          <w:p w14:paraId="4FDF2AC5" w14:textId="77777777" w:rsidR="0006268E" w:rsidRPr="00853BAF" w:rsidRDefault="0006268E" w:rsidP="002412D6">
            <w:pPr>
              <w:spacing w:line="360" w:lineRule="auto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AWT1</w:t>
            </w:r>
            <w:r w:rsidRPr="00853BAF">
              <w:rPr>
                <w:rFonts w:ascii="Calibri" w:hAnsi="Calibri"/>
                <w:sz w:val="22"/>
              </w:rPr>
              <w:t xml:space="preserve"> Pyrosequencing</w:t>
            </w:r>
          </w:p>
        </w:tc>
        <w:tc>
          <w:tcPr>
            <w:tcW w:w="3685" w:type="dxa"/>
          </w:tcPr>
          <w:p w14:paraId="3F789E55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5’-</w:t>
            </w:r>
            <w:r w:rsidRPr="00853BAF">
              <w:rPr>
                <w:rFonts w:ascii="Calibri" w:hAnsi="Calibri"/>
                <w:sz w:val="22"/>
              </w:rPr>
              <w:t>TATTTGATTTTAGGGTGG</w:t>
            </w:r>
          </w:p>
        </w:tc>
        <w:tc>
          <w:tcPr>
            <w:tcW w:w="2410" w:type="dxa"/>
            <w:vMerge/>
          </w:tcPr>
          <w:p w14:paraId="115F09C2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66748511" w14:textId="77777777">
        <w:tc>
          <w:tcPr>
            <w:tcW w:w="2552" w:type="dxa"/>
          </w:tcPr>
          <w:p w14:paraId="3320CA52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WT1</w:t>
            </w:r>
            <w:r w:rsidRPr="00853BAF">
              <w:rPr>
                <w:rFonts w:ascii="Calibri" w:hAnsi="Calibri"/>
                <w:sz w:val="22"/>
              </w:rPr>
              <w:t xml:space="preserve"> qRT-PCR F</w:t>
            </w:r>
          </w:p>
        </w:tc>
        <w:tc>
          <w:tcPr>
            <w:tcW w:w="3685" w:type="dxa"/>
          </w:tcPr>
          <w:p w14:paraId="0BFE6E7B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5’-CGCTATTCGCAATCAGGGTTAC</w:t>
            </w:r>
          </w:p>
        </w:tc>
        <w:tc>
          <w:tcPr>
            <w:tcW w:w="2410" w:type="dxa"/>
            <w:vMerge w:val="restart"/>
            <w:vAlign w:val="center"/>
          </w:tcPr>
          <w:p w14:paraId="3AE10B1F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125bp</w:t>
            </w:r>
          </w:p>
        </w:tc>
      </w:tr>
      <w:tr w:rsidR="0006268E" w:rsidRPr="00853BAF" w14:paraId="4CD9F551" w14:textId="77777777">
        <w:tc>
          <w:tcPr>
            <w:tcW w:w="2552" w:type="dxa"/>
          </w:tcPr>
          <w:p w14:paraId="1F21D118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WT1</w:t>
            </w:r>
            <w:r w:rsidRPr="00853BAF">
              <w:rPr>
                <w:rFonts w:ascii="Calibri" w:hAnsi="Calibri"/>
                <w:sz w:val="22"/>
              </w:rPr>
              <w:t xml:space="preserve"> qRT-PCR R</w:t>
            </w:r>
          </w:p>
        </w:tc>
        <w:tc>
          <w:tcPr>
            <w:tcW w:w="3685" w:type="dxa"/>
          </w:tcPr>
          <w:p w14:paraId="6F5F391E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5’-ATGGGATCCTCATGCTTGAATG</w:t>
            </w:r>
          </w:p>
        </w:tc>
        <w:tc>
          <w:tcPr>
            <w:tcW w:w="2410" w:type="dxa"/>
            <w:vMerge/>
          </w:tcPr>
          <w:p w14:paraId="331F24F7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051E5559" w14:textId="77777777">
        <w:tc>
          <w:tcPr>
            <w:tcW w:w="2552" w:type="dxa"/>
          </w:tcPr>
          <w:p w14:paraId="60A4F93E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AWT1</w:t>
            </w:r>
            <w:r w:rsidRPr="00853BAF">
              <w:rPr>
                <w:rFonts w:ascii="Calibri" w:hAnsi="Calibri"/>
                <w:sz w:val="22"/>
              </w:rPr>
              <w:t xml:space="preserve"> qRT-PCR F</w:t>
            </w:r>
          </w:p>
        </w:tc>
        <w:tc>
          <w:tcPr>
            <w:tcW w:w="3685" w:type="dxa"/>
          </w:tcPr>
          <w:p w14:paraId="33FAB10A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5’-GAGAAGGTTACAGCACGGTCAC</w:t>
            </w:r>
          </w:p>
        </w:tc>
        <w:tc>
          <w:tcPr>
            <w:tcW w:w="2410" w:type="dxa"/>
            <w:vMerge w:val="restart"/>
            <w:vAlign w:val="center"/>
          </w:tcPr>
          <w:p w14:paraId="3366AD97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109bp</w:t>
            </w:r>
          </w:p>
        </w:tc>
      </w:tr>
      <w:tr w:rsidR="0006268E" w:rsidRPr="00853BAF" w14:paraId="12D8A303" w14:textId="77777777">
        <w:tc>
          <w:tcPr>
            <w:tcW w:w="2552" w:type="dxa"/>
          </w:tcPr>
          <w:p w14:paraId="77BCE27D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AWT1</w:t>
            </w:r>
            <w:r w:rsidRPr="00853BAF">
              <w:rPr>
                <w:rFonts w:ascii="Calibri" w:hAnsi="Calibri"/>
                <w:sz w:val="22"/>
              </w:rPr>
              <w:t xml:space="preserve"> qRT-PCR R</w:t>
            </w:r>
          </w:p>
        </w:tc>
        <w:tc>
          <w:tcPr>
            <w:tcW w:w="3685" w:type="dxa"/>
          </w:tcPr>
          <w:p w14:paraId="2449C73A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5’-ATGGGATCCTCATGCTTGAATG</w:t>
            </w:r>
          </w:p>
        </w:tc>
        <w:tc>
          <w:tcPr>
            <w:tcW w:w="2410" w:type="dxa"/>
            <w:vMerge/>
          </w:tcPr>
          <w:p w14:paraId="3D6CD29D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43FF99D4" w14:textId="77777777">
        <w:tc>
          <w:tcPr>
            <w:tcW w:w="2552" w:type="dxa"/>
          </w:tcPr>
          <w:p w14:paraId="1BF252A1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WT1-AS</w:t>
            </w:r>
            <w:r w:rsidRPr="00853BAF">
              <w:rPr>
                <w:rFonts w:ascii="Calibri" w:hAnsi="Calibri"/>
                <w:sz w:val="22"/>
              </w:rPr>
              <w:t xml:space="preserve"> qRT-PCR F</w:t>
            </w:r>
          </w:p>
        </w:tc>
        <w:tc>
          <w:tcPr>
            <w:tcW w:w="3685" w:type="dxa"/>
          </w:tcPr>
          <w:p w14:paraId="3A58A83B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5’-AGAGTCCGTTCAGAATCCTTG</w:t>
            </w:r>
          </w:p>
        </w:tc>
        <w:tc>
          <w:tcPr>
            <w:tcW w:w="2410" w:type="dxa"/>
            <w:vMerge w:val="restart"/>
            <w:vAlign w:val="center"/>
          </w:tcPr>
          <w:p w14:paraId="763AACAF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123bp</w:t>
            </w:r>
          </w:p>
        </w:tc>
      </w:tr>
      <w:tr w:rsidR="0006268E" w:rsidRPr="00853BAF" w14:paraId="28D99AEF" w14:textId="77777777">
        <w:tc>
          <w:tcPr>
            <w:tcW w:w="2552" w:type="dxa"/>
          </w:tcPr>
          <w:p w14:paraId="3FBD355B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WT1-AS</w:t>
            </w:r>
            <w:r w:rsidRPr="00853BAF">
              <w:rPr>
                <w:rFonts w:ascii="Calibri" w:hAnsi="Calibri"/>
                <w:sz w:val="22"/>
              </w:rPr>
              <w:t xml:space="preserve"> qRT-PCR R</w:t>
            </w:r>
          </w:p>
        </w:tc>
        <w:tc>
          <w:tcPr>
            <w:tcW w:w="3685" w:type="dxa"/>
          </w:tcPr>
          <w:p w14:paraId="58B4A7A5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5’-AGGCTGCAGGGAACTCCTCCCA</w:t>
            </w:r>
          </w:p>
        </w:tc>
        <w:tc>
          <w:tcPr>
            <w:tcW w:w="2410" w:type="dxa"/>
            <w:vMerge/>
          </w:tcPr>
          <w:p w14:paraId="259038A3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552F85D5" w14:textId="77777777">
        <w:tc>
          <w:tcPr>
            <w:tcW w:w="2552" w:type="dxa"/>
          </w:tcPr>
          <w:p w14:paraId="3F1994DF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i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 xml:space="preserve">GATA-2 </w:t>
            </w:r>
            <w:r w:rsidRPr="00853BAF">
              <w:rPr>
                <w:rFonts w:ascii="Calibri" w:hAnsi="Calibri"/>
                <w:sz w:val="22"/>
              </w:rPr>
              <w:t>qRT-PCR F</w:t>
            </w:r>
          </w:p>
        </w:tc>
        <w:tc>
          <w:tcPr>
            <w:tcW w:w="3685" w:type="dxa"/>
          </w:tcPr>
          <w:p w14:paraId="537104E1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5’-GGCTCGTTCCTGTTCAGAAGGC</w:t>
            </w:r>
          </w:p>
        </w:tc>
        <w:tc>
          <w:tcPr>
            <w:tcW w:w="2410" w:type="dxa"/>
            <w:vMerge w:val="restart"/>
            <w:vAlign w:val="center"/>
          </w:tcPr>
          <w:p w14:paraId="31D50BB9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164bp</w:t>
            </w:r>
          </w:p>
        </w:tc>
      </w:tr>
      <w:tr w:rsidR="0006268E" w:rsidRPr="00853BAF" w14:paraId="7F043D58" w14:textId="77777777">
        <w:tc>
          <w:tcPr>
            <w:tcW w:w="2552" w:type="dxa"/>
          </w:tcPr>
          <w:p w14:paraId="1B2E1D1D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 xml:space="preserve">GATA-2 </w:t>
            </w:r>
            <w:r w:rsidRPr="00853BAF">
              <w:rPr>
                <w:rFonts w:ascii="Calibri" w:hAnsi="Calibri"/>
                <w:sz w:val="22"/>
              </w:rPr>
              <w:t>qRT-PCR R</w:t>
            </w:r>
          </w:p>
        </w:tc>
        <w:tc>
          <w:tcPr>
            <w:tcW w:w="3685" w:type="dxa"/>
          </w:tcPr>
          <w:p w14:paraId="531FA81E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5’-TGGTCGGTTCTGCCCATCATCTGT</w:t>
            </w:r>
          </w:p>
        </w:tc>
        <w:tc>
          <w:tcPr>
            <w:tcW w:w="2410" w:type="dxa"/>
            <w:vMerge/>
          </w:tcPr>
          <w:p w14:paraId="008164CA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1FD789FB" w14:textId="77777777">
        <w:tc>
          <w:tcPr>
            <w:tcW w:w="2552" w:type="dxa"/>
          </w:tcPr>
          <w:p w14:paraId="60B2605D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D2489B">
              <w:rPr>
                <w:rFonts w:ascii="Calibri" w:hAnsi="Calibri"/>
                <w:i/>
                <w:sz w:val="22"/>
              </w:rPr>
              <w:sym w:font="Symbol" w:char="F062"/>
            </w:r>
            <w:r w:rsidRPr="00D2489B">
              <w:rPr>
                <w:rFonts w:ascii="Calibri" w:hAnsi="Calibri"/>
                <w:i/>
                <w:sz w:val="22"/>
              </w:rPr>
              <w:t>-</w:t>
            </w:r>
            <w:r>
              <w:rPr>
                <w:rFonts w:ascii="Calibri" w:hAnsi="Calibri"/>
                <w:i/>
                <w:sz w:val="22"/>
              </w:rPr>
              <w:t>ACTIN</w:t>
            </w:r>
            <w:r w:rsidRPr="00853BAF">
              <w:rPr>
                <w:rFonts w:ascii="Calibri" w:hAnsi="Calibri"/>
                <w:sz w:val="22"/>
              </w:rPr>
              <w:t xml:space="preserve"> qRT-PCR F</w:t>
            </w:r>
          </w:p>
        </w:tc>
        <w:tc>
          <w:tcPr>
            <w:tcW w:w="3685" w:type="dxa"/>
          </w:tcPr>
          <w:p w14:paraId="3627BDDB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5’-CCTGACGGCCAGGTCATCAC</w:t>
            </w:r>
          </w:p>
        </w:tc>
        <w:tc>
          <w:tcPr>
            <w:tcW w:w="2410" w:type="dxa"/>
            <w:vMerge w:val="restart"/>
            <w:vAlign w:val="center"/>
          </w:tcPr>
          <w:p w14:paraId="2DAB4DE1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155bp</w:t>
            </w:r>
          </w:p>
        </w:tc>
      </w:tr>
      <w:tr w:rsidR="0006268E" w:rsidRPr="00853BAF" w14:paraId="1F874294" w14:textId="77777777">
        <w:tc>
          <w:tcPr>
            <w:tcW w:w="2552" w:type="dxa"/>
          </w:tcPr>
          <w:p w14:paraId="2AD52279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D2489B">
              <w:rPr>
                <w:rFonts w:ascii="Calibri" w:hAnsi="Calibri"/>
                <w:i/>
                <w:sz w:val="22"/>
              </w:rPr>
              <w:sym w:font="Symbol" w:char="F062"/>
            </w:r>
            <w:r w:rsidRPr="00D2489B">
              <w:rPr>
                <w:rFonts w:ascii="Calibri" w:hAnsi="Calibri"/>
                <w:i/>
                <w:sz w:val="22"/>
              </w:rPr>
              <w:t>-</w:t>
            </w:r>
            <w:r>
              <w:rPr>
                <w:rFonts w:ascii="Calibri" w:hAnsi="Calibri"/>
                <w:i/>
                <w:sz w:val="22"/>
              </w:rPr>
              <w:t>ACTIN</w:t>
            </w:r>
            <w:r w:rsidRPr="00853BAF">
              <w:rPr>
                <w:rFonts w:ascii="Calibri" w:hAnsi="Calibri"/>
                <w:sz w:val="22"/>
              </w:rPr>
              <w:t xml:space="preserve"> qRT-PCR R</w:t>
            </w:r>
          </w:p>
        </w:tc>
        <w:tc>
          <w:tcPr>
            <w:tcW w:w="3685" w:type="dxa"/>
          </w:tcPr>
          <w:p w14:paraId="4D984FF3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5’-GGAGCAATGATCTTGATCTTC</w:t>
            </w:r>
          </w:p>
        </w:tc>
        <w:tc>
          <w:tcPr>
            <w:tcW w:w="2410" w:type="dxa"/>
            <w:vMerge/>
          </w:tcPr>
          <w:p w14:paraId="67400EDE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28129D1F" w14:textId="77777777">
        <w:tc>
          <w:tcPr>
            <w:tcW w:w="2552" w:type="dxa"/>
          </w:tcPr>
          <w:p w14:paraId="2311D8C5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>GAPDH</w:t>
            </w:r>
            <w:r w:rsidRPr="00853BAF">
              <w:rPr>
                <w:rFonts w:ascii="Calibri" w:hAnsi="Calibri"/>
                <w:sz w:val="22"/>
              </w:rPr>
              <w:t xml:space="preserve"> qRT-PCR F</w:t>
            </w:r>
          </w:p>
        </w:tc>
        <w:tc>
          <w:tcPr>
            <w:tcW w:w="3685" w:type="dxa"/>
          </w:tcPr>
          <w:p w14:paraId="7EB5CF76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5’-CGTATTGGGCGCCTGGTCACC</w:t>
            </w:r>
          </w:p>
        </w:tc>
        <w:tc>
          <w:tcPr>
            <w:tcW w:w="2410" w:type="dxa"/>
            <w:vMerge w:val="restart"/>
            <w:vAlign w:val="center"/>
          </w:tcPr>
          <w:p w14:paraId="1FE4D02A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180bp</w:t>
            </w:r>
          </w:p>
        </w:tc>
      </w:tr>
      <w:tr w:rsidR="0006268E" w:rsidRPr="00853BAF" w14:paraId="1D0CE0E7" w14:textId="77777777">
        <w:tc>
          <w:tcPr>
            <w:tcW w:w="2552" w:type="dxa"/>
          </w:tcPr>
          <w:p w14:paraId="6D227B23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i/>
                <w:sz w:val="22"/>
              </w:rPr>
              <w:t xml:space="preserve">GAPDH </w:t>
            </w:r>
            <w:r w:rsidRPr="00853BAF">
              <w:rPr>
                <w:rFonts w:ascii="Calibri" w:hAnsi="Calibri"/>
                <w:sz w:val="22"/>
              </w:rPr>
              <w:t>qRT-PCR R</w:t>
            </w:r>
          </w:p>
        </w:tc>
        <w:tc>
          <w:tcPr>
            <w:tcW w:w="3685" w:type="dxa"/>
          </w:tcPr>
          <w:p w14:paraId="5EDAD57D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/>
                <w:sz w:val="22"/>
              </w:rPr>
              <w:t>5’-CACCACCTTCTTGATGTCATC</w:t>
            </w:r>
          </w:p>
        </w:tc>
        <w:tc>
          <w:tcPr>
            <w:tcW w:w="2410" w:type="dxa"/>
            <w:vMerge/>
          </w:tcPr>
          <w:p w14:paraId="0C3D0C48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3B93C4D3" w14:textId="77777777">
        <w:tc>
          <w:tcPr>
            <w:tcW w:w="2552" w:type="dxa"/>
          </w:tcPr>
          <w:p w14:paraId="121CC0FB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i/>
                <w:sz w:val="22"/>
              </w:rPr>
              <w:t>WT1</w:t>
            </w:r>
            <w:r>
              <w:rPr>
                <w:rFonts w:ascii="Calibri" w:hAnsi="Calibri" w:cs="Calibri"/>
                <w:sz w:val="22"/>
              </w:rPr>
              <w:t xml:space="preserve"> CpG GSRE/ChIP F</w:t>
            </w:r>
          </w:p>
        </w:tc>
        <w:tc>
          <w:tcPr>
            <w:tcW w:w="3685" w:type="dxa"/>
          </w:tcPr>
          <w:p w14:paraId="74242676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5’-CCTCCGGCCCTGGAGACGTTCAGC</w:t>
            </w:r>
          </w:p>
        </w:tc>
        <w:tc>
          <w:tcPr>
            <w:tcW w:w="2410" w:type="dxa"/>
            <w:vMerge w:val="restart"/>
            <w:vAlign w:val="center"/>
          </w:tcPr>
          <w:p w14:paraId="29E46F6F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174bp</w:t>
            </w:r>
          </w:p>
        </w:tc>
      </w:tr>
      <w:tr w:rsidR="0006268E" w:rsidRPr="00853BAF" w14:paraId="13E63D12" w14:textId="77777777">
        <w:tc>
          <w:tcPr>
            <w:tcW w:w="2552" w:type="dxa"/>
          </w:tcPr>
          <w:p w14:paraId="2EF2A1C7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 w:cs="Calibri"/>
                <w:i/>
                <w:sz w:val="22"/>
              </w:rPr>
              <w:t>WT1</w:t>
            </w:r>
            <w:r>
              <w:rPr>
                <w:rFonts w:ascii="Calibri" w:hAnsi="Calibri" w:cs="Calibri"/>
                <w:sz w:val="22"/>
              </w:rPr>
              <w:t xml:space="preserve"> CpG GSRE/ChIP</w:t>
            </w:r>
            <w:r w:rsidRPr="00853BAF">
              <w:rPr>
                <w:rFonts w:ascii="Calibri" w:hAnsi="Calibri" w:cs="Calibri"/>
                <w:sz w:val="22"/>
              </w:rPr>
              <w:t xml:space="preserve"> R</w:t>
            </w:r>
          </w:p>
        </w:tc>
        <w:tc>
          <w:tcPr>
            <w:tcW w:w="3685" w:type="dxa"/>
          </w:tcPr>
          <w:p w14:paraId="2D3521F1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5’-TTGCTGCAGGACCCGGCTTCC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6A63DB70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06268E" w:rsidRPr="00853BAF" w14:paraId="1651B4BE" w14:textId="77777777">
        <w:tc>
          <w:tcPr>
            <w:tcW w:w="2552" w:type="dxa"/>
          </w:tcPr>
          <w:p w14:paraId="02C185CD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i/>
                <w:sz w:val="22"/>
              </w:rPr>
              <w:t>AWT1</w:t>
            </w:r>
            <w:r>
              <w:rPr>
                <w:rFonts w:ascii="Calibri" w:hAnsi="Calibri" w:cs="Calibri"/>
                <w:sz w:val="22"/>
              </w:rPr>
              <w:t xml:space="preserve"> CpG GSRE/ChIP</w:t>
            </w:r>
            <w:r w:rsidRPr="00853BAF">
              <w:rPr>
                <w:rFonts w:ascii="Calibri" w:hAnsi="Calibri" w:cs="Calibri"/>
                <w:sz w:val="22"/>
              </w:rPr>
              <w:t xml:space="preserve"> F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536CE08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5’-CCTTCCTGGCTGAGCCTGCTGCTGTC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8AEA77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188bp</w:t>
            </w:r>
          </w:p>
        </w:tc>
      </w:tr>
      <w:tr w:rsidR="0006268E" w:rsidRPr="00853BAF" w14:paraId="574D5579" w14:textId="77777777">
        <w:tc>
          <w:tcPr>
            <w:tcW w:w="2552" w:type="dxa"/>
          </w:tcPr>
          <w:p w14:paraId="578FAADF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i/>
                <w:sz w:val="22"/>
              </w:rPr>
              <w:t>AWT1</w:t>
            </w:r>
            <w:r>
              <w:rPr>
                <w:rFonts w:ascii="Calibri" w:hAnsi="Calibri" w:cs="Calibri"/>
                <w:sz w:val="22"/>
              </w:rPr>
              <w:t xml:space="preserve"> CpG GSRE/ChIP</w:t>
            </w:r>
            <w:r w:rsidRPr="00853BAF">
              <w:rPr>
                <w:rFonts w:ascii="Calibri" w:hAnsi="Calibri" w:cs="Calibri"/>
                <w:sz w:val="22"/>
              </w:rPr>
              <w:t xml:space="preserve"> R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D9B22A6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5’-GGTAGCGCCTTTCCCACGGTTAGTC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1AE4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06268E" w:rsidRPr="00853BAF" w14:paraId="4BDC4CD6" w14:textId="77777777">
        <w:tc>
          <w:tcPr>
            <w:tcW w:w="2552" w:type="dxa"/>
          </w:tcPr>
          <w:p w14:paraId="4CD4E915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GAPDH ChIP F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EFEBA93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5’-TAGTGCGCAGCGGGTGCATC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85B1E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181bp</w:t>
            </w:r>
          </w:p>
        </w:tc>
      </w:tr>
      <w:tr w:rsidR="0006268E" w:rsidRPr="00853BAF" w14:paraId="7F940587" w14:textId="77777777">
        <w:tc>
          <w:tcPr>
            <w:tcW w:w="2552" w:type="dxa"/>
          </w:tcPr>
          <w:p w14:paraId="5D7C9DC2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GAPDH ChIP R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0BD0A86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5’-GCTAGCTCGCTCCACCTGACTT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180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06268E" w:rsidRPr="00853BAF" w14:paraId="52E782A1" w14:textId="77777777">
        <w:tc>
          <w:tcPr>
            <w:tcW w:w="2552" w:type="dxa"/>
          </w:tcPr>
          <w:p w14:paraId="6CA4F790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HS-</w:t>
            </w:r>
            <w:r w:rsidRPr="00853BAF">
              <w:rPr>
                <w:rFonts w:ascii="Calibri" w:hAnsi="Calibri" w:cs="Calibri"/>
                <w:sz w:val="22"/>
              </w:rPr>
              <w:t>SAT ABCAM F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FBA4255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>SEQ NOT PROVIDED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8F6375" w14:textId="77777777" w:rsidR="0006268E" w:rsidRPr="00853BAF" w:rsidRDefault="0006268E" w:rsidP="002412D6">
            <w:pPr>
              <w:spacing w:line="360" w:lineRule="auto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06268E" w:rsidRPr="00853BAF" w14:paraId="45EED457" w14:textId="77777777">
        <w:tc>
          <w:tcPr>
            <w:tcW w:w="2552" w:type="dxa"/>
          </w:tcPr>
          <w:p w14:paraId="168B2F89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HS-</w:t>
            </w:r>
            <w:r w:rsidRPr="00853BAF">
              <w:rPr>
                <w:rFonts w:ascii="Calibri" w:hAnsi="Calibri" w:cs="Calibri"/>
                <w:sz w:val="22"/>
              </w:rPr>
              <w:t>SAT ABCAM R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4AB5476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  <w:r w:rsidRPr="00853BAF">
              <w:rPr>
                <w:rFonts w:ascii="Calibri" w:hAnsi="Calibri" w:cs="Calibri"/>
                <w:sz w:val="22"/>
              </w:rPr>
              <w:t xml:space="preserve">SEQ NOT PROVIDED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2DD2" w14:textId="77777777" w:rsidR="0006268E" w:rsidRPr="00853BAF" w:rsidRDefault="0006268E" w:rsidP="002412D6">
            <w:pPr>
              <w:spacing w:line="360" w:lineRule="auto"/>
              <w:jc w:val="both"/>
              <w:rPr>
                <w:rFonts w:ascii="Calibri" w:hAnsi="Calibri" w:cs="Calibri"/>
                <w:sz w:val="22"/>
              </w:rPr>
            </w:pPr>
          </w:p>
        </w:tc>
      </w:tr>
    </w:tbl>
    <w:p w14:paraId="7654DB9A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3079A685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45F614A8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0C8350CB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24BF3478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p w14:paraId="564CA653" w14:textId="77777777" w:rsidR="0006268E" w:rsidRDefault="0006268E" w:rsidP="0006268E">
      <w:pPr>
        <w:spacing w:line="360" w:lineRule="auto"/>
        <w:jc w:val="both"/>
        <w:rPr>
          <w:rFonts w:ascii="Calibri" w:hAnsi="Calibri" w:cs="Calibri"/>
          <w:b/>
          <w:sz w:val="22"/>
        </w:rPr>
      </w:pPr>
    </w:p>
    <w:sectPr w:rsidR="0006268E" w:rsidSect="00FE01B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A35673"/>
    <w:rsid w:val="0006268E"/>
    <w:rsid w:val="00063B46"/>
    <w:rsid w:val="000F6FC7"/>
    <w:rsid w:val="001E3269"/>
    <w:rsid w:val="002412D6"/>
    <w:rsid w:val="00270B24"/>
    <w:rsid w:val="00387202"/>
    <w:rsid w:val="004222D1"/>
    <w:rsid w:val="00485609"/>
    <w:rsid w:val="00513575"/>
    <w:rsid w:val="006367D5"/>
    <w:rsid w:val="007E3D4F"/>
    <w:rsid w:val="00851058"/>
    <w:rsid w:val="0087667C"/>
    <w:rsid w:val="00931D71"/>
    <w:rsid w:val="00A32234"/>
    <w:rsid w:val="00A35673"/>
    <w:rsid w:val="00C0308B"/>
    <w:rsid w:val="00CD6DD5"/>
    <w:rsid w:val="00F749C4"/>
    <w:rsid w:val="00FE01BC"/>
    <w:rsid w:val="00FE0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A69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406</Words>
  <Characters>2315</Characters>
  <Application>Microsoft Macintosh Word</Application>
  <DocSecurity>0</DocSecurity>
  <Lines>19</Lines>
  <Paragraphs>5</Paragraphs>
  <ScaleCrop>false</ScaleCrop>
  <Company>IDIBELL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Monk</dc:creator>
  <cp:keywords/>
  <dc:description/>
  <cp:lastModifiedBy>David Monk</cp:lastModifiedBy>
  <cp:revision>3</cp:revision>
  <dcterms:created xsi:type="dcterms:W3CDTF">2013-12-18T13:30:00Z</dcterms:created>
  <dcterms:modified xsi:type="dcterms:W3CDTF">2013-12-18T15:13:00Z</dcterms:modified>
</cp:coreProperties>
</file>