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F22" w:rsidRPr="003F025C" w:rsidRDefault="00553F22" w:rsidP="00553F22">
      <w:pPr>
        <w:pStyle w:val="Heading3"/>
        <w:pageBreakBefore/>
        <w:numPr>
          <w:ilvl w:val="2"/>
          <w:numId w:val="2"/>
        </w:numPr>
        <w:rPr>
          <w:rFonts w:ascii="Arial" w:hAnsi="Arial"/>
        </w:rPr>
      </w:pPr>
      <w:r w:rsidRPr="003F025C">
        <w:rPr>
          <w:rFonts w:ascii="Arial" w:hAnsi="Arial"/>
        </w:rPr>
        <w:t>Supplementary Figure S6: Activation and repression of enhancers correlates with changes in gene expression</w:t>
      </w:r>
    </w:p>
    <w:p w:rsidR="00553F22" w:rsidRDefault="00553F22" w:rsidP="00553F22"/>
    <w:p w:rsidR="00553F22" w:rsidRDefault="00553F22" w:rsidP="00553F22">
      <w:r>
        <w:rPr>
          <w:noProof/>
          <w:lang w:eastAsia="en-US" w:bidi="ar-SA"/>
        </w:rPr>
        <w:drawing>
          <wp:inline distT="0" distB="0" distL="0" distR="0">
            <wp:extent cx="5772150" cy="5772150"/>
            <wp:effectExtent l="0" t="0" r="0" b="0"/>
            <wp:docPr id="8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577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3F22" w:rsidRPr="003F025C" w:rsidRDefault="00553F22" w:rsidP="00553F22">
      <w:pPr>
        <w:jc w:val="both"/>
        <w:rPr>
          <w:rFonts w:ascii="Arial" w:hAnsi="Arial"/>
        </w:rPr>
      </w:pPr>
      <w:r w:rsidRPr="003F025C">
        <w:rPr>
          <w:rFonts w:ascii="Arial" w:hAnsi="Arial"/>
        </w:rPr>
        <w:t xml:space="preserve">The plot shows the correlation between differential gene </w:t>
      </w:r>
      <w:proofErr w:type="gramStart"/>
      <w:r w:rsidRPr="003F025C">
        <w:rPr>
          <w:rFonts w:ascii="Arial" w:hAnsi="Arial"/>
        </w:rPr>
        <w:t>expression</w:t>
      </w:r>
      <w:proofErr w:type="gramEnd"/>
      <w:r w:rsidRPr="003F025C">
        <w:rPr>
          <w:rFonts w:ascii="Arial" w:hAnsi="Arial"/>
        </w:rPr>
        <w:t xml:space="preserve">  (log2 fold-change color) and the “activation” Y-axis, and “repression” X-axis of proximal enhancers. Each dot represents a gene. Its position in the X-Y plane indicates whether its proximal enhancers are rather “activated” dot close to Y or “</w:t>
      </w:r>
      <w:proofErr w:type="gramStart"/>
      <w:r w:rsidRPr="003F025C">
        <w:rPr>
          <w:rFonts w:ascii="Arial" w:hAnsi="Arial"/>
        </w:rPr>
        <w:t>repressed</w:t>
      </w:r>
      <w:proofErr w:type="gramEnd"/>
      <w:r w:rsidRPr="003F025C">
        <w:rPr>
          <w:rFonts w:ascii="Arial" w:hAnsi="Arial"/>
        </w:rPr>
        <w:t xml:space="preserve">” dot close to X. </w:t>
      </w:r>
    </w:p>
    <w:p w:rsidR="00B66288" w:rsidRDefault="003F025C"/>
    <w:sectPr w:rsidR="00B66288" w:rsidSect="00754E51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A34E0E"/>
    <w:multiLevelType w:val="multilevel"/>
    <w:tmpl w:val="6DDE5C2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>
    <w:nsid w:val="71B465E7"/>
    <w:multiLevelType w:val="multilevel"/>
    <w:tmpl w:val="3F12249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553F22"/>
    <w:rsid w:val="003D7FE6"/>
    <w:rsid w:val="003F025C"/>
    <w:rsid w:val="00553F22"/>
  </w:rsids>
  <m:mathPr>
    <m:mathFont m:val="Georgia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53F22"/>
    <w:pPr>
      <w:widowControl w:val="0"/>
      <w:suppressAutoHyphens/>
    </w:pPr>
    <w:rPr>
      <w:rFonts w:ascii="Times New Roman" w:eastAsia="Arial" w:hAnsi="Times New Roman" w:cs="Arial"/>
      <w:color w:val="00000A"/>
      <w:lang w:eastAsia="zh-CN" w:bidi="hi-IN"/>
    </w:rPr>
  </w:style>
  <w:style w:type="paragraph" w:styleId="Heading3">
    <w:name w:val="heading 3"/>
    <w:next w:val="Normal"/>
    <w:link w:val="Heading3Char"/>
    <w:rsid w:val="00553F22"/>
    <w:pPr>
      <w:widowControl w:val="0"/>
      <w:numPr>
        <w:ilvl w:val="2"/>
        <w:numId w:val="1"/>
      </w:numPr>
      <w:suppressAutoHyphens/>
      <w:spacing w:before="280" w:after="80" w:line="100" w:lineRule="atLeast"/>
      <w:outlineLvl w:val="2"/>
    </w:pPr>
    <w:rPr>
      <w:rFonts w:ascii="Times New Roman" w:eastAsia="Arial" w:hAnsi="Times New Roman" w:cs="Arial"/>
      <w:b/>
      <w:color w:val="666666"/>
      <w:lang w:eastAsia="zh-CN" w:bidi="hi-IN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3Char">
    <w:name w:val="Heading 3 Char"/>
    <w:basedOn w:val="DefaultParagraphFont"/>
    <w:link w:val="Heading3"/>
    <w:rsid w:val="00553F22"/>
    <w:rPr>
      <w:rFonts w:ascii="Times New Roman" w:eastAsia="Arial" w:hAnsi="Times New Roman" w:cs="Arial"/>
      <w:b/>
      <w:color w:val="666666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</Words>
  <Characters>371</Characters>
  <Application>Microsoft Macintosh Word</Application>
  <DocSecurity>0</DocSecurity>
  <Lines>3</Lines>
  <Paragraphs>1</Paragraphs>
  <ScaleCrop>false</ScaleCrop>
  <Company>UVA</Company>
  <LinksUpToDate>false</LinksUpToDate>
  <CharactersWithSpaces>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Hoang</dc:creator>
  <cp:keywords/>
  <cp:lastModifiedBy>Stephen Hoang</cp:lastModifiedBy>
  <cp:revision>2</cp:revision>
  <dcterms:created xsi:type="dcterms:W3CDTF">2013-05-27T20:29:00Z</dcterms:created>
  <dcterms:modified xsi:type="dcterms:W3CDTF">2013-05-28T14:50:00Z</dcterms:modified>
</cp:coreProperties>
</file>