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911" w:rsidRDefault="00D07911" w:rsidP="00DD02B8">
      <w:pPr>
        <w:jc w:val="center"/>
        <w:rPr>
          <w:b/>
          <w:sz w:val="28"/>
          <w:szCs w:val="28"/>
          <w:lang w:val="en-GB"/>
        </w:rPr>
      </w:pPr>
    </w:p>
    <w:p w:rsidR="00D07911" w:rsidRDefault="00D07911" w:rsidP="00DD02B8">
      <w:pPr>
        <w:jc w:val="center"/>
        <w:rPr>
          <w:b/>
          <w:sz w:val="28"/>
          <w:szCs w:val="28"/>
          <w:lang w:val="en-GB"/>
        </w:rPr>
      </w:pPr>
      <w:r>
        <w:rPr>
          <w:b/>
          <w:sz w:val="28"/>
          <w:szCs w:val="28"/>
          <w:lang w:val="en-GB"/>
        </w:rPr>
        <w:t xml:space="preserve">Pre-hospital </w:t>
      </w:r>
      <w:r w:rsidR="005C0BE0" w:rsidRPr="00DD02B8">
        <w:rPr>
          <w:b/>
          <w:sz w:val="28"/>
          <w:szCs w:val="28"/>
          <w:lang w:val="en-GB"/>
        </w:rPr>
        <w:t>Standard Operating Procedure (SOP</w:t>
      </w:r>
      <w:r w:rsidR="00DD02B8" w:rsidRPr="00DD02B8">
        <w:rPr>
          <w:b/>
          <w:sz w:val="28"/>
          <w:szCs w:val="28"/>
          <w:lang w:val="en-GB"/>
        </w:rPr>
        <w:t xml:space="preserve">) </w:t>
      </w:r>
    </w:p>
    <w:p w:rsidR="009D2018" w:rsidRDefault="00D07911" w:rsidP="00DD02B8">
      <w:pPr>
        <w:jc w:val="center"/>
        <w:rPr>
          <w:b/>
          <w:sz w:val="28"/>
          <w:szCs w:val="28"/>
          <w:lang w:val="en-GB"/>
        </w:rPr>
      </w:pPr>
      <w:r>
        <w:rPr>
          <w:b/>
          <w:sz w:val="28"/>
          <w:szCs w:val="28"/>
          <w:lang w:val="en-GB"/>
        </w:rPr>
        <w:t>P</w:t>
      </w:r>
      <w:r w:rsidR="005C0BE0" w:rsidRPr="00DD02B8">
        <w:rPr>
          <w:b/>
          <w:sz w:val="28"/>
          <w:szCs w:val="28"/>
          <w:lang w:val="en-GB"/>
        </w:rPr>
        <w:t>re-hospital controlled ventilation</w:t>
      </w:r>
    </w:p>
    <w:p w:rsidR="00DD02B8" w:rsidRPr="00DD02B8" w:rsidRDefault="00DD02B8" w:rsidP="00DD02B8">
      <w:pPr>
        <w:jc w:val="center"/>
        <w:rPr>
          <w:b/>
          <w:sz w:val="28"/>
          <w:szCs w:val="28"/>
          <w:lang w:val="en-GB"/>
        </w:rPr>
      </w:pPr>
    </w:p>
    <w:p w:rsidR="00DD02B8" w:rsidRDefault="00DD02B8" w:rsidP="00DD02B8">
      <w:pPr>
        <w:spacing w:after="0"/>
        <w:rPr>
          <w:lang w:val="en-GB"/>
        </w:rPr>
      </w:pPr>
      <w:r w:rsidRPr="00DD02B8">
        <w:rPr>
          <w:b/>
          <w:lang w:val="en-GB"/>
        </w:rPr>
        <w:t>Setting:</w:t>
      </w:r>
      <w:r>
        <w:rPr>
          <w:lang w:val="en-GB"/>
        </w:rPr>
        <w:t xml:space="preserve">  </w:t>
      </w:r>
    </w:p>
    <w:p w:rsidR="005C0BE0" w:rsidRDefault="00DD02B8" w:rsidP="00DD02B8">
      <w:pPr>
        <w:spacing w:after="0"/>
        <w:rPr>
          <w:lang w:val="en-GB"/>
        </w:rPr>
      </w:pPr>
      <w:r>
        <w:rPr>
          <w:lang w:val="en-GB"/>
        </w:rPr>
        <w:t xml:space="preserve">The pre-hospital critical care teams in the Central Denmark Region </w:t>
      </w:r>
    </w:p>
    <w:p w:rsidR="00DD02B8" w:rsidRPr="005C0BE0" w:rsidRDefault="00DD02B8" w:rsidP="00DD02B8">
      <w:pPr>
        <w:spacing w:after="0"/>
        <w:rPr>
          <w:lang w:val="en-GB"/>
        </w:rPr>
      </w:pPr>
    </w:p>
    <w:p w:rsidR="005C0BE0" w:rsidRPr="00DD02B8" w:rsidRDefault="005C0BE0" w:rsidP="00DD02B8">
      <w:pPr>
        <w:spacing w:after="0"/>
        <w:rPr>
          <w:b/>
          <w:lang w:val="en-GB"/>
        </w:rPr>
      </w:pPr>
      <w:r w:rsidRPr="00DD02B8">
        <w:rPr>
          <w:b/>
          <w:lang w:val="en-GB"/>
        </w:rPr>
        <w:t>Objective:</w:t>
      </w:r>
    </w:p>
    <w:p w:rsidR="005C0BE0" w:rsidRDefault="005C0BE0" w:rsidP="00DD02B8">
      <w:pPr>
        <w:spacing w:after="0"/>
        <w:rPr>
          <w:lang w:val="en-GB"/>
        </w:rPr>
      </w:pPr>
      <w:r>
        <w:rPr>
          <w:lang w:val="en-GB"/>
        </w:rPr>
        <w:t>To ensure a standardised appropriate and evidence based pre-hospital treatment of patients in need of controlled ventilation.</w:t>
      </w:r>
    </w:p>
    <w:p w:rsidR="00DD02B8" w:rsidRDefault="00DD02B8" w:rsidP="00DD02B8">
      <w:pPr>
        <w:spacing w:after="0"/>
        <w:rPr>
          <w:lang w:val="en-GB"/>
        </w:rPr>
      </w:pPr>
    </w:p>
    <w:p w:rsidR="005C0BE0" w:rsidRPr="00DD02B8" w:rsidRDefault="005C0BE0" w:rsidP="00DD02B8">
      <w:pPr>
        <w:spacing w:after="0"/>
        <w:rPr>
          <w:b/>
          <w:lang w:val="en-GB"/>
        </w:rPr>
      </w:pPr>
      <w:r w:rsidRPr="00DD02B8">
        <w:rPr>
          <w:b/>
          <w:lang w:val="en-GB"/>
        </w:rPr>
        <w:t>Patient group:</w:t>
      </w:r>
    </w:p>
    <w:p w:rsidR="005C0BE0" w:rsidRDefault="005C0BE0" w:rsidP="00DD02B8">
      <w:pPr>
        <w:spacing w:after="0"/>
        <w:rPr>
          <w:lang w:val="en-GB"/>
        </w:rPr>
      </w:pPr>
      <w:r>
        <w:rPr>
          <w:lang w:val="en-GB"/>
        </w:rPr>
        <w:t xml:space="preserve">This SOP targets all pre-hospital </w:t>
      </w:r>
      <w:r w:rsidR="00D07911">
        <w:rPr>
          <w:lang w:val="en-GB"/>
        </w:rPr>
        <w:t xml:space="preserve">patients (not including neonates and infants) </w:t>
      </w:r>
      <w:r>
        <w:rPr>
          <w:lang w:val="en-GB"/>
        </w:rPr>
        <w:t>treated with controlled ventilation via a</w:t>
      </w:r>
      <w:r w:rsidR="00212374">
        <w:rPr>
          <w:lang w:val="en-GB"/>
        </w:rPr>
        <w:t>n</w:t>
      </w:r>
      <w:r>
        <w:rPr>
          <w:lang w:val="en-GB"/>
        </w:rPr>
        <w:t xml:space="preserve"> Endotracheal Tube (ET)</w:t>
      </w:r>
      <w:r w:rsidR="00212374">
        <w:rPr>
          <w:lang w:val="en-GB"/>
        </w:rPr>
        <w:t>,</w:t>
      </w:r>
      <w:r>
        <w:rPr>
          <w:lang w:val="en-GB"/>
        </w:rPr>
        <w:t xml:space="preserve"> a Supraglottic Airway Device (SAD) </w:t>
      </w:r>
      <w:r w:rsidR="00212374">
        <w:rPr>
          <w:lang w:val="en-GB"/>
        </w:rPr>
        <w:t xml:space="preserve">or a surgical airway </w:t>
      </w:r>
      <w:r>
        <w:rPr>
          <w:lang w:val="en-GB"/>
        </w:rPr>
        <w:t>by the physician-staffed Pre-hospital Critical Care Teams in the Central Denmark Region.</w:t>
      </w:r>
    </w:p>
    <w:p w:rsidR="00DD02B8" w:rsidRDefault="00DD02B8" w:rsidP="00DD02B8">
      <w:pPr>
        <w:spacing w:after="0"/>
        <w:rPr>
          <w:lang w:val="en-GB"/>
        </w:rPr>
      </w:pPr>
    </w:p>
    <w:p w:rsidR="005C0BE0" w:rsidRDefault="005C0BE0" w:rsidP="00DD02B8">
      <w:pPr>
        <w:spacing w:after="0"/>
        <w:rPr>
          <w:b/>
          <w:lang w:val="en-GB"/>
        </w:rPr>
      </w:pPr>
      <w:r w:rsidRPr="00DD02B8">
        <w:rPr>
          <w:b/>
          <w:lang w:val="en-GB"/>
        </w:rPr>
        <w:t>Definitions:</w:t>
      </w:r>
    </w:p>
    <w:p w:rsidR="00DD02B8" w:rsidRPr="00DD02B8" w:rsidRDefault="00DD02B8" w:rsidP="00DD02B8">
      <w:pPr>
        <w:spacing w:after="0"/>
        <w:rPr>
          <w:b/>
          <w:lang w:val="en-GB"/>
        </w:rPr>
      </w:pPr>
    </w:p>
    <w:p w:rsidR="005C0BE0" w:rsidRPr="00DD02B8" w:rsidRDefault="005C0BE0" w:rsidP="00DD02B8">
      <w:pPr>
        <w:spacing w:after="0"/>
        <w:ind w:left="426"/>
        <w:rPr>
          <w:b/>
          <w:lang w:val="en-GB"/>
        </w:rPr>
      </w:pPr>
      <w:r w:rsidRPr="00DD02B8">
        <w:rPr>
          <w:b/>
          <w:lang w:val="en-GB"/>
        </w:rPr>
        <w:t>Manual ventilation:</w:t>
      </w:r>
    </w:p>
    <w:p w:rsidR="005C0BE0" w:rsidRDefault="005C0BE0" w:rsidP="00DD02B8">
      <w:pPr>
        <w:spacing w:after="0"/>
        <w:ind w:left="426"/>
        <w:rPr>
          <w:lang w:val="en-GB"/>
        </w:rPr>
      </w:pPr>
      <w:r>
        <w:rPr>
          <w:lang w:val="en-GB"/>
        </w:rPr>
        <w:t>Ventilation performed by using a self-expanding bag.</w:t>
      </w:r>
    </w:p>
    <w:p w:rsidR="005C0BE0" w:rsidRPr="00DD02B8" w:rsidRDefault="005C0BE0" w:rsidP="00DD02B8">
      <w:pPr>
        <w:spacing w:after="0"/>
        <w:ind w:left="426"/>
        <w:rPr>
          <w:b/>
          <w:lang w:val="en-GB"/>
        </w:rPr>
      </w:pPr>
      <w:r w:rsidRPr="00DD02B8">
        <w:rPr>
          <w:b/>
          <w:lang w:val="en-GB"/>
        </w:rPr>
        <w:t>Controlled ventilation:</w:t>
      </w:r>
    </w:p>
    <w:p w:rsidR="005C0BE0" w:rsidRPr="00E474C5" w:rsidRDefault="00E474C5" w:rsidP="00E474C5">
      <w:pPr>
        <w:spacing w:after="0"/>
        <w:ind w:left="426"/>
        <w:rPr>
          <w:b/>
          <w:lang w:val="en-GB"/>
        </w:rPr>
      </w:pPr>
      <w:r>
        <w:rPr>
          <w:lang w:val="en-GB"/>
        </w:rPr>
        <w:t>V</w:t>
      </w:r>
      <w:r w:rsidR="005C0BE0">
        <w:rPr>
          <w:lang w:val="en-GB"/>
        </w:rPr>
        <w:t>entilation controlled by the pre-hospital care provider by either manual ventilation or a</w:t>
      </w:r>
      <w:r w:rsidR="000C1789">
        <w:rPr>
          <w:lang w:val="en-GB"/>
        </w:rPr>
        <w:t>n</w:t>
      </w:r>
      <w:r w:rsidR="005C0BE0">
        <w:rPr>
          <w:lang w:val="en-GB"/>
        </w:rPr>
        <w:t xml:space="preserve"> automated ventilator.</w:t>
      </w:r>
    </w:p>
    <w:p w:rsidR="005C0BE0" w:rsidRPr="00DD02B8" w:rsidRDefault="000C1789" w:rsidP="00DD02B8">
      <w:pPr>
        <w:spacing w:after="0"/>
        <w:ind w:left="426"/>
        <w:rPr>
          <w:b/>
          <w:lang w:val="en-GB"/>
        </w:rPr>
      </w:pPr>
      <w:r w:rsidRPr="00DD02B8">
        <w:rPr>
          <w:b/>
          <w:lang w:val="en-GB"/>
        </w:rPr>
        <w:t>Automated ventilator:</w:t>
      </w:r>
    </w:p>
    <w:p w:rsidR="000C1789" w:rsidRDefault="000C1789" w:rsidP="00DD02B8">
      <w:pPr>
        <w:spacing w:after="0"/>
        <w:ind w:left="426"/>
        <w:rPr>
          <w:lang w:val="en-GB"/>
        </w:rPr>
      </w:pPr>
      <w:r>
        <w:rPr>
          <w:lang w:val="en-GB"/>
        </w:rPr>
        <w:t>All pre-hospital critical care teams carry a mobile automated ventilator</w:t>
      </w:r>
      <w:r w:rsidR="00941529">
        <w:rPr>
          <w:lang w:val="en-GB"/>
        </w:rPr>
        <w:t>. The ventilators in the rapid response vehicles are</w:t>
      </w:r>
      <w:r>
        <w:rPr>
          <w:lang w:val="en-GB"/>
        </w:rPr>
        <w:t xml:space="preserve"> only capable of providing volume controlled ventilation. Ventillatory support is not possible. Positive end expiratory pressure can only be provided by an external valve and the oxygen fraction in the inspired air can only be either 0.60 or 1.0.</w:t>
      </w:r>
      <w:r w:rsidR="00941529">
        <w:rPr>
          <w:lang w:val="en-GB"/>
        </w:rPr>
        <w:t xml:space="preserve"> The HEMS carries a more advanced ventilator, this is described elsewhere.</w:t>
      </w:r>
    </w:p>
    <w:p w:rsidR="000C1789" w:rsidRPr="00DD02B8" w:rsidRDefault="000C1789" w:rsidP="00DD02B8">
      <w:pPr>
        <w:spacing w:after="0"/>
        <w:ind w:left="426"/>
        <w:rPr>
          <w:b/>
          <w:lang w:val="en-GB"/>
        </w:rPr>
      </w:pPr>
      <w:r w:rsidRPr="00DD02B8">
        <w:rPr>
          <w:b/>
          <w:lang w:val="en-GB"/>
        </w:rPr>
        <w:t>End-tidal CO2:</w:t>
      </w:r>
    </w:p>
    <w:p w:rsidR="000C1789" w:rsidRDefault="00E474C5" w:rsidP="00DD02B8">
      <w:pPr>
        <w:spacing w:after="0"/>
        <w:ind w:left="426"/>
        <w:rPr>
          <w:lang w:val="en-GB"/>
        </w:rPr>
      </w:pPr>
      <w:r w:rsidRPr="00E474C5">
        <w:rPr>
          <w:lang w:val="en-GB"/>
        </w:rPr>
        <w:t>End-tidal CO</w:t>
      </w:r>
      <w:r w:rsidRPr="00E474C5">
        <w:rPr>
          <w:vertAlign w:val="subscript"/>
          <w:lang w:val="en-GB"/>
        </w:rPr>
        <w:t>2</w:t>
      </w:r>
      <w:r>
        <w:rPr>
          <w:lang w:val="en-GB"/>
        </w:rPr>
        <w:t xml:space="preserve"> i</w:t>
      </w:r>
      <w:r w:rsidR="000C1789">
        <w:rPr>
          <w:lang w:val="en-GB"/>
        </w:rPr>
        <w:t xml:space="preserve">s defined as the measurement of CO2 content in the expired air at the end of each expiration. </w:t>
      </w:r>
      <w:r w:rsidR="00212374">
        <w:rPr>
          <w:lang w:val="en-GB"/>
        </w:rPr>
        <w:t xml:space="preserve"> </w:t>
      </w:r>
      <w:r w:rsidR="000C1789">
        <w:rPr>
          <w:lang w:val="en-GB"/>
        </w:rPr>
        <w:t xml:space="preserve">All pre-hospital critical care teams carry a small portable waveform </w:t>
      </w:r>
      <w:r>
        <w:rPr>
          <w:lang w:val="en-GB"/>
        </w:rPr>
        <w:t>capnography</w:t>
      </w:r>
      <w:r w:rsidR="000C1789">
        <w:rPr>
          <w:lang w:val="en-GB"/>
        </w:rPr>
        <w:t xml:space="preserve"> in the primary bag. The LP12 monitor can also be used as a waveform capnograph.</w:t>
      </w:r>
    </w:p>
    <w:p w:rsidR="00DD02B8" w:rsidRDefault="00DD02B8" w:rsidP="00DD02B8">
      <w:pPr>
        <w:spacing w:after="0"/>
        <w:rPr>
          <w:b/>
          <w:lang w:val="en-GB"/>
        </w:rPr>
      </w:pPr>
      <w:r>
        <w:rPr>
          <w:b/>
          <w:lang w:val="en-GB"/>
        </w:rPr>
        <w:br w:type="page"/>
      </w:r>
    </w:p>
    <w:p w:rsidR="00D07911" w:rsidRDefault="00D07911" w:rsidP="00DD02B8">
      <w:pPr>
        <w:spacing w:after="0"/>
        <w:ind w:left="426"/>
        <w:rPr>
          <w:b/>
          <w:lang w:val="en-GB"/>
        </w:rPr>
      </w:pPr>
    </w:p>
    <w:p w:rsidR="00D07911" w:rsidRDefault="00D07911" w:rsidP="00DD02B8">
      <w:pPr>
        <w:spacing w:after="0"/>
        <w:ind w:left="426"/>
        <w:rPr>
          <w:b/>
          <w:lang w:val="en-GB"/>
        </w:rPr>
      </w:pPr>
    </w:p>
    <w:p w:rsidR="00D07911" w:rsidRDefault="00D07911" w:rsidP="00DD02B8">
      <w:pPr>
        <w:spacing w:after="0"/>
        <w:ind w:left="426"/>
        <w:rPr>
          <w:b/>
          <w:lang w:val="en-GB"/>
        </w:rPr>
      </w:pPr>
    </w:p>
    <w:p w:rsidR="00D07911" w:rsidRDefault="00D07911" w:rsidP="00DD02B8">
      <w:pPr>
        <w:spacing w:after="0"/>
        <w:ind w:left="426"/>
        <w:rPr>
          <w:b/>
          <w:lang w:val="en-GB"/>
        </w:rPr>
      </w:pPr>
    </w:p>
    <w:p w:rsidR="000C1789" w:rsidRDefault="000C1789" w:rsidP="00DD02B8">
      <w:pPr>
        <w:spacing w:after="0"/>
        <w:ind w:left="426"/>
        <w:rPr>
          <w:lang w:val="en-GB"/>
        </w:rPr>
      </w:pPr>
      <w:r w:rsidRPr="00DD02B8">
        <w:rPr>
          <w:b/>
          <w:lang w:val="en-GB"/>
        </w:rPr>
        <w:t>Advanced airway management</w:t>
      </w:r>
      <w:r>
        <w:rPr>
          <w:lang w:val="en-GB"/>
        </w:rPr>
        <w:t>:</w:t>
      </w:r>
    </w:p>
    <w:p w:rsidR="000C1789" w:rsidRDefault="000C1789" w:rsidP="00DD02B8">
      <w:pPr>
        <w:spacing w:after="0"/>
        <w:ind w:left="426"/>
        <w:rPr>
          <w:lang w:val="en-GB"/>
        </w:rPr>
      </w:pPr>
      <w:r>
        <w:rPr>
          <w:lang w:val="en-GB"/>
        </w:rPr>
        <w:t>This is defined as airway management beyond opening of the airway and the use of an oro-pharyngeal airway.</w:t>
      </w:r>
    </w:p>
    <w:p w:rsidR="000C1789" w:rsidRDefault="000C1789" w:rsidP="00DD02B8">
      <w:pPr>
        <w:spacing w:after="0"/>
        <w:ind w:left="426"/>
        <w:rPr>
          <w:lang w:val="en-GB"/>
        </w:rPr>
      </w:pPr>
      <w:r>
        <w:rPr>
          <w:lang w:val="en-GB"/>
        </w:rPr>
        <w:t>Possible modes of action include the use of:</w:t>
      </w:r>
    </w:p>
    <w:p w:rsidR="000C1789" w:rsidRDefault="000C1789" w:rsidP="00DD02B8">
      <w:pPr>
        <w:pStyle w:val="Listeafsnit"/>
        <w:numPr>
          <w:ilvl w:val="0"/>
          <w:numId w:val="1"/>
        </w:numPr>
        <w:spacing w:after="0"/>
        <w:ind w:left="1134" w:firstLine="0"/>
        <w:rPr>
          <w:lang w:val="en-GB"/>
        </w:rPr>
      </w:pPr>
      <w:proofErr w:type="spellStart"/>
      <w:r>
        <w:rPr>
          <w:lang w:val="en-GB"/>
        </w:rPr>
        <w:t>Naso</w:t>
      </w:r>
      <w:proofErr w:type="spellEnd"/>
      <w:r>
        <w:rPr>
          <w:lang w:val="en-GB"/>
        </w:rPr>
        <w:t>-pharyngeal airway</w:t>
      </w:r>
    </w:p>
    <w:p w:rsidR="000C1789" w:rsidRDefault="000C1789" w:rsidP="00DD02B8">
      <w:pPr>
        <w:pStyle w:val="Listeafsnit"/>
        <w:numPr>
          <w:ilvl w:val="0"/>
          <w:numId w:val="1"/>
        </w:numPr>
        <w:spacing w:after="0"/>
        <w:ind w:left="1134" w:firstLine="0"/>
        <w:rPr>
          <w:lang w:val="en-GB"/>
        </w:rPr>
      </w:pPr>
      <w:r>
        <w:rPr>
          <w:lang w:val="en-GB"/>
        </w:rPr>
        <w:t>Standard laryngeal mask airway(LMA)</w:t>
      </w:r>
    </w:p>
    <w:p w:rsidR="000C1789" w:rsidRDefault="000C1789" w:rsidP="00DD02B8">
      <w:pPr>
        <w:pStyle w:val="Listeafsnit"/>
        <w:numPr>
          <w:ilvl w:val="0"/>
          <w:numId w:val="1"/>
        </w:numPr>
        <w:spacing w:after="0"/>
        <w:ind w:left="1134" w:firstLine="0"/>
        <w:rPr>
          <w:lang w:val="en-GB"/>
        </w:rPr>
      </w:pPr>
      <w:r>
        <w:rPr>
          <w:lang w:val="en-GB"/>
        </w:rPr>
        <w:t>Intubating laryngeal mask (ILMA)</w:t>
      </w:r>
    </w:p>
    <w:p w:rsidR="00941529" w:rsidRDefault="00941529" w:rsidP="00DD02B8">
      <w:pPr>
        <w:pStyle w:val="Listeafsnit"/>
        <w:numPr>
          <w:ilvl w:val="0"/>
          <w:numId w:val="1"/>
        </w:numPr>
        <w:spacing w:after="0"/>
        <w:ind w:left="1134" w:firstLine="0"/>
        <w:rPr>
          <w:lang w:val="en-GB"/>
        </w:rPr>
      </w:pPr>
      <w:r>
        <w:rPr>
          <w:lang w:val="en-GB"/>
        </w:rPr>
        <w:t>Endotracheal tube</w:t>
      </w:r>
    </w:p>
    <w:p w:rsidR="00941529" w:rsidRDefault="00941529" w:rsidP="00DD02B8">
      <w:pPr>
        <w:pStyle w:val="Listeafsnit"/>
        <w:numPr>
          <w:ilvl w:val="0"/>
          <w:numId w:val="1"/>
        </w:numPr>
        <w:spacing w:after="0"/>
        <w:ind w:left="1134" w:firstLine="0"/>
        <w:rPr>
          <w:lang w:val="en-GB"/>
        </w:rPr>
      </w:pPr>
      <w:r>
        <w:rPr>
          <w:lang w:val="en-GB"/>
        </w:rPr>
        <w:t>Surgical airway</w:t>
      </w:r>
    </w:p>
    <w:p w:rsidR="00DD02B8" w:rsidRDefault="00DD02B8" w:rsidP="00D07911">
      <w:pPr>
        <w:pStyle w:val="Listeafsnit"/>
        <w:spacing w:after="0"/>
        <w:ind w:left="1134"/>
        <w:rPr>
          <w:lang w:val="en-GB"/>
        </w:rPr>
      </w:pPr>
    </w:p>
    <w:p w:rsidR="00D07911" w:rsidRDefault="00E474C5" w:rsidP="00DD02B8">
      <w:pPr>
        <w:spacing w:after="0"/>
        <w:rPr>
          <w:b/>
          <w:lang w:val="en-GB"/>
        </w:rPr>
      </w:pPr>
      <w:r>
        <w:rPr>
          <w:b/>
          <w:lang w:val="en-GB"/>
        </w:rPr>
        <w:t>Standard</w:t>
      </w:r>
      <w:r w:rsidR="00D07911">
        <w:rPr>
          <w:b/>
          <w:lang w:val="en-GB"/>
        </w:rPr>
        <w:t xml:space="preserve">: </w:t>
      </w:r>
    </w:p>
    <w:p w:rsidR="00941529" w:rsidRDefault="00941529" w:rsidP="00DD02B8">
      <w:pPr>
        <w:spacing w:after="0"/>
        <w:rPr>
          <w:b/>
          <w:lang w:val="en-GB"/>
        </w:rPr>
      </w:pPr>
      <w:r w:rsidRPr="00DD02B8">
        <w:rPr>
          <w:b/>
          <w:lang w:val="en-GB"/>
        </w:rPr>
        <w:t>How to provide controlled ventilation ion the pre-hospital setting:</w:t>
      </w:r>
    </w:p>
    <w:p w:rsidR="00D07911" w:rsidRPr="00DD02B8" w:rsidRDefault="00D07911" w:rsidP="00DD02B8">
      <w:pPr>
        <w:spacing w:after="0"/>
        <w:rPr>
          <w:b/>
          <w:lang w:val="en-GB"/>
        </w:rPr>
      </w:pPr>
    </w:p>
    <w:p w:rsidR="00941529" w:rsidRDefault="00941529" w:rsidP="00DD02B8">
      <w:pPr>
        <w:pStyle w:val="Listeafsnit"/>
        <w:numPr>
          <w:ilvl w:val="0"/>
          <w:numId w:val="2"/>
        </w:numPr>
        <w:spacing w:after="0"/>
        <w:rPr>
          <w:lang w:val="en-GB"/>
        </w:rPr>
      </w:pPr>
      <w:r>
        <w:rPr>
          <w:lang w:val="en-GB"/>
        </w:rPr>
        <w:t>Advanced airway management should be provided according to local, national or international standards.</w:t>
      </w:r>
    </w:p>
    <w:p w:rsidR="00941529" w:rsidRDefault="00941529" w:rsidP="00DD02B8">
      <w:pPr>
        <w:pStyle w:val="Listeafsnit"/>
        <w:numPr>
          <w:ilvl w:val="0"/>
          <w:numId w:val="2"/>
        </w:numPr>
        <w:spacing w:after="0"/>
        <w:rPr>
          <w:lang w:val="en-GB"/>
        </w:rPr>
      </w:pPr>
      <w:r>
        <w:rPr>
          <w:lang w:val="en-GB"/>
        </w:rPr>
        <w:t>The decision whether or not to perform advanced airway management rests on the attending</w:t>
      </w:r>
      <w:r w:rsidRPr="00941529">
        <w:rPr>
          <w:lang w:val="en-GB"/>
        </w:rPr>
        <w:t xml:space="preserve"> </w:t>
      </w:r>
      <w:r>
        <w:rPr>
          <w:lang w:val="en-GB"/>
        </w:rPr>
        <w:t>pre-hospital anaesthesiologist.</w:t>
      </w:r>
    </w:p>
    <w:p w:rsidR="00941529" w:rsidRDefault="00941529" w:rsidP="00DD02B8">
      <w:pPr>
        <w:pStyle w:val="Listeafsnit"/>
        <w:numPr>
          <w:ilvl w:val="0"/>
          <w:numId w:val="2"/>
        </w:numPr>
        <w:spacing w:after="0"/>
        <w:rPr>
          <w:lang w:val="en-GB"/>
        </w:rPr>
      </w:pPr>
      <w:r>
        <w:rPr>
          <w:lang w:val="en-GB"/>
        </w:rPr>
        <w:t>If a patient in need of controlled ventilation is provided with an</w:t>
      </w:r>
      <w:bookmarkStart w:id="0" w:name="_GoBack"/>
      <w:bookmarkEnd w:id="0"/>
      <w:r w:rsidR="00CD251D" w:rsidRPr="009C3C41">
        <w:rPr>
          <w:lang w:val="en-GB"/>
        </w:rPr>
        <w:t xml:space="preserve"> </w:t>
      </w:r>
      <w:r w:rsidR="00CD251D">
        <w:rPr>
          <w:lang w:val="en-GB"/>
        </w:rPr>
        <w:t>endotracheal tube, a</w:t>
      </w:r>
      <w:r w:rsidR="00CD251D" w:rsidRPr="009C3C41">
        <w:rPr>
          <w:lang w:val="en-GB"/>
        </w:rPr>
        <w:t xml:space="preserve"> </w:t>
      </w:r>
      <w:r w:rsidR="00CD251D">
        <w:rPr>
          <w:lang w:val="en-GB"/>
        </w:rPr>
        <w:t>supraglottic airway device</w:t>
      </w:r>
      <w:r w:rsidR="00CD251D" w:rsidRPr="009C3C41">
        <w:rPr>
          <w:lang w:val="en-GB"/>
        </w:rPr>
        <w:t xml:space="preserve"> </w:t>
      </w:r>
      <w:r>
        <w:rPr>
          <w:lang w:val="en-GB"/>
        </w:rPr>
        <w:t>or a surgical airway, the</w:t>
      </w:r>
      <w:r w:rsidR="00DD02B8">
        <w:rPr>
          <w:lang w:val="en-GB"/>
        </w:rPr>
        <w:t>n</w:t>
      </w:r>
      <w:r>
        <w:rPr>
          <w:lang w:val="en-GB"/>
        </w:rPr>
        <w:t xml:space="preserve"> controlled ventilation should be provided by</w:t>
      </w:r>
      <w:r w:rsidR="00DD02B8">
        <w:rPr>
          <w:lang w:val="en-GB"/>
        </w:rPr>
        <w:t xml:space="preserve"> using the automated ventilator</w:t>
      </w:r>
      <w:r w:rsidR="00D07911">
        <w:rPr>
          <w:lang w:val="en-GB"/>
        </w:rPr>
        <w:t xml:space="preserve"> under the guidance of continuous ETCO</w:t>
      </w:r>
      <w:r w:rsidR="00D07911" w:rsidRPr="00D07911">
        <w:rPr>
          <w:vertAlign w:val="subscript"/>
          <w:lang w:val="en-GB"/>
        </w:rPr>
        <w:t>2</w:t>
      </w:r>
      <w:r w:rsidR="00D07911">
        <w:rPr>
          <w:lang w:val="en-GB"/>
        </w:rPr>
        <w:t xml:space="preserve"> monitoring</w:t>
      </w:r>
      <w:r>
        <w:rPr>
          <w:lang w:val="en-GB"/>
        </w:rPr>
        <w:t>.</w:t>
      </w:r>
    </w:p>
    <w:p w:rsidR="00941529" w:rsidRDefault="00941529" w:rsidP="00DD02B8">
      <w:pPr>
        <w:pStyle w:val="Listeafsnit"/>
        <w:numPr>
          <w:ilvl w:val="0"/>
          <w:numId w:val="2"/>
        </w:numPr>
        <w:spacing w:after="0"/>
        <w:rPr>
          <w:lang w:val="en-GB"/>
        </w:rPr>
      </w:pPr>
      <w:r>
        <w:rPr>
          <w:lang w:val="en-GB"/>
        </w:rPr>
        <w:t>Short transport distance to the receiving hospital is not by itself considered valid reason for not using the automated ventilator.</w:t>
      </w:r>
    </w:p>
    <w:p w:rsidR="00DD02B8" w:rsidRDefault="00DD02B8" w:rsidP="00DD02B8">
      <w:pPr>
        <w:pStyle w:val="Listeafsnit"/>
        <w:spacing w:after="0"/>
        <w:rPr>
          <w:lang w:val="en-GB"/>
        </w:rPr>
      </w:pPr>
    </w:p>
    <w:p w:rsidR="00941529" w:rsidRPr="00DD02B8" w:rsidRDefault="00DD02B8" w:rsidP="00DD02B8">
      <w:pPr>
        <w:spacing w:after="0"/>
        <w:rPr>
          <w:b/>
          <w:lang w:val="en-GB"/>
        </w:rPr>
      </w:pPr>
      <w:r w:rsidRPr="00DD02B8">
        <w:rPr>
          <w:b/>
          <w:lang w:val="en-GB"/>
        </w:rPr>
        <w:t>Documentation:</w:t>
      </w:r>
    </w:p>
    <w:p w:rsidR="00DD02B8" w:rsidRDefault="00DD02B8" w:rsidP="00DD02B8">
      <w:pPr>
        <w:spacing w:after="0"/>
        <w:rPr>
          <w:lang w:val="en-GB"/>
        </w:rPr>
      </w:pPr>
      <w:r>
        <w:rPr>
          <w:lang w:val="en-GB"/>
        </w:rPr>
        <w:t>This is carried out according to usual regional standards.</w:t>
      </w:r>
    </w:p>
    <w:p w:rsidR="00DD02B8" w:rsidRDefault="00DD02B8" w:rsidP="00DD02B8">
      <w:pPr>
        <w:spacing w:after="0"/>
        <w:rPr>
          <w:lang w:val="en-GB"/>
        </w:rPr>
      </w:pPr>
    </w:p>
    <w:p w:rsidR="00DD02B8" w:rsidRPr="00DD02B8" w:rsidRDefault="00E474C5" w:rsidP="00DD02B8">
      <w:pPr>
        <w:spacing w:after="0"/>
        <w:rPr>
          <w:b/>
          <w:lang w:val="en-GB"/>
        </w:rPr>
      </w:pPr>
      <w:r>
        <w:rPr>
          <w:b/>
          <w:lang w:val="en-GB"/>
        </w:rPr>
        <w:t>Responsibilities</w:t>
      </w:r>
      <w:r w:rsidR="00DD02B8" w:rsidRPr="00DD02B8">
        <w:rPr>
          <w:b/>
          <w:lang w:val="en-GB"/>
        </w:rPr>
        <w:t>:</w:t>
      </w:r>
    </w:p>
    <w:p w:rsidR="00DD02B8" w:rsidRDefault="00DD02B8" w:rsidP="00DD02B8">
      <w:pPr>
        <w:spacing w:after="0"/>
        <w:rPr>
          <w:lang w:val="en-GB"/>
        </w:rPr>
      </w:pPr>
      <w:r>
        <w:rPr>
          <w:lang w:val="en-GB"/>
        </w:rPr>
        <w:t>The clinical leads of the</w:t>
      </w:r>
      <w:r w:rsidRPr="00DD02B8">
        <w:rPr>
          <w:lang w:val="en-GB"/>
        </w:rPr>
        <w:t xml:space="preserve"> </w:t>
      </w:r>
      <w:r>
        <w:rPr>
          <w:lang w:val="en-GB"/>
        </w:rPr>
        <w:t xml:space="preserve">pre-hospital critical care teams are responsible for implementing this SOP in their own team. All pre-hospital anaesthesiologists are responsible </w:t>
      </w:r>
      <w:r w:rsidR="00D07911">
        <w:rPr>
          <w:lang w:val="en-GB"/>
        </w:rPr>
        <w:t>for reading</w:t>
      </w:r>
      <w:r>
        <w:rPr>
          <w:lang w:val="en-GB"/>
        </w:rPr>
        <w:t xml:space="preserve"> and applying this SOP.</w:t>
      </w:r>
    </w:p>
    <w:p w:rsidR="00DD02B8" w:rsidRDefault="00DD02B8" w:rsidP="00DD02B8">
      <w:pPr>
        <w:spacing w:after="0"/>
        <w:rPr>
          <w:lang w:val="en-GB"/>
        </w:rPr>
      </w:pPr>
    </w:p>
    <w:p w:rsidR="000C1789" w:rsidRPr="005C0BE0" w:rsidRDefault="000C1789">
      <w:pPr>
        <w:rPr>
          <w:lang w:val="en-GB"/>
        </w:rPr>
      </w:pPr>
    </w:p>
    <w:sectPr w:rsidR="000C1789" w:rsidRPr="005C0BE0" w:rsidSect="009D201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DA79FC"/>
    <w:multiLevelType w:val="hybridMultilevel"/>
    <w:tmpl w:val="FB1875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76AF5FFD"/>
    <w:multiLevelType w:val="hybridMultilevel"/>
    <w:tmpl w:val="93B04C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2"/>
  </w:compat>
  <w:rsids>
    <w:rsidRoot w:val="00E207FC"/>
    <w:rsid w:val="000C1789"/>
    <w:rsid w:val="00212374"/>
    <w:rsid w:val="005C0BE0"/>
    <w:rsid w:val="00941529"/>
    <w:rsid w:val="009D2018"/>
    <w:rsid w:val="00CD251D"/>
    <w:rsid w:val="00D07911"/>
    <w:rsid w:val="00DD02B8"/>
    <w:rsid w:val="00E207FC"/>
    <w:rsid w:val="00E474C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B5898A-1D6E-482E-B850-E3D26B08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01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C1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2</Pages>
  <Words>410</Words>
  <Characters>2502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Region Midtjylland</Company>
  <LinksUpToDate>false</LinksUpToDate>
  <CharactersWithSpaces>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Rognås</dc:creator>
  <cp:keywords/>
  <dc:description/>
  <cp:lastModifiedBy>Leif R</cp:lastModifiedBy>
  <cp:revision>5</cp:revision>
  <dcterms:created xsi:type="dcterms:W3CDTF">2013-07-23T07:42:00Z</dcterms:created>
  <dcterms:modified xsi:type="dcterms:W3CDTF">2013-09-02T11:35:00Z</dcterms:modified>
</cp:coreProperties>
</file>