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C77" w:rsidRPr="00467C77" w:rsidRDefault="00F47741" w:rsidP="00F47741">
      <w:pPr>
        <w:jc w:val="both"/>
        <w:rPr>
          <w:rFonts w:ascii="Times New Roman" w:hAnsi="Times New Roman" w:cs="Times New Roman"/>
          <w:b/>
          <w:sz w:val="28"/>
          <w:lang w:val="en-GB"/>
        </w:rPr>
      </w:pPr>
      <w:r w:rsidRPr="00467C77">
        <w:rPr>
          <w:rFonts w:ascii="Times New Roman" w:hAnsi="Times New Roman" w:cs="Times New Roman"/>
          <w:b/>
          <w:sz w:val="28"/>
          <w:lang w:val="en-GB"/>
        </w:rPr>
        <w:t xml:space="preserve">Final set </w:t>
      </w:r>
      <w:r w:rsidR="00467C77" w:rsidRPr="00467C77">
        <w:rPr>
          <w:rFonts w:ascii="Times New Roman" w:hAnsi="Times New Roman" w:cs="Times New Roman"/>
          <w:b/>
          <w:sz w:val="28"/>
          <w:lang w:val="en-GB"/>
        </w:rPr>
        <w:t>of common data elements</w:t>
      </w:r>
    </w:p>
    <w:p w:rsidR="00F47741" w:rsidRDefault="00F47741" w:rsidP="00F47741">
      <w:pPr>
        <w:jc w:val="both"/>
        <w:rPr>
          <w:rFonts w:ascii="Times New Roman" w:hAnsi="Times New Roman" w:cs="Times New Roman"/>
          <w:lang w:val="en-GB"/>
        </w:rPr>
      </w:pPr>
      <w:r w:rsidRPr="00F47741">
        <w:rPr>
          <w:rFonts w:ascii="Times New Roman" w:hAnsi="Times New Roman" w:cs="Times New Roman"/>
          <w:lang w:val="en-GB"/>
        </w:rPr>
        <w:t>Each data element can be described through multiple attributes. Recommended attributes are marked with an “R” and attributes that can be derived from other attributes are marked with a “D”. Attributes that should be associated to a unit are marked with a “U”.</w:t>
      </w:r>
      <w:r w:rsidR="00CC707C">
        <w:rPr>
          <w:rFonts w:ascii="Times New Roman" w:hAnsi="Times New Roman" w:cs="Times New Roman"/>
          <w:lang w:val="en-GB"/>
        </w:rPr>
        <w:t xml:space="preserve"> </w:t>
      </w:r>
      <w:bookmarkStart w:id="0" w:name="_GoBack"/>
      <w:bookmarkEnd w:id="0"/>
    </w:p>
    <w:p w:rsidR="008124F3" w:rsidRDefault="008124F3" w:rsidP="00F47741">
      <w:pPr>
        <w:jc w:val="both"/>
        <w:rPr>
          <w:rFonts w:ascii="Times New Roman" w:hAnsi="Times New Roman" w:cs="Times New Roman"/>
          <w:lang w:val="en-GB"/>
        </w:rPr>
      </w:pPr>
    </w:p>
    <w:p w:rsidR="00F47741" w:rsidRPr="00F47741" w:rsidRDefault="00F3371F" w:rsidP="00F47741">
      <w:pPr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lang w:val="en-GB"/>
        </w:rPr>
        <w:t>Table 1.</w:t>
      </w:r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r w:rsidR="00F47741">
        <w:rPr>
          <w:rFonts w:ascii="Times New Roman" w:hAnsi="Times New Roman" w:cs="Times New Roman"/>
          <w:b/>
          <w:lang w:val="en-GB"/>
        </w:rPr>
        <w:t>Data elements related to author</w:t>
      </w:r>
      <w:r w:rsidR="00F47741" w:rsidRPr="00F47741">
        <w:rPr>
          <w:rFonts w:ascii="Times New Roman" w:hAnsi="Times New Roman" w:cs="Times New Roman"/>
          <w:b/>
          <w:lang w:val="en-GB"/>
        </w:rPr>
        <w:t>s</w:t>
      </w:r>
      <w:r w:rsidR="00F47741">
        <w:rPr>
          <w:rFonts w:ascii="Times New Roman" w:hAnsi="Times New Roman" w:cs="Times New Roman"/>
          <w:b/>
          <w:lang w:val="en-GB"/>
        </w:rPr>
        <w:t>h</w:t>
      </w:r>
      <w:r w:rsidR="00F47741" w:rsidRPr="00F47741">
        <w:rPr>
          <w:rFonts w:ascii="Times New Roman" w:hAnsi="Times New Roman" w:cs="Times New Roman"/>
          <w:b/>
          <w:lang w:val="en-GB"/>
        </w:rPr>
        <w:t>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9"/>
        <w:gridCol w:w="3677"/>
        <w:gridCol w:w="361"/>
        <w:gridCol w:w="361"/>
        <w:gridCol w:w="361"/>
      </w:tblGrid>
      <w:tr w:rsidR="00F47741" w:rsidRPr="008124F3" w:rsidTr="00A77426">
        <w:trPr>
          <w:trHeight w:val="300"/>
        </w:trPr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Authorship (scope: experiment)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Attribute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D</w:t>
            </w: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Author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Full name (e.g. John Doe)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Institution name (e.g. university, company)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E-mail (e.g. john.doe@my.university.edu)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Citation 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Identifier (e.g. DOI, PubMed ID)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URL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Publication based on the experiment results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Identifier (e.g. DOI, PubMed ID)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URL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Grant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Identifier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Source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Title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</w:tbl>
    <w:p w:rsidR="003472A7" w:rsidRDefault="003472A7">
      <w:pPr>
        <w:rPr>
          <w:rFonts w:ascii="Times New Roman" w:hAnsi="Times New Roman" w:cs="Times New Roman"/>
        </w:rPr>
      </w:pPr>
    </w:p>
    <w:p w:rsidR="008124F3" w:rsidRPr="00F47741" w:rsidRDefault="008124F3">
      <w:pPr>
        <w:rPr>
          <w:rFonts w:ascii="Times New Roman" w:hAnsi="Times New Roman" w:cs="Times New Roman"/>
        </w:rPr>
      </w:pPr>
    </w:p>
    <w:p w:rsidR="00F47741" w:rsidRPr="00F47741" w:rsidRDefault="00F3371F" w:rsidP="00F47741">
      <w:pPr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lang w:val="en-GB"/>
        </w:rPr>
        <w:t>Table 2.</w:t>
      </w:r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r w:rsidR="00F47741">
        <w:rPr>
          <w:rFonts w:ascii="Times New Roman" w:hAnsi="Times New Roman" w:cs="Times New Roman"/>
          <w:b/>
          <w:lang w:val="en-GB"/>
        </w:rPr>
        <w:t>Data elements related to the computational platform (hardware/software)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2"/>
        <w:gridCol w:w="6044"/>
        <w:gridCol w:w="360"/>
        <w:gridCol w:w="360"/>
        <w:gridCol w:w="360"/>
      </w:tblGrid>
      <w:tr w:rsidR="00F47741" w:rsidRPr="008124F3" w:rsidTr="008124F3">
        <w:trPr>
          <w:trHeight w:val="300"/>
        </w:trPr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Platform (scope: task)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Attribute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D</w:t>
            </w: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Computational environment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Resource domain (e.g. Kraken (NICS), Gordon (SDSC))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Machine/supercomputer architecture (e.g. Cray XK7, IBM Blue Gene/Q)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Operating system (e.g. Linux, Windows NT)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CPU architecture (e.g. x86, PowerPC)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GPU architecture (e.g. </w:t>
            </w:r>
            <w:proofErr w:type="spellStart"/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Nvidia</w:t>
            </w:r>
            <w:proofErr w:type="spellEnd"/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 GTX 780)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Execution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Execution time (e.g. 35h)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Normal termination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/>
            <w:noWrap/>
            <w:vAlign w:val="center"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Number of CPUs used</w:t>
            </w:r>
          </w:p>
        </w:tc>
        <w:tc>
          <w:tcPr>
            <w:tcW w:w="0" w:type="auto"/>
            <w:noWrap/>
            <w:vAlign w:val="center"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/>
            <w:noWrap/>
            <w:vAlign w:val="center"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Number of GPUs used</w:t>
            </w:r>
          </w:p>
        </w:tc>
        <w:tc>
          <w:tcPr>
            <w:tcW w:w="0" w:type="auto"/>
            <w:noWrap/>
            <w:vAlign w:val="center"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Software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Name (e.g. AMBER, NAMD, CHARMM, Gaussian, </w:t>
            </w:r>
            <w:proofErr w:type="spellStart"/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NWChem</w:t>
            </w:r>
            <w:proofErr w:type="spellEnd"/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8124F3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Version (e.g. 1.0, 11, alpha, beta)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</w:tbl>
    <w:p w:rsidR="00F47741" w:rsidRDefault="00F47741">
      <w:pPr>
        <w:rPr>
          <w:rFonts w:ascii="Times New Roman" w:hAnsi="Times New Roman" w:cs="Times New Roman"/>
        </w:rPr>
      </w:pPr>
    </w:p>
    <w:p w:rsidR="003472A7" w:rsidRDefault="003472A7">
      <w:pPr>
        <w:rPr>
          <w:rFonts w:ascii="Times New Roman" w:hAnsi="Times New Roman" w:cs="Times New Roman"/>
        </w:rPr>
      </w:pPr>
    </w:p>
    <w:p w:rsidR="003472A7" w:rsidRDefault="003472A7">
      <w:pPr>
        <w:rPr>
          <w:rFonts w:ascii="Times New Roman" w:hAnsi="Times New Roman" w:cs="Times New Roman"/>
        </w:rPr>
      </w:pPr>
    </w:p>
    <w:p w:rsidR="00F47741" w:rsidRPr="00F13836" w:rsidRDefault="00F3371F" w:rsidP="00F13836">
      <w:pPr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lang w:val="en-GB"/>
        </w:rPr>
        <w:lastRenderedPageBreak/>
        <w:t>Table 3.</w:t>
      </w:r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r w:rsidR="00F13836">
        <w:rPr>
          <w:rFonts w:ascii="Times New Roman" w:hAnsi="Times New Roman" w:cs="Times New Roman"/>
          <w:b/>
          <w:lang w:val="en-GB"/>
        </w:rPr>
        <w:t>Data elements related to the molecular system</w:t>
      </w:r>
      <w:r>
        <w:rPr>
          <w:rFonts w:ascii="Times New Roman" w:hAnsi="Times New Roman" w:cs="Times New Roman"/>
          <w:b/>
          <w:lang w:val="en-GB"/>
        </w:rPr>
        <w:t xml:space="preserve"> definition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5654"/>
        <w:gridCol w:w="361"/>
        <w:gridCol w:w="361"/>
        <w:gridCol w:w="361"/>
      </w:tblGrid>
      <w:tr w:rsidR="00F47741" w:rsidRPr="008124F3" w:rsidTr="00A77426">
        <w:trPr>
          <w:trHeight w:val="300"/>
        </w:trPr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Molecular system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Attribute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D</w:t>
            </w: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System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Composition of the solvent (e.g. Water, Na+)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Number of solute molecules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Number of solvent molecules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Number of atoms in the system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Number of ions in the system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Apparent pH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Molecule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Type (e.g. Protein, RNA, DNA, chemical compound, </w:t>
            </w:r>
            <w:proofErr w:type="spellStart"/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nano</w:t>
            </w:r>
            <w:proofErr w:type="spellEnd"/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-particle)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Name (e.g. Alanine, Sucrose, </w:t>
            </w:r>
            <w:proofErr w:type="spellStart"/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Tamoxifen</w:t>
            </w:r>
            <w:proofErr w:type="spellEnd"/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Residue sequence (Amino-acid or nucleotide sequence)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Reference structure (e.g. PDB:1BIV, PubChem:2733526)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Molecular formula (e.g. C26H29NO)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Molecular weight (e.g. 371.51456 g/</w:t>
            </w:r>
            <w:proofErr w:type="spellStart"/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mol</w:t>
            </w:r>
            <w:proofErr w:type="spellEnd"/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Whether it is part of the solvent or the solute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8124F3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124F3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Main functional groups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8124F3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</w:tbl>
    <w:p w:rsidR="00F47741" w:rsidRDefault="00F47741">
      <w:pPr>
        <w:rPr>
          <w:rFonts w:ascii="Times New Roman" w:hAnsi="Times New Roman" w:cs="Times New Roman"/>
        </w:rPr>
      </w:pPr>
    </w:p>
    <w:p w:rsidR="003472A7" w:rsidRPr="00F47741" w:rsidRDefault="003472A7">
      <w:pPr>
        <w:rPr>
          <w:rFonts w:ascii="Times New Roman" w:hAnsi="Times New Roman" w:cs="Times New Roman"/>
        </w:rPr>
      </w:pPr>
    </w:p>
    <w:p w:rsidR="006605CE" w:rsidRPr="00126586" w:rsidRDefault="00F13836" w:rsidP="00F13836">
      <w:pPr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Data elements related to the computational method</w:t>
      </w:r>
      <w:r w:rsidR="003472A7">
        <w:rPr>
          <w:rFonts w:ascii="Times New Roman" w:hAnsi="Times New Roman" w:cs="Times New Roman"/>
          <w:b/>
          <w:lang w:val="en-GB"/>
        </w:rPr>
        <w:t>s</w:t>
      </w:r>
    </w:p>
    <w:p w:rsidR="006605CE" w:rsidRPr="00126586" w:rsidRDefault="00E82E84" w:rsidP="00F138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 xml:space="preserve">Table 4.a. </w:t>
      </w:r>
      <w:r w:rsidR="006605CE" w:rsidRPr="00126586">
        <w:rPr>
          <w:rFonts w:ascii="Times New Roman" w:hAnsi="Times New Roman" w:cs="Times New Roman"/>
          <w:lang w:val="en-GB"/>
        </w:rPr>
        <w:t>Data elements common to any type of computational method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5"/>
        <w:gridCol w:w="6076"/>
        <w:gridCol w:w="361"/>
        <w:gridCol w:w="361"/>
        <w:gridCol w:w="361"/>
      </w:tblGrid>
      <w:tr w:rsidR="00F47741" w:rsidRPr="006605CE" w:rsidTr="00A77426">
        <w:trPr>
          <w:trHeight w:val="300"/>
        </w:trPr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Method (scope: task)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Attribute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shd w:val="clear" w:color="auto" w:fill="000000" w:themeFill="text1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D</w:t>
            </w:r>
          </w:p>
        </w:tc>
      </w:tr>
      <w:tr w:rsidR="00F47741" w:rsidRPr="006605CE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Method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General method name (e.g. MD, QM, Coarse-grain Dynamics, QM/MM)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6605CE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Method reference citation (e.g. DOI, URL)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6605CE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Whether the method simulates the dynamics of the system (Yes / No)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6605CE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Boundary conditions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Type (Periodic, non-periodic)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6605CE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Solvent model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Representation of the solvent (implicit, explicit, in vacuum)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F47741" w:rsidRPr="006605CE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Implicit solvent model name (e.g.  GB HCT)</w:t>
            </w: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47741" w:rsidRPr="006605CE" w:rsidRDefault="00F47741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</w:tbl>
    <w:p w:rsidR="00126586" w:rsidRPr="00126586" w:rsidRDefault="00126586" w:rsidP="00126586">
      <w:pPr>
        <w:jc w:val="both"/>
        <w:rPr>
          <w:rFonts w:ascii="Times New Roman" w:hAnsi="Times New Roman" w:cs="Times New Roman"/>
          <w:lang w:val="en-GB"/>
        </w:rPr>
      </w:pPr>
    </w:p>
    <w:p w:rsidR="00126586" w:rsidRDefault="009E4A6C" w:rsidP="001265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 xml:space="preserve">Table 4.b. </w:t>
      </w:r>
      <w:r w:rsidR="00126586" w:rsidRPr="00126586">
        <w:rPr>
          <w:rFonts w:ascii="Times New Roman" w:hAnsi="Times New Roman" w:cs="Times New Roman"/>
          <w:lang w:val="en-GB"/>
        </w:rPr>
        <w:t xml:space="preserve">Data elements </w:t>
      </w:r>
      <w:r w:rsidR="00F806F8">
        <w:rPr>
          <w:rFonts w:ascii="Times New Roman" w:hAnsi="Times New Roman" w:cs="Times New Roman"/>
          <w:lang w:val="en-GB"/>
        </w:rPr>
        <w:t>specific</w:t>
      </w:r>
      <w:r w:rsidR="00126586">
        <w:rPr>
          <w:rFonts w:ascii="Times New Roman" w:hAnsi="Times New Roman" w:cs="Times New Roman"/>
          <w:lang w:val="en-GB"/>
        </w:rPr>
        <w:t xml:space="preserve"> to molecular dynamics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0"/>
        <w:gridCol w:w="4683"/>
        <w:gridCol w:w="361"/>
        <w:gridCol w:w="361"/>
        <w:gridCol w:w="361"/>
      </w:tblGrid>
      <w:tr w:rsidR="008124F3" w:rsidRPr="006605CE" w:rsidTr="00A77426">
        <w:trPr>
          <w:trHeight w:val="300"/>
        </w:trPr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MD (scope: task)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Attribute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D</w:t>
            </w: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Electrostatics model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Name (e.g. </w:t>
            </w: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Cutoff</w:t>
            </w:r>
            <w:proofErr w:type="spellEnd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, Classic </w:t>
            </w: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ewald</w:t>
            </w:r>
            <w:proofErr w:type="spellEnd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, PME, reaction field)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Unit shape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Type (e.g. cuboid, octahedron, cap, shell)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Ensemble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Type (e.g. NVE, NVT, NPT, Generalized)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Molecular mechanics integrator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Name (e.g. Euler, </w:t>
            </w: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Runge-Kutta</w:t>
            </w:r>
            <w:proofErr w:type="spellEnd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, </w:t>
            </w: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Verlet</w:t>
            </w:r>
            <w:proofErr w:type="spellEnd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, Leapfrog)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Constraint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Algorithm (e.g. LINCS, RATTLE, SHAKE, SETTLE)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Target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Restraint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Type (e.g. bond, angle)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Target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Force field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Name (e.g. AMBER FF 99, GROMOS 43A1 , </w:t>
            </w: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ReaxFF</w:t>
            </w:r>
            <w:proofErr w:type="spellEnd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Type (e.g. classical, polarizable, reactive)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D</w:t>
            </w: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Barostat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Name (e.g. Andersen, </w:t>
            </w: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Berendsen</w:t>
            </w:r>
            <w:proofErr w:type="spellEnd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, </w:t>
            </w: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Parrinello-Rahman</w:t>
            </w:r>
            <w:proofErr w:type="spellEnd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Time constant (e.g. 1000 </w:t>
            </w: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fs</w:t>
            </w:r>
            <w:proofErr w:type="spellEnd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Thermostat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Name (e.g. </w:t>
            </w: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Berendsen</w:t>
            </w:r>
            <w:proofErr w:type="spellEnd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, Nose, Nose-Poincare)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Time constant (e.g. 100 </w:t>
            </w:r>
            <w:proofErr w:type="spellStart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fs</w:t>
            </w:r>
            <w:proofErr w:type="spellEnd"/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Time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Time step length (e.g. 1 picosecond)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Number of time steps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Total simulated time (e.g. 450 picoseconds)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D</w:t>
            </w: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Context of the run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Type (minimization, equilibration, or production)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6605CE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Enhanced sampling method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6605CE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Name (e.g. umbrella sampling, replica-exchange)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6605CE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</w:tbl>
    <w:p w:rsidR="00126586" w:rsidRPr="00126586" w:rsidRDefault="00126586" w:rsidP="00126586">
      <w:pPr>
        <w:jc w:val="both"/>
        <w:rPr>
          <w:rFonts w:ascii="Times New Roman" w:hAnsi="Times New Roman" w:cs="Times New Roman"/>
          <w:lang w:val="en-GB"/>
        </w:rPr>
      </w:pPr>
    </w:p>
    <w:p w:rsidR="008124F3" w:rsidRDefault="009E4A6C" w:rsidP="001265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 xml:space="preserve">Table 4.c. </w:t>
      </w:r>
      <w:r w:rsidR="00126586" w:rsidRPr="00126586">
        <w:rPr>
          <w:rFonts w:ascii="Times New Roman" w:hAnsi="Times New Roman" w:cs="Times New Roman"/>
          <w:lang w:val="en-GB"/>
        </w:rPr>
        <w:t xml:space="preserve">Data elements </w:t>
      </w:r>
      <w:r w:rsidR="00422299">
        <w:rPr>
          <w:rFonts w:ascii="Times New Roman" w:hAnsi="Times New Roman" w:cs="Times New Roman"/>
          <w:lang w:val="en-GB"/>
        </w:rPr>
        <w:t>specific</w:t>
      </w:r>
      <w:r w:rsidR="00126586">
        <w:rPr>
          <w:rFonts w:ascii="Times New Roman" w:hAnsi="Times New Roman" w:cs="Times New Roman"/>
          <w:lang w:val="en-GB"/>
        </w:rPr>
        <w:t xml:space="preserve"> to quantum 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5"/>
        <w:gridCol w:w="5908"/>
        <w:gridCol w:w="351"/>
        <w:gridCol w:w="351"/>
        <w:gridCol w:w="351"/>
      </w:tblGrid>
      <w:tr w:rsidR="008124F3" w:rsidRPr="008D17E9" w:rsidTr="00A77426">
        <w:trPr>
          <w:trHeight w:val="300"/>
        </w:trPr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QM (scope: task)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Attribute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b/>
                <w:sz w:val="20"/>
                <w:szCs w:val="14"/>
                <w:lang w:val="en-GB"/>
              </w:rPr>
              <w:t>D</w:t>
            </w: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QM method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Specific name (e.g. SCF, MP2, MP4, CCSD(T), B3LYP)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Family (e.g. </w:t>
            </w:r>
            <w:proofErr w:type="spellStart"/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Hartree-Fock</w:t>
            </w:r>
            <w:proofErr w:type="spellEnd"/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, Moeller-</w:t>
            </w:r>
            <w:proofErr w:type="spellStart"/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Plesset</w:t>
            </w:r>
            <w:proofErr w:type="spellEnd"/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, DFT, Configuration Interaction)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D</w:t>
            </w: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Basis set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Name (e.g. STO-3G, 6-31++G*, cc-</w:t>
            </w:r>
            <w:proofErr w:type="spellStart"/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pCDVZ</w:t>
            </w:r>
            <w:proofErr w:type="spellEnd"/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R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Family (e.g. minimal, split-valence, plane-wave)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D</w:t>
            </w: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Spin multiplicity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Value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Total charge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Value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Froze core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Uses frozen core (yes/no)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Pseudo-potential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Implementation name (e.g. Martins-</w:t>
            </w:r>
            <w:proofErr w:type="spellStart"/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Trouiller</w:t>
            </w:r>
            <w:proofErr w:type="spellEnd"/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 xml:space="preserve">Plane-wave </w:t>
            </w:r>
            <w:proofErr w:type="spellStart"/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cutoff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vMerge w:val="restart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Convergence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Whether the run has converged (yes/no)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Convergence criteria (e.g. 10^-3)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U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  <w:tr w:rsidR="008124F3" w:rsidRPr="008D17E9" w:rsidTr="00A77426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Exchange-correlation functional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  <w:r w:rsidRPr="008D17E9">
              <w:rPr>
                <w:rFonts w:ascii="Times New Roman" w:hAnsi="Times New Roman" w:cs="Times New Roman"/>
                <w:sz w:val="20"/>
                <w:szCs w:val="14"/>
                <w:lang w:val="en-GB"/>
              </w:rPr>
              <w:t>Name (e.g. B3LYP)</w:t>
            </w: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124F3" w:rsidRPr="008D17E9" w:rsidRDefault="008124F3" w:rsidP="00A77426">
            <w:pPr>
              <w:rPr>
                <w:rFonts w:ascii="Times New Roman" w:hAnsi="Times New Roman" w:cs="Times New Roman"/>
                <w:sz w:val="20"/>
                <w:szCs w:val="14"/>
                <w:lang w:val="en-GB"/>
              </w:rPr>
            </w:pPr>
          </w:p>
        </w:tc>
      </w:tr>
    </w:tbl>
    <w:p w:rsidR="008124F3" w:rsidRPr="00F47741" w:rsidRDefault="008124F3">
      <w:pPr>
        <w:rPr>
          <w:rFonts w:ascii="Times New Roman" w:hAnsi="Times New Roman" w:cs="Times New Roman"/>
        </w:rPr>
      </w:pPr>
    </w:p>
    <w:sectPr w:rsidR="008124F3" w:rsidRPr="00F47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41"/>
    <w:rsid w:val="00126586"/>
    <w:rsid w:val="001C23A2"/>
    <w:rsid w:val="002826BC"/>
    <w:rsid w:val="003472A7"/>
    <w:rsid w:val="00422299"/>
    <w:rsid w:val="00467C77"/>
    <w:rsid w:val="006605CE"/>
    <w:rsid w:val="008124F3"/>
    <w:rsid w:val="008D17E9"/>
    <w:rsid w:val="009E4A6C"/>
    <w:rsid w:val="00AF7247"/>
    <w:rsid w:val="00CC707C"/>
    <w:rsid w:val="00E82E84"/>
    <w:rsid w:val="00F13836"/>
    <w:rsid w:val="00F3371F"/>
    <w:rsid w:val="00F47741"/>
    <w:rsid w:val="00F8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Thibault</dc:creator>
  <cp:lastModifiedBy>Julien Thibault</cp:lastModifiedBy>
  <cp:revision>16</cp:revision>
  <cp:lastPrinted>2013-09-24T23:22:00Z</cp:lastPrinted>
  <dcterms:created xsi:type="dcterms:W3CDTF">2013-09-24T23:06:00Z</dcterms:created>
  <dcterms:modified xsi:type="dcterms:W3CDTF">2013-09-29T22:20:00Z</dcterms:modified>
</cp:coreProperties>
</file>