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0ED" w:rsidRDefault="000900ED" w:rsidP="000900ED">
      <w:pPr>
        <w:tabs>
          <w:tab w:val="left" w:pos="90"/>
        </w:tabs>
        <w:ind w:left="360"/>
      </w:pPr>
      <w:r>
        <w:t>Photo set (2)</w:t>
      </w:r>
    </w:p>
    <w:p w:rsidR="000900ED" w:rsidRDefault="000900ED" w:rsidP="000900ED">
      <w:pPr>
        <w:tabs>
          <w:tab w:val="left" w:pos="90"/>
        </w:tabs>
        <w:ind w:left="360"/>
      </w:pPr>
      <w:r>
        <w:t xml:space="preserve"> a) Fundus and red-free photograph, spectral-domain OCT, and </w:t>
      </w:r>
      <w:proofErr w:type="spellStart"/>
      <w:r>
        <w:t>autofluorescence</w:t>
      </w:r>
      <w:proofErr w:type="spellEnd"/>
      <w:r>
        <w:t xml:space="preserve"> at baseline of our report (early 2010).</w:t>
      </w:r>
    </w:p>
    <w:p w:rsidR="000900ED" w:rsidRDefault="000900ED" w:rsidP="000900ED">
      <w:pPr>
        <w:pStyle w:val="ListParagraph"/>
        <w:tabs>
          <w:tab w:val="left" w:pos="90"/>
        </w:tabs>
        <w:ind w:left="0" w:right="-990" w:hanging="1080"/>
      </w:pPr>
      <w:r>
        <w:rPr>
          <w:noProof/>
        </w:rPr>
        <w:drawing>
          <wp:inline distT="0" distB="0" distL="0" distR="0" wp14:anchorId="6411403F" wp14:editId="04DA9392">
            <wp:extent cx="1641119" cy="1425971"/>
            <wp:effectExtent l="0" t="0" r="0" b="0"/>
            <wp:docPr id="5" name="Picture 5" descr="Macintosh HD:Users:mvcarle:Dropbox:Fellowship:Pouya:PIC ON:Tweedy:New Tweedy:tweedy 10.26.09:TWEEDY_JENNIFER_COLOR FUNDUS_10-26-2009_6-12-51 PM[01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4" descr="Macintosh HD:Users:mvcarle:Dropbox:Fellowship:Pouya:PIC ON:Tweedy:New Tweedy:tweedy 10.26.09:TWEEDY_JENNIFER_COLOR FUNDUS_10-26-2009_6-12-51 PM[012]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237" cy="1428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5C03FB" wp14:editId="75119A02">
            <wp:extent cx="3691713" cy="1459135"/>
            <wp:effectExtent l="0" t="0" r="0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036" cy="1460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4E3929" wp14:editId="36F3AC3E">
            <wp:extent cx="1454289" cy="1461966"/>
            <wp:effectExtent l="0" t="0" r="0" b="11430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720" cy="146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0ED" w:rsidRDefault="000900ED" w:rsidP="000900ED">
      <w:pPr>
        <w:pStyle w:val="ListParagraph"/>
        <w:numPr>
          <w:ilvl w:val="0"/>
          <w:numId w:val="1"/>
        </w:numPr>
      </w:pPr>
      <w:r>
        <w:t xml:space="preserve">Active disease with multiple new lesions in the left eye 3 months later – Note new lesions on color photograph and </w:t>
      </w:r>
      <w:proofErr w:type="spellStart"/>
      <w:r>
        <w:t>autofluorescein</w:t>
      </w:r>
      <w:proofErr w:type="spellEnd"/>
      <w:r>
        <w:t xml:space="preserve"> image, and RPE/photoreceptor alterations on SD-OCT image during active disease.  No optic nerve edema or hyperemia is noted. </w:t>
      </w:r>
    </w:p>
    <w:p w:rsidR="000900ED" w:rsidRDefault="000900ED" w:rsidP="000900ED">
      <w:pPr>
        <w:pStyle w:val="ListParagraph"/>
        <w:tabs>
          <w:tab w:val="left" w:pos="90"/>
        </w:tabs>
        <w:ind w:left="0" w:right="-720" w:hanging="1170"/>
      </w:pPr>
      <w:r>
        <w:rPr>
          <w:noProof/>
        </w:rPr>
        <w:drawing>
          <wp:inline distT="0" distB="0" distL="0" distR="0" wp14:anchorId="777F49FE" wp14:editId="69468E48">
            <wp:extent cx="1770919" cy="1538753"/>
            <wp:effectExtent l="0" t="0" r="7620" b="10795"/>
            <wp:docPr id="4" name="Picture 4" descr="Macintosh HD:Users:mvcarle:Dropbox:Fellowship:Pouya:PIC ON:Tweedy:retweed:TWEEDY_JENNIFER_FA_5-4-2010_5-04-41 PM[001] 3:TWEEDY_JENNIFER_FA_5-4-2010_5-04-41 PM[005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mvcarle:Dropbox:Fellowship:Pouya:PIC ON:Tweedy:retweed:TWEEDY_JENNIFER_FA_5-4-2010_5-04-41 PM[001] 3:TWEEDY_JENNIFER_FA_5-4-2010_5-04-41 PM[005]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107" cy="154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CD477B" wp14:editId="283C2608">
            <wp:extent cx="3103803" cy="1542334"/>
            <wp:effectExtent l="0" t="0" r="0" b="7620"/>
            <wp:docPr id="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69" cy="1543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8BCD69" wp14:editId="5C53FA14">
            <wp:extent cx="1541303" cy="1549548"/>
            <wp:effectExtent l="0" t="0" r="8255" b="0"/>
            <wp:docPr id="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368" cy="1550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0ED" w:rsidRDefault="000900ED" w:rsidP="000900ED">
      <w:pPr>
        <w:pStyle w:val="ListParagraph"/>
        <w:tabs>
          <w:tab w:val="left" w:pos="90"/>
        </w:tabs>
        <w:ind w:right="-720" w:hanging="450"/>
      </w:pPr>
      <w:r>
        <w:t xml:space="preserve">c) Most recent images following </w:t>
      </w:r>
      <w:proofErr w:type="gramStart"/>
      <w:r>
        <w:t>treatment demonstrating</w:t>
      </w:r>
      <w:proofErr w:type="gramEnd"/>
      <w:r>
        <w:t xml:space="preserve"> regression of some of the smaller lesions and enlargement of others.  </w:t>
      </w:r>
      <w:proofErr w:type="gramStart"/>
      <w:r>
        <w:t>SD-OCT image showing RPE/photoreceptor loss in the areas of previously active lesions.</w:t>
      </w:r>
      <w:proofErr w:type="gramEnd"/>
      <w:r>
        <w:t xml:space="preserve"> </w:t>
      </w:r>
    </w:p>
    <w:p w:rsidR="000900ED" w:rsidRDefault="000900ED" w:rsidP="000900ED">
      <w:pPr>
        <w:pStyle w:val="ListParagraph"/>
        <w:tabs>
          <w:tab w:val="left" w:pos="90"/>
        </w:tabs>
        <w:ind w:left="0" w:right="-720" w:hanging="1170"/>
      </w:pPr>
      <w:r>
        <w:t xml:space="preserve">    </w:t>
      </w:r>
      <w:r>
        <w:rPr>
          <w:noProof/>
        </w:rPr>
        <w:drawing>
          <wp:inline distT="0" distB="0" distL="0" distR="0" wp14:anchorId="610EFDF3" wp14:editId="1731367C">
            <wp:extent cx="1861915" cy="1490050"/>
            <wp:effectExtent l="0" t="0" r="0" b="8890"/>
            <wp:docPr id="7" name="Picture 7" descr="Macintosh HD:Users:mvcarle:Dropbox:Fellowship:Pouya:PIC ON:Tweedy:rejennifertweedyeyeballpics 2:Tweedy_Jennifer_Left_06061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mvcarle:Dropbox:Fellowship:Pouya:PIC ON:Tweedy:rejennifertweedyeyeballpics 2:Tweedy_Jennifer_Left_060611_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392" cy="149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03F967" wp14:editId="7183D3C2">
            <wp:extent cx="2979278" cy="1485046"/>
            <wp:effectExtent l="0" t="0" r="0" b="0"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260" cy="1486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5FB688" wp14:editId="17EA5F64">
            <wp:extent cx="1482695" cy="1482695"/>
            <wp:effectExtent l="0" t="0" r="0" b="0"/>
            <wp:docPr id="24" name="Picture 24" descr="Macintosh HD:Users:mvcarle:Desktop:Tweedy:AF TweedyJ  9.22.11:TweedyJ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Users:mvcarle:Desktop:Tweedy:AF TweedyJ  9.22.11:TweedyJ_00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550" cy="14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F04" w:rsidRPr="000900ED" w:rsidRDefault="00AC5F04" w:rsidP="000900ED">
      <w:bookmarkStart w:id="0" w:name="_GoBack"/>
      <w:bookmarkEnd w:id="0"/>
    </w:p>
    <w:sectPr w:rsidR="00AC5F04" w:rsidRPr="000900ED" w:rsidSect="00D661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46330"/>
    <w:multiLevelType w:val="hybridMultilevel"/>
    <w:tmpl w:val="FAF89118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A0A"/>
    <w:rsid w:val="000900ED"/>
    <w:rsid w:val="00481678"/>
    <w:rsid w:val="006C7A0A"/>
    <w:rsid w:val="00AC5F04"/>
    <w:rsid w:val="00D23B3C"/>
    <w:rsid w:val="00D6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C04DF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0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6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6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67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0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6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6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67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jpeg"/><Relationship Id="rId13" Type="http://schemas.openxmlformats.org/officeDocument/2006/relationships/image" Target="media/image8.png"/><Relationship Id="rId14" Type="http://schemas.openxmlformats.org/officeDocument/2006/relationships/image" Target="media/image9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jpe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528</Characters>
  <Application>Microsoft Macintosh Word</Application>
  <DocSecurity>0</DocSecurity>
  <Lines>4</Lines>
  <Paragraphs>1</Paragraphs>
  <ScaleCrop>false</ScaleCrop>
  <Company>Michelle Carle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Carle</dc:creator>
  <cp:keywords/>
  <dc:description/>
  <cp:lastModifiedBy>Michelle Carle</cp:lastModifiedBy>
  <cp:revision>2</cp:revision>
  <dcterms:created xsi:type="dcterms:W3CDTF">2013-01-31T16:08:00Z</dcterms:created>
  <dcterms:modified xsi:type="dcterms:W3CDTF">2013-01-31T16:08:00Z</dcterms:modified>
</cp:coreProperties>
</file>