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310" w:type="dxa"/>
        <w:tblInd w:w="-702" w:type="dxa"/>
        <w:tblLook w:val="04A0" w:firstRow="1" w:lastRow="0" w:firstColumn="1" w:lastColumn="0" w:noHBand="0" w:noVBand="1"/>
      </w:tblPr>
      <w:tblGrid>
        <w:gridCol w:w="1980"/>
        <w:gridCol w:w="2340"/>
        <w:gridCol w:w="2340"/>
        <w:gridCol w:w="2430"/>
        <w:gridCol w:w="2340"/>
        <w:gridCol w:w="2880"/>
      </w:tblGrid>
      <w:tr w:rsidR="0021398C" w:rsidTr="0021398C">
        <w:trPr>
          <w:trHeight w:val="1359"/>
        </w:trPr>
        <w:tc>
          <w:tcPr>
            <w:tcW w:w="1980" w:type="dxa"/>
          </w:tcPr>
          <w:p w:rsidR="0021398C" w:rsidRPr="0021398C" w:rsidRDefault="008A7B38" w:rsidP="0021398C">
            <w:pPr>
              <w:ind w:left="-90"/>
              <w:rPr>
                <w:b/>
              </w:rPr>
            </w:pPr>
            <w:r>
              <w:rPr>
                <w:b/>
              </w:rPr>
              <w:t xml:space="preserve"> </w:t>
            </w:r>
            <w:r w:rsidR="0021398C" w:rsidRPr="0021398C">
              <w:rPr>
                <w:b/>
              </w:rPr>
              <w:t>Themes</w:t>
            </w:r>
          </w:p>
        </w:tc>
        <w:tc>
          <w:tcPr>
            <w:tcW w:w="2340" w:type="dxa"/>
          </w:tcPr>
          <w:p w:rsidR="0021398C" w:rsidRPr="0021398C" w:rsidRDefault="0021398C" w:rsidP="0021398C">
            <w:pPr>
              <w:jc w:val="both"/>
              <w:rPr>
                <w:rFonts w:ascii="Times New Roman" w:hAnsi="Times New Roman"/>
                <w:b/>
              </w:rPr>
            </w:pPr>
            <w:r w:rsidRPr="0021398C">
              <w:rPr>
                <w:rFonts w:ascii="Times New Roman" w:hAnsi="Times New Roman"/>
                <w:b/>
              </w:rPr>
              <w:t>Bio-behavioral Feedback</w:t>
            </w:r>
          </w:p>
          <w:p w:rsidR="0021398C" w:rsidRDefault="0021398C"/>
        </w:tc>
        <w:tc>
          <w:tcPr>
            <w:tcW w:w="2340" w:type="dxa"/>
          </w:tcPr>
          <w:p w:rsidR="0021398C" w:rsidRPr="0021398C" w:rsidRDefault="0021398C">
            <w:r w:rsidRPr="0021398C">
              <w:rPr>
                <w:rFonts w:ascii="Times New Roman" w:hAnsi="Times New Roman"/>
                <w:b/>
              </w:rPr>
              <w:t>Social Benefits</w:t>
            </w:r>
          </w:p>
        </w:tc>
        <w:tc>
          <w:tcPr>
            <w:tcW w:w="2430" w:type="dxa"/>
          </w:tcPr>
          <w:p w:rsidR="0021398C" w:rsidRDefault="0021398C">
            <w:r w:rsidRPr="00CD734A">
              <w:rPr>
                <w:rFonts w:ascii="Times New Roman" w:hAnsi="Times New Roman"/>
                <w:b/>
              </w:rPr>
              <w:t>Hobby Elements</w:t>
            </w:r>
          </w:p>
        </w:tc>
        <w:tc>
          <w:tcPr>
            <w:tcW w:w="2340" w:type="dxa"/>
          </w:tcPr>
          <w:p w:rsidR="0021398C" w:rsidRDefault="0021398C">
            <w:r w:rsidRPr="00CD734A">
              <w:rPr>
                <w:rFonts w:ascii="Times New Roman" w:hAnsi="Times New Roman"/>
                <w:b/>
              </w:rPr>
              <w:t>Personal Identity</w:t>
            </w:r>
          </w:p>
        </w:tc>
        <w:tc>
          <w:tcPr>
            <w:tcW w:w="2880" w:type="dxa"/>
          </w:tcPr>
          <w:p w:rsidR="0021398C" w:rsidRDefault="0021398C" w:rsidP="0021398C">
            <w:pPr>
              <w:ind w:right="-108"/>
            </w:pPr>
            <w:r w:rsidRPr="00CD734A">
              <w:rPr>
                <w:rFonts w:ascii="Times New Roman" w:hAnsi="Times New Roman"/>
                <w:b/>
              </w:rPr>
              <w:t>Difference between Smoking Cessation and Nicotine Cessation</w:t>
            </w:r>
          </w:p>
        </w:tc>
      </w:tr>
      <w:tr w:rsidR="0021398C" w:rsidTr="0021398C">
        <w:trPr>
          <w:trHeight w:val="6553"/>
        </w:trPr>
        <w:tc>
          <w:tcPr>
            <w:tcW w:w="1980" w:type="dxa"/>
          </w:tcPr>
          <w:p w:rsidR="0021398C" w:rsidRPr="0021398C" w:rsidRDefault="0021398C">
            <w:pPr>
              <w:rPr>
                <w:b/>
              </w:rPr>
            </w:pPr>
            <w:r w:rsidRPr="0021398C">
              <w:rPr>
                <w:b/>
              </w:rPr>
              <w:t>Narratives</w:t>
            </w:r>
            <w:bookmarkStart w:id="0" w:name="_GoBack"/>
            <w:bookmarkEnd w:id="0"/>
          </w:p>
        </w:tc>
        <w:tc>
          <w:tcPr>
            <w:tcW w:w="2340" w:type="dxa"/>
          </w:tcPr>
          <w:p w:rsidR="0021398C" w:rsidRDefault="0021398C">
            <w:pPr>
              <w:rPr>
                <w:rFonts w:ascii="Times New Roman" w:hAnsi="Times New Roman"/>
              </w:rPr>
            </w:pPr>
            <w:r w:rsidRPr="00C04229">
              <w:rPr>
                <w:rFonts w:ascii="Times New Roman" w:hAnsi="Times New Roman"/>
              </w:rPr>
              <w:t xml:space="preserve">“That feeling when it comes down and hits your throat and you inhale it, that's like a big deal for us all.”  </w:t>
            </w:r>
          </w:p>
          <w:p w:rsidR="0021398C" w:rsidRDefault="0021398C">
            <w:pPr>
              <w:rPr>
                <w:rFonts w:ascii="Times New Roman" w:hAnsi="Times New Roman"/>
              </w:rPr>
            </w:pPr>
          </w:p>
          <w:p w:rsidR="0021398C" w:rsidRDefault="0021398C">
            <w:r w:rsidRPr="00C04229">
              <w:rPr>
                <w:rFonts w:ascii="Times New Roman" w:hAnsi="Times New Roman"/>
              </w:rPr>
              <w:t xml:space="preserve">“[…] </w:t>
            </w:r>
            <w:proofErr w:type="gramStart"/>
            <w:r w:rsidRPr="00C04229">
              <w:rPr>
                <w:rFonts w:ascii="Times New Roman" w:hAnsi="Times New Roman"/>
              </w:rPr>
              <w:t>when</w:t>
            </w:r>
            <w:proofErr w:type="gramEnd"/>
            <w:r w:rsidRPr="00C04229">
              <w:rPr>
                <w:rFonts w:ascii="Times New Roman" w:hAnsi="Times New Roman"/>
              </w:rPr>
              <w:t xml:space="preserve"> I quit cigarettes, my fixation with you know, </w:t>
            </w:r>
            <w:proofErr w:type="spellStart"/>
            <w:r w:rsidRPr="00C04229">
              <w:rPr>
                <w:rFonts w:ascii="Times New Roman" w:hAnsi="Times New Roman"/>
              </w:rPr>
              <w:t>vaping</w:t>
            </w:r>
            <w:proofErr w:type="spellEnd"/>
            <w:r>
              <w:rPr>
                <w:rFonts w:ascii="Times New Roman" w:hAnsi="Times New Roman"/>
              </w:rPr>
              <w:t>,</w:t>
            </w:r>
            <w:r w:rsidRPr="00C04229">
              <w:rPr>
                <w:rFonts w:ascii="Times New Roman" w:hAnsi="Times New Roman"/>
              </w:rPr>
              <w:t xml:space="preserve"> is very similar.  So I like to </w:t>
            </w:r>
            <w:proofErr w:type="spellStart"/>
            <w:r w:rsidRPr="00C04229">
              <w:rPr>
                <w:rFonts w:ascii="Times New Roman" w:hAnsi="Times New Roman"/>
              </w:rPr>
              <w:t>vape</w:t>
            </w:r>
            <w:proofErr w:type="spellEnd"/>
            <w:r w:rsidRPr="00C04229">
              <w:rPr>
                <w:rFonts w:ascii="Times New Roman" w:hAnsi="Times New Roman"/>
              </w:rPr>
              <w:t xml:space="preserve"> while I'm in the car, I like to </w:t>
            </w:r>
            <w:proofErr w:type="spellStart"/>
            <w:r w:rsidRPr="00C04229">
              <w:rPr>
                <w:rFonts w:ascii="Times New Roman" w:hAnsi="Times New Roman"/>
              </w:rPr>
              <w:t>vape</w:t>
            </w:r>
            <w:proofErr w:type="spellEnd"/>
            <w:r w:rsidRPr="00C04229">
              <w:rPr>
                <w:rFonts w:ascii="Times New Roman" w:hAnsi="Times New Roman"/>
              </w:rPr>
              <w:t xml:space="preserve"> while after I have a meal or when I have a coffee or when I'm drinking and so on, so it mirrors that almost.”  </w:t>
            </w:r>
          </w:p>
        </w:tc>
        <w:tc>
          <w:tcPr>
            <w:tcW w:w="2340" w:type="dxa"/>
          </w:tcPr>
          <w:p w:rsidR="0021398C" w:rsidRDefault="002139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“Going to the website </w:t>
            </w:r>
            <w:r w:rsidRPr="00C04229">
              <w:rPr>
                <w:rFonts w:ascii="Times New Roman" w:hAnsi="Times New Roman"/>
              </w:rPr>
              <w:t>you start hearing people’s stories […] you research until you find something and I kept coming back to this and really liked it.  There</w:t>
            </w:r>
            <w:r>
              <w:rPr>
                <w:rFonts w:ascii="Times New Roman" w:hAnsi="Times New Roman"/>
              </w:rPr>
              <w:t>’s a big support community ethic</w:t>
            </w:r>
            <w:r w:rsidRPr="00C04229">
              <w:rPr>
                <w:rFonts w:ascii="Times New Roman" w:hAnsi="Times New Roman"/>
              </w:rPr>
              <w:t xml:space="preserve">, which is part of it.”  </w:t>
            </w:r>
          </w:p>
          <w:p w:rsidR="0021398C" w:rsidRDefault="0021398C">
            <w:pPr>
              <w:rPr>
                <w:rFonts w:ascii="Times New Roman" w:hAnsi="Times New Roman"/>
              </w:rPr>
            </w:pPr>
          </w:p>
          <w:p w:rsidR="0021398C" w:rsidRDefault="0021398C">
            <w:pPr>
              <w:rPr>
                <w:rFonts w:ascii="Times New Roman" w:hAnsi="Times New Roman"/>
              </w:rPr>
            </w:pPr>
            <w:r w:rsidRPr="00C04229">
              <w:rPr>
                <w:rFonts w:ascii="Times New Roman" w:hAnsi="Times New Roman"/>
              </w:rPr>
              <w:t>“</w:t>
            </w:r>
            <w:proofErr w:type="gramStart"/>
            <w:r w:rsidRPr="00C04229">
              <w:rPr>
                <w:rFonts w:ascii="Times New Roman" w:hAnsi="Times New Roman"/>
              </w:rPr>
              <w:t>having</w:t>
            </w:r>
            <w:proofErr w:type="gramEnd"/>
            <w:r w:rsidRPr="00C04229">
              <w:rPr>
                <w:rFonts w:ascii="Times New Roman" w:hAnsi="Times New Roman"/>
              </w:rPr>
              <w:t xml:space="preserve"> the support was instrumental”</w:t>
            </w:r>
          </w:p>
          <w:p w:rsidR="0021398C" w:rsidRDefault="0021398C">
            <w:pPr>
              <w:rPr>
                <w:rFonts w:ascii="Times New Roman" w:hAnsi="Times New Roman"/>
              </w:rPr>
            </w:pPr>
          </w:p>
          <w:p w:rsidR="0021398C" w:rsidRDefault="0021398C">
            <w:r w:rsidRPr="00C04229">
              <w:rPr>
                <w:rFonts w:ascii="Times New Roman" w:hAnsi="Times New Roman"/>
              </w:rPr>
              <w:t xml:space="preserve">“You don't hear about 2 people on the patch talking about their patches or what brand their trying or what not.”  </w:t>
            </w:r>
          </w:p>
        </w:tc>
        <w:tc>
          <w:tcPr>
            <w:tcW w:w="2430" w:type="dxa"/>
          </w:tcPr>
          <w:p w:rsidR="0021398C" w:rsidRDefault="0021398C">
            <w:pPr>
              <w:rPr>
                <w:rFonts w:ascii="Times New Roman" w:hAnsi="Times New Roman"/>
              </w:rPr>
            </w:pPr>
            <w:r w:rsidRPr="00C04229">
              <w:rPr>
                <w:rFonts w:ascii="Times New Roman" w:hAnsi="Times New Roman"/>
              </w:rPr>
              <w:t xml:space="preserve">“I learned about […] the different bases and juices.  There's so much knowledge out there and I became a nerd.  And it became a hobby.”  </w:t>
            </w:r>
          </w:p>
          <w:p w:rsidR="0021398C" w:rsidRDefault="0021398C">
            <w:pPr>
              <w:rPr>
                <w:rFonts w:ascii="Times New Roman" w:hAnsi="Times New Roman"/>
              </w:rPr>
            </w:pPr>
          </w:p>
          <w:p w:rsidR="0021398C" w:rsidRDefault="0021398C">
            <w:pPr>
              <w:rPr>
                <w:rFonts w:ascii="Times New Roman" w:hAnsi="Times New Roman"/>
              </w:rPr>
            </w:pPr>
            <w:r w:rsidRPr="00C04229">
              <w:rPr>
                <w:rFonts w:ascii="Times New Roman" w:hAnsi="Times New Roman"/>
              </w:rPr>
              <w:t>“I like all the flavors, I like the devices.  You know, it's my new hobby, my new collection.  I don't collect lighters now, I'm collecting juice</w:t>
            </w:r>
            <w:r>
              <w:rPr>
                <w:rFonts w:ascii="Times New Roman" w:hAnsi="Times New Roman"/>
              </w:rPr>
              <w:t xml:space="preserve"> and devices.”</w:t>
            </w:r>
          </w:p>
          <w:p w:rsidR="0021398C" w:rsidRDefault="0021398C">
            <w:pPr>
              <w:rPr>
                <w:rFonts w:ascii="Times New Roman" w:hAnsi="Times New Roman"/>
              </w:rPr>
            </w:pPr>
          </w:p>
          <w:p w:rsidR="0021398C" w:rsidRDefault="0021398C">
            <w:r>
              <w:rPr>
                <w:rFonts w:ascii="Times New Roman" w:hAnsi="Times New Roman"/>
              </w:rPr>
              <w:t>“</w:t>
            </w:r>
            <w:proofErr w:type="gramStart"/>
            <w:r>
              <w:rPr>
                <w:rFonts w:ascii="Times New Roman" w:hAnsi="Times New Roman"/>
              </w:rPr>
              <w:t>perfect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vape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Pr="00C04229">
              <w:rPr>
                <w:rFonts w:ascii="Times New Roman" w:hAnsi="Times New Roman"/>
              </w:rPr>
              <w:t>”</w:t>
            </w:r>
          </w:p>
        </w:tc>
        <w:tc>
          <w:tcPr>
            <w:tcW w:w="2340" w:type="dxa"/>
          </w:tcPr>
          <w:p w:rsidR="0021398C" w:rsidRDefault="0021398C">
            <w:pPr>
              <w:rPr>
                <w:rFonts w:ascii="Times New Roman" w:hAnsi="Times New Roman"/>
              </w:rPr>
            </w:pPr>
            <w:r w:rsidRPr="00C04229">
              <w:rPr>
                <w:rFonts w:ascii="Times New Roman" w:hAnsi="Times New Roman"/>
              </w:rPr>
              <w:t>“You know, for years, I loved being able to carry around my pack of cigarettes and my red sox lighter.  I miss carrying my red sox lighter</w:t>
            </w:r>
            <w:r>
              <w:rPr>
                <w:rFonts w:ascii="Times New Roman" w:hAnsi="Times New Roman"/>
              </w:rPr>
              <w:t>…</w:t>
            </w:r>
            <w:r w:rsidRPr="00C04229">
              <w:rPr>
                <w:rFonts w:ascii="Times New Roman" w:hAnsi="Times New Roman"/>
              </w:rPr>
              <w:t xml:space="preserve"> It becomes who you are.  It becomes, you don't do anything without a cigarette in your hand.  Now I can still do that and still get the nicotine without disgusting somebody else because I am smoking and it does stink.”</w:t>
            </w:r>
          </w:p>
          <w:p w:rsidR="0021398C" w:rsidRDefault="0021398C">
            <w:pPr>
              <w:rPr>
                <w:rFonts w:ascii="Times New Roman" w:hAnsi="Times New Roman"/>
              </w:rPr>
            </w:pPr>
          </w:p>
          <w:p w:rsidR="0021398C" w:rsidRDefault="0021398C">
            <w:r>
              <w:rPr>
                <w:rFonts w:ascii="Times New Roman" w:hAnsi="Times New Roman"/>
              </w:rPr>
              <w:t xml:space="preserve">Refer to themselves as </w:t>
            </w:r>
            <w:r w:rsidRPr="00C04229">
              <w:rPr>
                <w:rFonts w:ascii="Times New Roman" w:hAnsi="Times New Roman"/>
              </w:rPr>
              <w:t>“</w:t>
            </w:r>
            <w:proofErr w:type="spellStart"/>
            <w:r w:rsidRPr="00C04229">
              <w:rPr>
                <w:rFonts w:ascii="Times New Roman" w:hAnsi="Times New Roman"/>
              </w:rPr>
              <w:t>vapers</w:t>
            </w:r>
            <w:proofErr w:type="spellEnd"/>
            <w:r w:rsidRPr="00C04229">
              <w:rPr>
                <w:rFonts w:ascii="Times New Roman" w:hAnsi="Times New Roman"/>
              </w:rPr>
              <w:t xml:space="preserve">.”  </w:t>
            </w:r>
          </w:p>
        </w:tc>
        <w:tc>
          <w:tcPr>
            <w:tcW w:w="2880" w:type="dxa"/>
          </w:tcPr>
          <w:p w:rsidR="0021398C" w:rsidRDefault="0021398C" w:rsidP="0021398C">
            <w:pPr>
              <w:ind w:right="-108"/>
              <w:rPr>
                <w:rFonts w:ascii="Times New Roman" w:hAnsi="Times New Roman"/>
              </w:rPr>
            </w:pPr>
            <w:r w:rsidRPr="00C04229">
              <w:rPr>
                <w:rFonts w:ascii="Times New Roman" w:hAnsi="Times New Roman"/>
              </w:rPr>
              <w:t xml:space="preserve">“When I first started that was the plan.  But I enjoy it, now.  I don't see anything wrong with it.”  </w:t>
            </w:r>
          </w:p>
          <w:p w:rsidR="0021398C" w:rsidRDefault="0021398C" w:rsidP="0021398C">
            <w:pPr>
              <w:ind w:right="-108"/>
              <w:rPr>
                <w:rFonts w:ascii="Times New Roman" w:hAnsi="Times New Roman"/>
              </w:rPr>
            </w:pPr>
          </w:p>
          <w:p w:rsidR="0021398C" w:rsidRDefault="0021398C" w:rsidP="0021398C">
            <w:pPr>
              <w:ind w:right="-108"/>
            </w:pPr>
            <w:r w:rsidRPr="00C04229">
              <w:rPr>
                <w:rFonts w:ascii="Times New Roman" w:hAnsi="Times New Roman"/>
              </w:rPr>
              <w:t>“My goal is to be nicotine free at some point but I’m not in a hurry either.”</w:t>
            </w:r>
          </w:p>
        </w:tc>
      </w:tr>
    </w:tbl>
    <w:p w:rsidR="003C3960" w:rsidRDefault="003C3960"/>
    <w:sectPr w:rsidR="003C3960" w:rsidSect="0021398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98C"/>
    <w:rsid w:val="000A2794"/>
    <w:rsid w:val="0021398C"/>
    <w:rsid w:val="003C3960"/>
    <w:rsid w:val="008A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D87A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39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39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C51E2B-C220-A141-8818-0DAF07FC5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1515</Characters>
  <Application>Microsoft Macintosh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Barbeau</dc:creator>
  <cp:keywords/>
  <dc:description/>
  <cp:lastModifiedBy>Amanda Barbeau</cp:lastModifiedBy>
  <cp:revision>1</cp:revision>
  <dcterms:created xsi:type="dcterms:W3CDTF">2012-11-27T00:43:00Z</dcterms:created>
  <dcterms:modified xsi:type="dcterms:W3CDTF">2012-11-27T01:31:00Z</dcterms:modified>
</cp:coreProperties>
</file>